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072" w:rsidRDefault="00AF0072" w:rsidP="00356410"/>
    <w:p w:rsidR="00AF0072" w:rsidRDefault="00AF0072" w:rsidP="00356410">
      <w:pPr>
        <w:jc w:val="center"/>
        <w:rPr>
          <w:rFonts w:ascii="Times New Roman" w:hAnsi="Times New Roman"/>
          <w:b/>
          <w:sz w:val="28"/>
        </w:rPr>
      </w:pPr>
      <w:r>
        <w:tab/>
      </w:r>
      <w:r>
        <w:rPr>
          <w:rFonts w:ascii="Times New Roman" w:hAnsi="Times New Roman"/>
          <w:b/>
          <w:sz w:val="28"/>
        </w:rPr>
        <w:t>ИНФОРМАЦИЯ</w:t>
      </w:r>
    </w:p>
    <w:p w:rsidR="00AF0072" w:rsidRDefault="00AF0072" w:rsidP="001C0363">
      <w:pPr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 Тарминского сельского поселения Братского района, информирует о предстоящем представлении в аренду или в собственность земельных участков.</w:t>
      </w:r>
      <w:r w:rsidRPr="0035641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Информация о земельных участках : </w:t>
      </w:r>
    </w:p>
    <w:p w:rsidR="00AF0072" w:rsidRPr="001C0363" w:rsidRDefault="00AF0072" w:rsidP="001C0363">
      <w:pPr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категория земель: земли сельскохозяйственного назначения, вид разрешенного использования: для сельскохозяйственного производства, площадь 384687 кв.м, местоположение: Иркутская область, Братский район, кадастровый номер земельного участка 38:02:060401:427, право собственности на земельный участок, выделенный в счет земельных  долей, находящихся в муниципальной собственности Тарминского сельского поселения.</w:t>
      </w:r>
    </w:p>
    <w:p w:rsidR="00AF0072" w:rsidRDefault="00AF0072" w:rsidP="00070C37">
      <w:pPr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Цена земельного участка установлена Решением Думы Тарминского сельского поселения № 111</w:t>
      </w:r>
      <w:r w:rsidRPr="009D10EE">
        <w:rPr>
          <w:rFonts w:ascii="Times New Roman" w:hAnsi="Times New Roman"/>
          <w:sz w:val="28"/>
        </w:rPr>
        <w:t xml:space="preserve"> от </w:t>
      </w:r>
      <w:r>
        <w:rPr>
          <w:rFonts w:ascii="Times New Roman" w:hAnsi="Times New Roman"/>
          <w:sz w:val="28"/>
        </w:rPr>
        <w:t>25 ноября 2014</w:t>
      </w:r>
      <w:r w:rsidRPr="009D10EE">
        <w:rPr>
          <w:rFonts w:ascii="Times New Roman" w:hAnsi="Times New Roman"/>
          <w:sz w:val="28"/>
        </w:rPr>
        <w:t>г.</w:t>
      </w:r>
      <w:r>
        <w:rPr>
          <w:rFonts w:ascii="Times New Roman" w:hAnsi="Times New Roman"/>
          <w:sz w:val="28"/>
        </w:rPr>
        <w:t xml:space="preserve">(с изм. и доп., вступ. в силу с 30.10.2020) в размере 7,5 процентов его кадастровой стоимости и составляет 28851,53 рублей.                                                     </w:t>
      </w:r>
      <w:r w:rsidRPr="00070C37">
        <w:rPr>
          <w:rFonts w:ascii="Times New Roman" w:hAnsi="Times New Roman"/>
          <w:sz w:val="28"/>
        </w:rPr>
        <w:t xml:space="preserve"> </w:t>
      </w:r>
    </w:p>
    <w:p w:rsidR="00AF0072" w:rsidRDefault="00AF0072" w:rsidP="00070C37">
      <w:pPr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Арендная плата установлена Федеральным законом от 24.07.2002 года №101-ФЗ (ред. от 03.07.2016) "Об обороте земель сельскохозяйственного назначения" (с изм. и доп., вступ. в силу с 01.01.2017) в размере 0,3 процента его кадастровой стоимости в год и составляет 1119,44 рублей.</w:t>
      </w:r>
    </w:p>
    <w:p w:rsidR="00AF0072" w:rsidRPr="001C0363" w:rsidRDefault="00AF0072" w:rsidP="007A0D4D">
      <w:pPr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категория земель: земли сельскохозяйственного назначения, вид разрешенного использования: для сельскохозяйственного производства, площадь 370218 кв.м, местоположение: Иркутская область, Братский район, кадастровый номер земельного участка 38:02:060401:428, право собственности на земельный участок, выделенный в счет земельных  долей, находящихся в муниципальной собственности Тарминского сельского поселения.</w:t>
      </w:r>
    </w:p>
    <w:p w:rsidR="00AF0072" w:rsidRDefault="00AF0072" w:rsidP="007A0D4D">
      <w:pPr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Цена земельного участка установлена Решением Думы Тарминского сельского поселения № 111</w:t>
      </w:r>
      <w:r w:rsidRPr="009D10EE">
        <w:rPr>
          <w:rFonts w:ascii="Times New Roman" w:hAnsi="Times New Roman"/>
          <w:sz w:val="28"/>
        </w:rPr>
        <w:t xml:space="preserve"> от </w:t>
      </w:r>
      <w:r>
        <w:rPr>
          <w:rFonts w:ascii="Times New Roman" w:hAnsi="Times New Roman"/>
          <w:sz w:val="28"/>
        </w:rPr>
        <w:t>25 ноября 2014</w:t>
      </w:r>
      <w:r w:rsidRPr="009D10EE">
        <w:rPr>
          <w:rFonts w:ascii="Times New Roman" w:hAnsi="Times New Roman"/>
          <w:sz w:val="28"/>
        </w:rPr>
        <w:t>г.</w:t>
      </w:r>
      <w:r>
        <w:rPr>
          <w:rFonts w:ascii="Times New Roman" w:hAnsi="Times New Roman"/>
          <w:sz w:val="28"/>
        </w:rPr>
        <w:t>(с изм. и доп., вступ. в силу с 30.10.2020)</w:t>
      </w:r>
      <w:r w:rsidRPr="009D10EE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в размере 7,5 процентов его кадастровой стоимости и составляет 26933,36 рублей.                                                  </w:t>
      </w:r>
    </w:p>
    <w:p w:rsidR="00AF0072" w:rsidRDefault="00AF0072" w:rsidP="007A0D4D">
      <w:pPr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 w:rsidRPr="00070C3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Арендная плата установлена Федеральным законом от 24.07.2002 года №101-ФЗ (ред. от 03.07.2016) "Об обороте земель сельскохозяйственного назначения" (с изм. и доп., вступ. в силу с 01.01.2017) в размере 0,3 процента его кадастровой стоимости в год и составляет 1077,34</w:t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 рублей.</w:t>
      </w:r>
    </w:p>
    <w:p w:rsidR="00AF0072" w:rsidRDefault="00AF0072" w:rsidP="00070C37">
      <w:pPr>
        <w:spacing w:after="0"/>
        <w:ind w:firstLine="567"/>
        <w:jc w:val="both"/>
        <w:rPr>
          <w:rFonts w:ascii="Times New Roman" w:hAnsi="Times New Roman"/>
          <w:sz w:val="28"/>
        </w:rPr>
      </w:pPr>
    </w:p>
    <w:p w:rsidR="00AF0072" w:rsidRDefault="00AF0072" w:rsidP="00070C37">
      <w:pPr>
        <w:spacing w:after="0"/>
        <w:ind w:firstLine="567"/>
        <w:jc w:val="both"/>
        <w:rPr>
          <w:rFonts w:ascii="Times New Roman" w:hAnsi="Times New Roman"/>
          <w:sz w:val="28"/>
        </w:rPr>
      </w:pPr>
    </w:p>
    <w:p w:rsidR="00AF0072" w:rsidRDefault="00AF0072" w:rsidP="00070C37">
      <w:pPr>
        <w:spacing w:after="0"/>
        <w:ind w:firstLine="567"/>
        <w:jc w:val="both"/>
        <w:rPr>
          <w:rFonts w:ascii="Times New Roman" w:hAnsi="Times New Roman"/>
          <w:sz w:val="28"/>
        </w:rPr>
      </w:pPr>
    </w:p>
    <w:p w:rsidR="00AF0072" w:rsidRPr="007A0D4D" w:rsidRDefault="00AF0072" w:rsidP="00070C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0D4D">
        <w:rPr>
          <w:rFonts w:ascii="Times New Roman" w:hAnsi="Times New Roman"/>
          <w:sz w:val="28"/>
          <w:szCs w:val="28"/>
        </w:rPr>
        <w:t xml:space="preserve">        Заявления в письменном виде о намерении участвовать в аукционе по продаже земельного участка принимаются в течение 30 дней со дня опубликования и размещения извещения по адресу: Иркутская область, Братский район, п. Тарма, ул. Дружбы, 19 (здание администрации), с 9-00 до 16-00 часов.  </w:t>
      </w:r>
    </w:p>
    <w:p w:rsidR="00AF0072" w:rsidRPr="007A0D4D" w:rsidRDefault="00AF0072" w:rsidP="001C03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0D4D">
        <w:rPr>
          <w:rFonts w:ascii="Times New Roman" w:hAnsi="Times New Roman"/>
          <w:sz w:val="28"/>
          <w:szCs w:val="28"/>
        </w:rPr>
        <w:t>Прием граждан для ознакомления со схемой расположения земельного участка, осуществляется по адресу: Иркутская область, Братский район,               п. Тарма, ул. Дружбы, 19 (здание администрации), с 14-00 до 16-00 часов.  Получить необходимую информацию можно по тел: 8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0D4D">
        <w:rPr>
          <w:rFonts w:ascii="Times New Roman" w:hAnsi="Times New Roman"/>
          <w:sz w:val="28"/>
          <w:szCs w:val="28"/>
        </w:rPr>
        <w:t>(3953)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0D4D">
        <w:rPr>
          <w:rFonts w:ascii="Times New Roman" w:hAnsi="Times New Roman"/>
          <w:sz w:val="28"/>
          <w:szCs w:val="28"/>
        </w:rPr>
        <w:t>408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7A0D4D">
        <w:rPr>
          <w:rFonts w:ascii="Times New Roman" w:hAnsi="Times New Roman"/>
          <w:sz w:val="28"/>
          <w:szCs w:val="28"/>
        </w:rPr>
        <w:t>637</w:t>
      </w:r>
      <w:r w:rsidRPr="007A0D4D">
        <w:rPr>
          <w:rFonts w:ascii="Helvetica" w:hAnsi="Helvetica" w:cs="Helvetica"/>
          <w:sz w:val="21"/>
          <w:szCs w:val="21"/>
          <w:shd w:val="clear" w:color="auto" w:fill="FFFFFF"/>
        </w:rPr>
        <w:t>.</w:t>
      </w:r>
    </w:p>
    <w:sectPr w:rsidR="00AF0072" w:rsidRPr="007A0D4D" w:rsidSect="002E2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6410"/>
    <w:rsid w:val="00041749"/>
    <w:rsid w:val="00070C37"/>
    <w:rsid w:val="00072A30"/>
    <w:rsid w:val="000B1C7D"/>
    <w:rsid w:val="00104967"/>
    <w:rsid w:val="001C0363"/>
    <w:rsid w:val="001F34DA"/>
    <w:rsid w:val="00277723"/>
    <w:rsid w:val="002B7F8D"/>
    <w:rsid w:val="002E250C"/>
    <w:rsid w:val="003059D8"/>
    <w:rsid w:val="00351CD7"/>
    <w:rsid w:val="00356410"/>
    <w:rsid w:val="00686ABF"/>
    <w:rsid w:val="007A0D4D"/>
    <w:rsid w:val="008041E3"/>
    <w:rsid w:val="00804317"/>
    <w:rsid w:val="00835020"/>
    <w:rsid w:val="00856810"/>
    <w:rsid w:val="009D10EE"/>
    <w:rsid w:val="00A04F0B"/>
    <w:rsid w:val="00A36776"/>
    <w:rsid w:val="00A867F3"/>
    <w:rsid w:val="00AF0072"/>
    <w:rsid w:val="00B05BB0"/>
    <w:rsid w:val="00B675D6"/>
    <w:rsid w:val="00C474F2"/>
    <w:rsid w:val="00C725F8"/>
    <w:rsid w:val="00CE1815"/>
    <w:rsid w:val="00E15FBC"/>
    <w:rsid w:val="00F14D74"/>
    <w:rsid w:val="00FA0AF7"/>
    <w:rsid w:val="00FD6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41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35641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05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59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28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169</TotalTime>
  <Pages>2</Pages>
  <Words>408</Words>
  <Characters>2331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32</cp:revision>
  <cp:lastPrinted>2021-03-10T02:16:00Z</cp:lastPrinted>
  <dcterms:created xsi:type="dcterms:W3CDTF">2018-04-17T04:03:00Z</dcterms:created>
  <dcterms:modified xsi:type="dcterms:W3CDTF">2021-03-10T02:18:00Z</dcterms:modified>
</cp:coreProperties>
</file>