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F8" w:rsidRPr="00EB0F9E" w:rsidRDefault="00EB0F9E" w:rsidP="005817F8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EB0F9E"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5817F8" w:rsidRPr="00EB0F9E">
        <w:rPr>
          <w:rFonts w:ascii="Arial" w:hAnsi="Arial" w:cs="Arial"/>
          <w:b/>
          <w:bCs/>
          <w:sz w:val="32"/>
          <w:szCs w:val="32"/>
          <w:lang w:eastAsia="en-US"/>
        </w:rPr>
        <w:t>.0</w:t>
      </w:r>
      <w:r w:rsidR="002E42D4" w:rsidRPr="00EB0F9E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5817F8" w:rsidRPr="00EB0F9E">
        <w:rPr>
          <w:rFonts w:ascii="Arial" w:hAnsi="Arial" w:cs="Arial"/>
          <w:b/>
          <w:bCs/>
          <w:sz w:val="32"/>
          <w:szCs w:val="32"/>
          <w:lang w:eastAsia="en-US"/>
        </w:rPr>
        <w:t>.202</w:t>
      </w:r>
      <w:r w:rsidR="002E42D4" w:rsidRPr="00EB0F9E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100E84" w:rsidRPr="00EB0F9E">
        <w:rPr>
          <w:rFonts w:ascii="Arial" w:hAnsi="Arial" w:cs="Arial"/>
          <w:b/>
          <w:bCs/>
          <w:sz w:val="32"/>
          <w:szCs w:val="32"/>
          <w:lang w:eastAsia="en-US"/>
        </w:rPr>
        <w:t>г.</w:t>
      </w:r>
      <w:r w:rsidR="005817F8" w:rsidRPr="00EB0F9E">
        <w:rPr>
          <w:rFonts w:ascii="Arial" w:hAnsi="Arial" w:cs="Arial"/>
          <w:b/>
          <w:bCs/>
          <w:sz w:val="32"/>
          <w:szCs w:val="32"/>
          <w:lang w:eastAsia="en-US"/>
        </w:rPr>
        <w:t xml:space="preserve"> №</w:t>
      </w:r>
      <w:r w:rsidRPr="00EB0F9E">
        <w:rPr>
          <w:rFonts w:ascii="Arial" w:hAnsi="Arial" w:cs="Arial"/>
          <w:b/>
          <w:bCs/>
          <w:sz w:val="32"/>
          <w:szCs w:val="32"/>
          <w:lang w:eastAsia="en-US"/>
        </w:rPr>
        <w:t>31</w:t>
      </w:r>
    </w:p>
    <w:p w:rsidR="005817F8" w:rsidRPr="00282581" w:rsidRDefault="005817F8" w:rsidP="005817F8">
      <w:pPr>
        <w:keepNext/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ИРКУТСКАЯ ОБЛАСТЬ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БРАТСКИЙ РАЙОН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ТАРМИНСКО</w:t>
      </w:r>
      <w:r w:rsidR="00434A5E">
        <w:rPr>
          <w:rFonts w:ascii="Arial" w:hAnsi="Arial" w:cs="Arial"/>
          <w:b/>
          <w:sz w:val="32"/>
          <w:szCs w:val="32"/>
        </w:rPr>
        <w:t>Е</w:t>
      </w:r>
      <w:r w:rsidRPr="0028258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817F8" w:rsidRPr="00282581" w:rsidRDefault="00434A5E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28258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817F8" w:rsidRPr="00282581" w:rsidRDefault="005817F8" w:rsidP="005817F8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5817F8" w:rsidRPr="00AA648D" w:rsidRDefault="005817F8" w:rsidP="005817F8">
      <w:pPr>
        <w:widowControl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282581">
        <w:rPr>
          <w:rFonts w:ascii="Arial" w:hAnsi="Arial" w:cs="Arial"/>
          <w:b/>
          <w:bCs/>
          <w:sz w:val="32"/>
          <w:szCs w:val="32"/>
          <w:lang w:eastAsia="en-US"/>
        </w:rPr>
        <w:t>ОБ УТВЕРЖДЕНИИ ГОДОВОГО ОТЧЕТА О ХОДЕ РЕАЛИЗАЦИИ И ОБ ОЦЕНКЕ ЭФФЕКТИВНОСТИ РЕАЛИЗАЦИИ МУНИЦИПАЛЬНЫХ ПРОГРАММ  ТАРМИНСКОГО МУНИЦИПАЛЬНОГО ОБРАЗОВАНИЯ ЗА 20</w:t>
      </w:r>
      <w:r w:rsidR="002E42D4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Pr="00282581">
        <w:rPr>
          <w:rFonts w:ascii="Arial" w:hAnsi="Arial" w:cs="Arial"/>
          <w:b/>
          <w:bCs/>
          <w:sz w:val="32"/>
          <w:szCs w:val="32"/>
          <w:lang w:eastAsia="en-US"/>
        </w:rPr>
        <w:t xml:space="preserve"> ГОД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5817F8" w:rsidRPr="00EF50E4" w:rsidRDefault="005817F8" w:rsidP="00EF50E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648D">
        <w:rPr>
          <w:rFonts w:ascii="Arial" w:hAnsi="Arial" w:cs="Arial"/>
          <w:bCs/>
          <w:sz w:val="24"/>
          <w:szCs w:val="24"/>
          <w:lang w:eastAsia="en-US"/>
        </w:rPr>
        <w:t xml:space="preserve">В целях контроля реализации муниципальных программ на территории Тарминского </w:t>
      </w:r>
      <w:r w:rsidRPr="00EF50E4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образования,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 в соответствии с постановлением Главы Тарминского муниципального образования от 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27.04.2017г</w:t>
      </w:r>
      <w:r w:rsidR="00525B32" w:rsidRPr="00EF50E4">
        <w:rPr>
          <w:rFonts w:ascii="Arial" w:hAnsi="Arial" w:cs="Arial"/>
          <w:sz w:val="24"/>
          <w:szCs w:val="24"/>
          <w:lang w:eastAsia="en-US"/>
        </w:rPr>
        <w:t>. №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25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«</w:t>
      </w:r>
      <w:r w:rsidR="00EF50E4">
        <w:rPr>
          <w:rFonts w:ascii="Arial" w:hAnsi="Arial" w:cs="Arial"/>
          <w:sz w:val="24"/>
          <w:szCs w:val="24"/>
        </w:rPr>
        <w:t xml:space="preserve">О </w:t>
      </w:r>
      <w:r w:rsidR="00EF50E4" w:rsidRPr="00EF50E4">
        <w:rPr>
          <w:rFonts w:ascii="Arial" w:hAnsi="Arial" w:cs="Arial"/>
          <w:sz w:val="24"/>
          <w:szCs w:val="24"/>
        </w:rPr>
        <w:t>порядке проведения и критериях   оценки эффективности реализации муници</w:t>
      </w:r>
      <w:r w:rsidR="00EF50E4">
        <w:rPr>
          <w:rFonts w:ascii="Arial" w:hAnsi="Arial" w:cs="Arial"/>
          <w:sz w:val="24"/>
          <w:szCs w:val="24"/>
        </w:rPr>
        <w:t xml:space="preserve">пальных </w:t>
      </w:r>
      <w:r w:rsidR="00EF50E4" w:rsidRPr="00EF50E4">
        <w:rPr>
          <w:rFonts w:ascii="Arial" w:hAnsi="Arial" w:cs="Arial"/>
          <w:sz w:val="24"/>
          <w:szCs w:val="24"/>
        </w:rPr>
        <w:t>программ»</w:t>
      </w:r>
      <w:r w:rsidR="00EF50E4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 постановлением Главы Тарминского муниципального</w:t>
      </w:r>
      <w:r w:rsidR="00525B32" w:rsidRPr="00EF50E4">
        <w:rPr>
          <w:rFonts w:ascii="Arial" w:hAnsi="Arial" w:cs="Arial"/>
          <w:sz w:val="24"/>
          <w:szCs w:val="24"/>
          <w:lang w:eastAsia="en-US"/>
        </w:rPr>
        <w:t xml:space="preserve"> образования от 13.11.2014г. №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46 </w:t>
      </w:r>
      <w:r w:rsidRPr="00EF50E4">
        <w:rPr>
          <w:rFonts w:ascii="Arial" w:hAnsi="Arial" w:cs="Arial"/>
          <w:sz w:val="24"/>
          <w:szCs w:val="24"/>
        </w:rPr>
        <w:t>«Об утверждении Перечня муницип</w:t>
      </w:r>
      <w:r w:rsidR="00EF50E4">
        <w:rPr>
          <w:rFonts w:ascii="Arial" w:hAnsi="Arial" w:cs="Arial"/>
          <w:sz w:val="24"/>
          <w:szCs w:val="24"/>
        </w:rPr>
        <w:t xml:space="preserve">альных программ </w:t>
      </w:r>
      <w:r w:rsidRPr="00EF50E4">
        <w:rPr>
          <w:rFonts w:ascii="Arial" w:hAnsi="Arial" w:cs="Arial"/>
          <w:sz w:val="24"/>
          <w:szCs w:val="24"/>
        </w:rPr>
        <w:t>Тарминского муниципального образования, планируемых к реализации с 2015 года»</w:t>
      </w:r>
      <w:r w:rsidR="00525B32" w:rsidRPr="00EF50E4">
        <w:rPr>
          <w:rFonts w:ascii="Arial" w:hAnsi="Arial" w:cs="Arial"/>
          <w:bCs/>
          <w:sz w:val="24"/>
          <w:szCs w:val="24"/>
          <w:lang w:eastAsia="en-US"/>
        </w:rPr>
        <w:t>,</w:t>
      </w:r>
      <w:r w:rsidRPr="00EF50E4">
        <w:rPr>
          <w:rFonts w:ascii="Arial" w:hAnsi="Arial" w:cs="Arial"/>
          <w:bCs/>
          <w:sz w:val="24"/>
          <w:szCs w:val="24"/>
          <w:lang w:eastAsia="en-US"/>
        </w:rPr>
        <w:t xml:space="preserve"> руководствуясь ст. 46 Устава</w:t>
      </w:r>
      <w:proofErr w:type="gramEnd"/>
      <w:r w:rsidRPr="00EF50E4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EF50E4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EF50E4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5817F8" w:rsidRPr="00E464CF" w:rsidRDefault="005817F8" w:rsidP="005817F8">
      <w:pPr>
        <w:widowControl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E464CF">
        <w:rPr>
          <w:rFonts w:ascii="Arial" w:hAnsi="Arial" w:cs="Arial"/>
          <w:b/>
          <w:bCs/>
          <w:sz w:val="30"/>
          <w:szCs w:val="30"/>
          <w:lang w:eastAsia="en-US"/>
        </w:rPr>
        <w:t>ПОСТАНОВЛЯ</w:t>
      </w:r>
      <w:r w:rsidR="00434A5E">
        <w:rPr>
          <w:rFonts w:ascii="Arial" w:hAnsi="Arial" w:cs="Arial"/>
          <w:b/>
          <w:bCs/>
          <w:sz w:val="30"/>
          <w:szCs w:val="30"/>
          <w:lang w:eastAsia="en-US"/>
        </w:rPr>
        <w:t>ЕТ</w:t>
      </w:r>
      <w:r w:rsidRPr="00E464CF">
        <w:rPr>
          <w:rFonts w:ascii="Arial" w:hAnsi="Arial" w:cs="Arial"/>
          <w:b/>
          <w:bCs/>
          <w:sz w:val="30"/>
          <w:szCs w:val="30"/>
          <w:lang w:eastAsia="en-US"/>
        </w:rPr>
        <w:t>: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5817F8" w:rsidRPr="00E464CF" w:rsidRDefault="00525B32" w:rsidP="005817F8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 xml:space="preserve"> Утвердить годовой отчет о ходе реализации и об оценке эффективности реализации муниципальных программ Тарминского муниципа</w:t>
      </w:r>
      <w:r>
        <w:rPr>
          <w:rFonts w:ascii="Arial" w:hAnsi="Arial" w:cs="Arial"/>
          <w:sz w:val="24"/>
          <w:szCs w:val="24"/>
          <w:lang w:eastAsia="en-US"/>
        </w:rPr>
        <w:t>льного образования за 20</w:t>
      </w:r>
      <w:r w:rsidR="002E42D4">
        <w:rPr>
          <w:rFonts w:ascii="Arial" w:hAnsi="Arial" w:cs="Arial"/>
          <w:sz w:val="24"/>
          <w:szCs w:val="24"/>
          <w:lang w:eastAsia="en-US"/>
        </w:rPr>
        <w:t>20</w:t>
      </w:r>
      <w:r>
        <w:rPr>
          <w:rFonts w:ascii="Arial" w:hAnsi="Arial" w:cs="Arial"/>
          <w:sz w:val="24"/>
          <w:szCs w:val="24"/>
          <w:lang w:eastAsia="en-US"/>
        </w:rPr>
        <w:t xml:space="preserve"> год 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>(приложение).</w:t>
      </w:r>
    </w:p>
    <w:p w:rsidR="005817F8" w:rsidRPr="00E464CF" w:rsidRDefault="00525B32" w:rsidP="005817F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>Настоящее 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 в сети «Интернет».</w:t>
      </w:r>
    </w:p>
    <w:p w:rsidR="005817F8" w:rsidRPr="00E464CF" w:rsidRDefault="005817F8" w:rsidP="005817F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 w:rsidRPr="00E464CF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E464CF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  <w:lang w:eastAsia="en-US"/>
        </w:rPr>
        <w:t>оставляю за собой.</w:t>
      </w: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434A5E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r w:rsidRPr="00E464CF">
        <w:rPr>
          <w:rFonts w:ascii="Arial" w:hAnsi="Arial" w:cs="Arial"/>
          <w:sz w:val="24"/>
          <w:szCs w:val="24"/>
          <w:lang w:eastAsia="en-US"/>
        </w:rPr>
        <w:t>Тарминского</w:t>
      </w: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</w:p>
    <w:p w:rsidR="005817F8" w:rsidRPr="00E464CF" w:rsidRDefault="005817F8" w:rsidP="005817F8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>М.Т. Коротюк</w:t>
      </w:r>
    </w:p>
    <w:p w:rsidR="005817F8" w:rsidRPr="00AA648D" w:rsidRDefault="005817F8" w:rsidP="005817F8">
      <w:pPr>
        <w:ind w:right="-1475" w:hanging="709"/>
        <w:rPr>
          <w:rFonts w:ascii="Arial" w:hAnsi="Arial" w:cs="Arial"/>
          <w:color w:val="FF0000"/>
          <w:sz w:val="24"/>
          <w:szCs w:val="24"/>
        </w:rPr>
      </w:pPr>
      <w:r w:rsidRPr="00AA648D">
        <w:rPr>
          <w:rFonts w:ascii="Arial" w:hAnsi="Arial" w:cs="Arial"/>
          <w:color w:val="FF0000"/>
          <w:sz w:val="24"/>
          <w:szCs w:val="24"/>
        </w:rPr>
        <w:t xml:space="preserve">                           </w:t>
      </w: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EF50E4" w:rsidRPr="00AA648D" w:rsidRDefault="00EF50E4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firstLine="0"/>
        <w:rPr>
          <w:rFonts w:ascii="Arial" w:hAnsi="Arial" w:cs="Arial"/>
          <w:color w:val="FF0000"/>
          <w:sz w:val="24"/>
          <w:szCs w:val="24"/>
        </w:rPr>
      </w:pPr>
    </w:p>
    <w:p w:rsidR="005817F8" w:rsidRPr="00EB0F9E" w:rsidRDefault="005817F8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EB0F9E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5817F8" w:rsidRPr="00EB0F9E" w:rsidRDefault="005817F8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EB0F9E">
        <w:rPr>
          <w:rFonts w:ascii="Courier New" w:hAnsi="Courier New" w:cs="Courier New"/>
          <w:sz w:val="22"/>
          <w:szCs w:val="22"/>
        </w:rPr>
        <w:t xml:space="preserve">постановлением Главы </w:t>
      </w:r>
      <w:r w:rsidRPr="00EB0F9E">
        <w:rPr>
          <w:rFonts w:ascii="Courier New" w:hAnsi="Courier New" w:cs="Courier New"/>
          <w:sz w:val="22"/>
          <w:szCs w:val="22"/>
          <w:lang w:eastAsia="en-US"/>
        </w:rPr>
        <w:t>Тарминского</w:t>
      </w:r>
    </w:p>
    <w:p w:rsidR="005817F8" w:rsidRPr="00EB0F9E" w:rsidRDefault="00525B32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EB0F9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817F8" w:rsidRPr="00EB0F9E" w:rsidRDefault="005817F8" w:rsidP="005817F8">
      <w:pPr>
        <w:pStyle w:val="a3"/>
        <w:ind w:left="-567" w:firstLine="0"/>
        <w:jc w:val="right"/>
        <w:rPr>
          <w:rFonts w:ascii="Arial" w:hAnsi="Arial" w:cs="Arial"/>
          <w:sz w:val="24"/>
          <w:szCs w:val="24"/>
        </w:rPr>
      </w:pPr>
      <w:r w:rsidRPr="00EB0F9E">
        <w:rPr>
          <w:rFonts w:ascii="Courier New" w:hAnsi="Courier New" w:cs="Courier New"/>
          <w:sz w:val="22"/>
          <w:szCs w:val="22"/>
        </w:rPr>
        <w:t>от</w:t>
      </w:r>
      <w:r w:rsidR="00EB0F9E" w:rsidRPr="00EB0F9E">
        <w:rPr>
          <w:rFonts w:ascii="Courier New" w:hAnsi="Courier New" w:cs="Courier New"/>
          <w:sz w:val="22"/>
          <w:szCs w:val="22"/>
        </w:rPr>
        <w:t xml:space="preserve"> 10</w:t>
      </w:r>
      <w:r w:rsidR="00525B32" w:rsidRPr="00EB0F9E">
        <w:rPr>
          <w:rFonts w:ascii="Courier New" w:hAnsi="Courier New" w:cs="Courier New"/>
          <w:sz w:val="22"/>
          <w:szCs w:val="22"/>
        </w:rPr>
        <w:t>.0</w:t>
      </w:r>
      <w:r w:rsidR="002E42D4" w:rsidRPr="00EB0F9E">
        <w:rPr>
          <w:rFonts w:ascii="Courier New" w:hAnsi="Courier New" w:cs="Courier New"/>
          <w:sz w:val="22"/>
          <w:szCs w:val="22"/>
        </w:rPr>
        <w:t>8</w:t>
      </w:r>
      <w:r w:rsidR="00525B32" w:rsidRPr="00EB0F9E">
        <w:rPr>
          <w:rFonts w:ascii="Courier New" w:hAnsi="Courier New" w:cs="Courier New"/>
          <w:sz w:val="22"/>
          <w:szCs w:val="22"/>
        </w:rPr>
        <w:t>.202</w:t>
      </w:r>
      <w:r w:rsidR="002E42D4" w:rsidRPr="00EB0F9E">
        <w:rPr>
          <w:rFonts w:ascii="Courier New" w:hAnsi="Courier New" w:cs="Courier New"/>
          <w:sz w:val="22"/>
          <w:szCs w:val="22"/>
        </w:rPr>
        <w:t>1</w:t>
      </w:r>
      <w:r w:rsidR="00525B32" w:rsidRPr="00EB0F9E">
        <w:rPr>
          <w:rFonts w:ascii="Courier New" w:hAnsi="Courier New" w:cs="Courier New"/>
          <w:sz w:val="22"/>
          <w:szCs w:val="22"/>
        </w:rPr>
        <w:t xml:space="preserve">г. </w:t>
      </w:r>
      <w:r w:rsidRPr="00EB0F9E">
        <w:rPr>
          <w:rFonts w:ascii="Courier New" w:hAnsi="Courier New" w:cs="Courier New"/>
          <w:sz w:val="22"/>
          <w:szCs w:val="22"/>
        </w:rPr>
        <w:t>№</w:t>
      </w:r>
      <w:r w:rsidR="00EB0F9E" w:rsidRPr="00EB0F9E">
        <w:rPr>
          <w:rFonts w:ascii="Courier New" w:hAnsi="Courier New" w:cs="Courier New"/>
          <w:sz w:val="22"/>
          <w:szCs w:val="22"/>
        </w:rPr>
        <w:t>31</w:t>
      </w: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sz w:val="24"/>
          <w:szCs w:val="24"/>
        </w:rPr>
      </w:pPr>
    </w:p>
    <w:p w:rsidR="005817F8" w:rsidRPr="00E464CF" w:rsidRDefault="005817F8" w:rsidP="005817F8">
      <w:pPr>
        <w:pStyle w:val="a3"/>
        <w:ind w:left="-567" w:firstLine="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  <w:r w:rsidRPr="00E464CF">
        <w:rPr>
          <w:rFonts w:ascii="Arial" w:hAnsi="Arial" w:cs="Arial"/>
          <w:b/>
          <w:bCs w:val="0"/>
          <w:sz w:val="24"/>
          <w:szCs w:val="24"/>
          <w:lang w:eastAsia="en-US"/>
        </w:rPr>
        <w:t>ГОДОВОЙ ОТЧЕТ О ХОДЕ РЕАЛИЗАЦИИ И ОБ ОЦЕНКЕ ЭФФЕКТИВНОСТИ РЕА</w:t>
      </w:r>
      <w:r w:rsidR="00525B32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ЛИЗАЦИИ МУНИЦИПАЛЬНЫХ ПРОГРАММ </w:t>
      </w:r>
      <w:r w:rsidRPr="00E464CF">
        <w:rPr>
          <w:rFonts w:ascii="Arial" w:hAnsi="Arial" w:cs="Arial"/>
          <w:b/>
          <w:sz w:val="24"/>
          <w:szCs w:val="24"/>
          <w:lang w:eastAsia="en-US"/>
        </w:rPr>
        <w:t>ТАРМИНСКОГО</w:t>
      </w:r>
      <w:r w:rsidRPr="00E464CF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МУНИЦИПАЛЬНОГО ОБРАЗОВАНИЯ ЗА 20</w:t>
      </w:r>
      <w:r w:rsidR="002E42D4">
        <w:rPr>
          <w:rFonts w:ascii="Arial" w:hAnsi="Arial" w:cs="Arial"/>
          <w:b/>
          <w:bCs w:val="0"/>
          <w:sz w:val="24"/>
          <w:szCs w:val="24"/>
          <w:lang w:eastAsia="en-US"/>
        </w:rPr>
        <w:t>20</w:t>
      </w:r>
      <w:r w:rsidRPr="00E464CF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ГОД</w:t>
      </w: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sz w:val="24"/>
          <w:szCs w:val="24"/>
        </w:rPr>
      </w:pPr>
    </w:p>
    <w:p w:rsidR="005817F8" w:rsidRPr="00EF50E4" w:rsidRDefault="005817F8" w:rsidP="00EF50E4">
      <w:pPr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Отчет подготовлен в соответствии с П</w:t>
      </w:r>
      <w:r w:rsidRPr="00AA648D">
        <w:rPr>
          <w:rFonts w:ascii="Arial" w:hAnsi="Arial" w:cs="Arial"/>
          <w:sz w:val="24"/>
          <w:szCs w:val="24"/>
          <w:lang w:eastAsia="en-US"/>
        </w:rPr>
        <w:t xml:space="preserve">орядком принятия решений о разработке муниципальных программ Тарминского муниципального образования и их формирования и реализации, а также осуществления мониторинга и контроля их реализации, 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утвержденном Постановлением Главы Тарминского муниципального образования от 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27.04.2017г</w:t>
      </w:r>
      <w:r w:rsidR="00525B32" w:rsidRPr="00EF50E4">
        <w:rPr>
          <w:rFonts w:ascii="Arial" w:hAnsi="Arial" w:cs="Arial"/>
          <w:sz w:val="24"/>
          <w:szCs w:val="24"/>
          <w:lang w:eastAsia="en-US"/>
        </w:rPr>
        <w:t>. №</w:t>
      </w:r>
      <w:r w:rsidR="00C00802" w:rsidRPr="00EF50E4">
        <w:rPr>
          <w:rFonts w:ascii="Arial" w:hAnsi="Arial" w:cs="Arial"/>
          <w:sz w:val="24"/>
          <w:szCs w:val="24"/>
          <w:lang w:eastAsia="en-US"/>
        </w:rPr>
        <w:t>25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 xml:space="preserve"> «</w:t>
      </w:r>
      <w:r w:rsidR="00EF50E4" w:rsidRPr="00EF50E4">
        <w:rPr>
          <w:rFonts w:ascii="Arial" w:hAnsi="Arial" w:cs="Arial"/>
          <w:sz w:val="24"/>
          <w:szCs w:val="24"/>
        </w:rPr>
        <w:t>О   порядке проведения и критериях  оценки эффективности реализации муниципальных программ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»</w:t>
      </w:r>
      <w:r w:rsidRPr="00EF50E4">
        <w:rPr>
          <w:rFonts w:ascii="Arial" w:hAnsi="Arial" w:cs="Arial"/>
          <w:sz w:val="24"/>
          <w:szCs w:val="24"/>
          <w:lang w:eastAsia="en-US"/>
        </w:rPr>
        <w:t>.</w:t>
      </w:r>
    </w:p>
    <w:p w:rsidR="005817F8" w:rsidRPr="00EF50E4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50E4">
        <w:rPr>
          <w:rFonts w:ascii="Arial" w:hAnsi="Arial" w:cs="Arial"/>
          <w:sz w:val="24"/>
          <w:szCs w:val="24"/>
        </w:rPr>
        <w:t xml:space="preserve">Направления реализации муниципальных программ </w:t>
      </w:r>
      <w:r w:rsidRPr="00EF50E4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EF50E4">
        <w:rPr>
          <w:rFonts w:ascii="Arial" w:hAnsi="Arial" w:cs="Arial"/>
          <w:sz w:val="24"/>
          <w:szCs w:val="24"/>
        </w:rPr>
        <w:t xml:space="preserve"> муниципального образования, являющихся инструментами достижения целей и решения задач социально-экономического развития, основаны на приоритетах социально-экономического развития: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- обеспечение сбалансированности и устойчивости бюджета </w:t>
      </w:r>
      <w:r w:rsidRPr="00AA648D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AA648D">
        <w:rPr>
          <w:rFonts w:ascii="Arial" w:hAnsi="Arial" w:cs="Arial"/>
          <w:sz w:val="24"/>
          <w:szCs w:val="24"/>
        </w:rPr>
        <w:t xml:space="preserve"> муниципального образования, повышение эффективности бюджетных расходов в Тарминском муниципальном образовании, обеспечение условий для осуществления деятельности администрации </w:t>
      </w:r>
      <w:r w:rsidRPr="00AA648D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AA648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- сохранение и развитие дорог общего пользования местного значения;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- развитие, восстановление, и техническое перевооружение объектов коммунальной инфраструктуры;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инфраструктуры; обеспечение комплексного благоустройства 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Решением Думы Тарминского сельского поселения от </w:t>
      </w:r>
      <w:r w:rsidR="002E42D4">
        <w:rPr>
          <w:rFonts w:ascii="Arial" w:hAnsi="Arial" w:cs="Arial"/>
          <w:sz w:val="24"/>
          <w:szCs w:val="24"/>
        </w:rPr>
        <w:t>30.12.2019г</w:t>
      </w:r>
      <w:r w:rsidRPr="00AA648D">
        <w:rPr>
          <w:rFonts w:ascii="Arial" w:hAnsi="Arial" w:cs="Arial"/>
          <w:sz w:val="24"/>
          <w:szCs w:val="24"/>
        </w:rPr>
        <w:t xml:space="preserve">. </w:t>
      </w:r>
      <w:r w:rsidR="00525B32">
        <w:rPr>
          <w:rFonts w:ascii="Arial" w:hAnsi="Arial" w:cs="Arial"/>
          <w:sz w:val="24"/>
          <w:szCs w:val="24"/>
        </w:rPr>
        <w:t>№</w:t>
      </w:r>
      <w:r w:rsidRPr="00AA648D">
        <w:rPr>
          <w:rFonts w:ascii="Arial" w:hAnsi="Arial" w:cs="Arial"/>
          <w:sz w:val="24"/>
          <w:szCs w:val="24"/>
        </w:rPr>
        <w:t>1</w:t>
      </w:r>
      <w:r w:rsidR="002E42D4">
        <w:rPr>
          <w:rFonts w:ascii="Arial" w:hAnsi="Arial" w:cs="Arial"/>
          <w:sz w:val="24"/>
          <w:szCs w:val="24"/>
        </w:rPr>
        <w:t>65</w:t>
      </w:r>
      <w:r w:rsidRPr="00AA648D">
        <w:rPr>
          <w:rFonts w:ascii="Arial" w:hAnsi="Arial" w:cs="Arial"/>
          <w:sz w:val="24"/>
          <w:szCs w:val="24"/>
        </w:rPr>
        <w:t xml:space="preserve"> «О бюджете Тарминского </w:t>
      </w:r>
      <w:r w:rsidR="00525B32">
        <w:rPr>
          <w:rFonts w:ascii="Arial" w:hAnsi="Arial" w:cs="Arial"/>
          <w:sz w:val="24"/>
          <w:szCs w:val="24"/>
        </w:rPr>
        <w:t>сельского поселения на 20</w:t>
      </w:r>
      <w:r w:rsidR="002E42D4">
        <w:rPr>
          <w:rFonts w:ascii="Arial" w:hAnsi="Arial" w:cs="Arial"/>
          <w:sz w:val="24"/>
          <w:szCs w:val="24"/>
        </w:rPr>
        <w:t>20</w:t>
      </w:r>
      <w:r w:rsidR="00525B32">
        <w:rPr>
          <w:rFonts w:ascii="Arial" w:hAnsi="Arial" w:cs="Arial"/>
          <w:sz w:val="24"/>
          <w:szCs w:val="24"/>
        </w:rPr>
        <w:t xml:space="preserve"> год </w:t>
      </w:r>
      <w:r w:rsidRPr="00AA648D">
        <w:rPr>
          <w:rFonts w:ascii="Arial" w:hAnsi="Arial" w:cs="Arial"/>
          <w:sz w:val="24"/>
          <w:szCs w:val="24"/>
        </w:rPr>
        <w:t>и на плановый период 202</w:t>
      </w:r>
      <w:r w:rsidR="002E42D4">
        <w:rPr>
          <w:rFonts w:ascii="Arial" w:hAnsi="Arial" w:cs="Arial"/>
          <w:sz w:val="24"/>
          <w:szCs w:val="24"/>
        </w:rPr>
        <w:t>1</w:t>
      </w:r>
      <w:r w:rsidRPr="00AA648D">
        <w:rPr>
          <w:rFonts w:ascii="Arial" w:hAnsi="Arial" w:cs="Arial"/>
          <w:sz w:val="24"/>
          <w:szCs w:val="24"/>
        </w:rPr>
        <w:t xml:space="preserve"> и 202</w:t>
      </w:r>
      <w:r w:rsidR="002E42D4">
        <w:rPr>
          <w:rFonts w:ascii="Arial" w:hAnsi="Arial" w:cs="Arial"/>
          <w:sz w:val="24"/>
          <w:szCs w:val="24"/>
        </w:rPr>
        <w:t>2</w:t>
      </w:r>
      <w:r w:rsidRPr="00AA648D">
        <w:rPr>
          <w:rFonts w:ascii="Arial" w:hAnsi="Arial" w:cs="Arial"/>
          <w:sz w:val="24"/>
          <w:szCs w:val="24"/>
        </w:rPr>
        <w:t xml:space="preserve"> годов» (с учетом внесенных изменений и дополнений) объем расходов бюджета Тарминского муниципального образования на реа</w:t>
      </w:r>
      <w:r w:rsidR="00525B32">
        <w:rPr>
          <w:rFonts w:ascii="Arial" w:hAnsi="Arial" w:cs="Arial"/>
          <w:sz w:val="24"/>
          <w:szCs w:val="24"/>
        </w:rPr>
        <w:t xml:space="preserve">лизацию муниципальных программ </w:t>
      </w:r>
      <w:r w:rsidRPr="00AA648D">
        <w:rPr>
          <w:rFonts w:ascii="Arial" w:hAnsi="Arial" w:cs="Arial"/>
          <w:sz w:val="24"/>
          <w:szCs w:val="24"/>
        </w:rPr>
        <w:t xml:space="preserve">был предусмотрен в сумме </w:t>
      </w:r>
      <w:r w:rsidR="002E42D4">
        <w:rPr>
          <w:rFonts w:ascii="Arial" w:hAnsi="Arial" w:cs="Arial"/>
          <w:sz w:val="24"/>
          <w:szCs w:val="24"/>
        </w:rPr>
        <w:t>13161,6</w:t>
      </w:r>
      <w:r w:rsidRPr="00AA648D">
        <w:rPr>
          <w:rFonts w:ascii="Arial" w:hAnsi="Arial" w:cs="Arial"/>
          <w:sz w:val="24"/>
          <w:szCs w:val="24"/>
        </w:rPr>
        <w:t xml:space="preserve"> тыс. рублей.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Расходы на ре</w:t>
      </w:r>
      <w:r w:rsidR="00525B32">
        <w:rPr>
          <w:rFonts w:ascii="Arial" w:hAnsi="Arial" w:cs="Arial"/>
          <w:sz w:val="24"/>
          <w:szCs w:val="24"/>
        </w:rPr>
        <w:t>ализацию муниципальных программ</w:t>
      </w:r>
      <w:r w:rsidRPr="00AA648D">
        <w:rPr>
          <w:rFonts w:ascii="Arial" w:hAnsi="Arial" w:cs="Arial"/>
          <w:sz w:val="24"/>
          <w:szCs w:val="24"/>
        </w:rPr>
        <w:t xml:space="preserve"> в общем объеме расходов бюджета </w:t>
      </w:r>
      <w:r w:rsidR="00525B32">
        <w:rPr>
          <w:rFonts w:ascii="Arial" w:hAnsi="Arial" w:cs="Arial"/>
          <w:sz w:val="24"/>
          <w:szCs w:val="24"/>
        </w:rPr>
        <w:t>поселения составили в 20</w:t>
      </w:r>
      <w:r w:rsidR="002E42D4">
        <w:rPr>
          <w:rFonts w:ascii="Arial" w:hAnsi="Arial" w:cs="Arial"/>
          <w:sz w:val="24"/>
          <w:szCs w:val="24"/>
        </w:rPr>
        <w:t>20</w:t>
      </w:r>
      <w:r w:rsidR="00525B32">
        <w:rPr>
          <w:rFonts w:ascii="Arial" w:hAnsi="Arial" w:cs="Arial"/>
          <w:sz w:val="24"/>
          <w:szCs w:val="24"/>
        </w:rPr>
        <w:t xml:space="preserve"> году</w:t>
      </w:r>
      <w:r w:rsidRPr="00AA648D">
        <w:rPr>
          <w:rFonts w:ascii="Arial" w:hAnsi="Arial" w:cs="Arial"/>
          <w:sz w:val="24"/>
          <w:szCs w:val="24"/>
        </w:rPr>
        <w:t xml:space="preserve"> 0,9</w:t>
      </w:r>
      <w:r w:rsidR="002E42D4">
        <w:rPr>
          <w:rFonts w:ascii="Arial" w:hAnsi="Arial" w:cs="Arial"/>
          <w:sz w:val="24"/>
          <w:szCs w:val="24"/>
        </w:rPr>
        <w:t>6</w:t>
      </w:r>
      <w:r w:rsidRPr="00AA648D">
        <w:rPr>
          <w:rFonts w:ascii="Arial" w:hAnsi="Arial" w:cs="Arial"/>
          <w:sz w:val="24"/>
          <w:szCs w:val="24"/>
        </w:rPr>
        <w:t xml:space="preserve"> %, что позволяет говорить практически о полном переходе на «программный бюджет».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В перечень муниципальных программ, по которым в 20</w:t>
      </w:r>
      <w:r w:rsidR="002E42D4">
        <w:rPr>
          <w:rFonts w:ascii="Arial" w:hAnsi="Arial" w:cs="Arial"/>
          <w:sz w:val="24"/>
          <w:szCs w:val="24"/>
        </w:rPr>
        <w:t>20</w:t>
      </w:r>
      <w:r w:rsidRPr="00AA648D">
        <w:rPr>
          <w:rFonts w:ascii="Arial" w:hAnsi="Arial" w:cs="Arial"/>
          <w:sz w:val="24"/>
          <w:szCs w:val="24"/>
        </w:rPr>
        <w:t xml:space="preserve"> году предусматривались бюджетные ассигнования, входят 6 муниципальных программ, включающих </w:t>
      </w:r>
      <w:bookmarkStart w:id="0" w:name="_GoBack"/>
      <w:bookmarkEnd w:id="0"/>
      <w:r w:rsidR="002E42D4">
        <w:rPr>
          <w:rFonts w:ascii="Arial" w:hAnsi="Arial" w:cs="Arial"/>
          <w:sz w:val="24"/>
          <w:szCs w:val="24"/>
        </w:rPr>
        <w:t>8</w:t>
      </w:r>
      <w:r w:rsidRPr="00AA648D">
        <w:rPr>
          <w:rFonts w:ascii="Arial" w:hAnsi="Arial" w:cs="Arial"/>
          <w:sz w:val="24"/>
          <w:szCs w:val="24"/>
        </w:rPr>
        <w:t xml:space="preserve"> подпрограмм.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Наибольший удельный вес в общем объе</w:t>
      </w:r>
      <w:r w:rsidR="00525B32">
        <w:rPr>
          <w:rFonts w:ascii="Arial" w:hAnsi="Arial" w:cs="Arial"/>
          <w:sz w:val="24"/>
          <w:szCs w:val="24"/>
        </w:rPr>
        <w:t>ме финансирования муниципальных</w:t>
      </w:r>
      <w:r w:rsidRPr="00AA648D">
        <w:rPr>
          <w:rFonts w:ascii="Arial" w:hAnsi="Arial" w:cs="Arial"/>
          <w:sz w:val="24"/>
          <w:szCs w:val="24"/>
        </w:rPr>
        <w:t xml:space="preserve"> программ приходится на программу «Муниципальные финансы Тарминского муниципального образования» (</w:t>
      </w:r>
      <w:r w:rsidR="002E42D4">
        <w:rPr>
          <w:rFonts w:ascii="Arial" w:hAnsi="Arial" w:cs="Arial"/>
          <w:sz w:val="24"/>
          <w:szCs w:val="24"/>
        </w:rPr>
        <w:t>52,6</w:t>
      </w:r>
      <w:r w:rsidRPr="00AA648D">
        <w:rPr>
          <w:rFonts w:ascii="Arial" w:hAnsi="Arial" w:cs="Arial"/>
          <w:sz w:val="24"/>
          <w:szCs w:val="24"/>
        </w:rPr>
        <w:t>%), наименьший – на программу «Развитие физической культуры и спорта на территории Тарминского муниципального образования» (</w:t>
      </w:r>
      <w:r w:rsidR="002E42D4">
        <w:rPr>
          <w:rFonts w:ascii="Arial" w:hAnsi="Arial" w:cs="Arial"/>
          <w:sz w:val="24"/>
          <w:szCs w:val="24"/>
        </w:rPr>
        <w:t>1</w:t>
      </w:r>
      <w:r w:rsidRPr="00AA648D">
        <w:rPr>
          <w:rFonts w:ascii="Arial" w:hAnsi="Arial" w:cs="Arial"/>
          <w:sz w:val="24"/>
          <w:szCs w:val="24"/>
        </w:rPr>
        <w:t>,3%).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Следует отметить, что в ходе исполнения бюджета 20</w:t>
      </w:r>
      <w:r w:rsidR="002E42D4">
        <w:rPr>
          <w:rFonts w:ascii="Arial" w:hAnsi="Arial" w:cs="Arial"/>
          <w:sz w:val="24"/>
          <w:szCs w:val="24"/>
        </w:rPr>
        <w:t>20</w:t>
      </w:r>
      <w:r w:rsidRPr="00AA648D">
        <w:rPr>
          <w:rFonts w:ascii="Arial" w:hAnsi="Arial" w:cs="Arial"/>
          <w:sz w:val="24"/>
          <w:szCs w:val="24"/>
        </w:rPr>
        <w:t> года имели место случаи внесения в  программы изменений, связанных с исполнением мероприятий программ, а также недостаточностью средств бюджета поселения. Всего в течение 20</w:t>
      </w:r>
      <w:r w:rsidR="002E42D4">
        <w:rPr>
          <w:rFonts w:ascii="Arial" w:hAnsi="Arial" w:cs="Arial"/>
          <w:sz w:val="24"/>
          <w:szCs w:val="24"/>
        </w:rPr>
        <w:t>20</w:t>
      </w:r>
      <w:r w:rsidR="00EF50E4">
        <w:rPr>
          <w:rFonts w:ascii="Arial" w:hAnsi="Arial" w:cs="Arial"/>
          <w:sz w:val="24"/>
          <w:szCs w:val="24"/>
        </w:rPr>
        <w:t xml:space="preserve"> </w:t>
      </w:r>
      <w:r w:rsidRPr="00AA648D">
        <w:rPr>
          <w:rFonts w:ascii="Arial" w:hAnsi="Arial" w:cs="Arial"/>
          <w:sz w:val="24"/>
          <w:szCs w:val="24"/>
        </w:rPr>
        <w:t xml:space="preserve">года внесено </w:t>
      </w:r>
      <w:r w:rsidR="002E42D4">
        <w:rPr>
          <w:rFonts w:ascii="Arial" w:hAnsi="Arial" w:cs="Arial"/>
          <w:sz w:val="24"/>
          <w:szCs w:val="24"/>
        </w:rPr>
        <w:t>4</w:t>
      </w:r>
      <w:r w:rsidRPr="00AA648D">
        <w:rPr>
          <w:rFonts w:ascii="Arial" w:hAnsi="Arial" w:cs="Arial"/>
          <w:sz w:val="24"/>
          <w:szCs w:val="24"/>
        </w:rPr>
        <w:t xml:space="preserve"> изменений в 6 муниципальных программ.</w:t>
      </w:r>
    </w:p>
    <w:p w:rsidR="005817F8" w:rsidRPr="00AA648D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t>Оценка эффекти</w:t>
      </w:r>
      <w:r w:rsidR="00525B32">
        <w:rPr>
          <w:sz w:val="24"/>
          <w:szCs w:val="24"/>
        </w:rPr>
        <w:t>вности реализации муниципальных</w:t>
      </w:r>
      <w:r w:rsidRPr="00AA648D">
        <w:rPr>
          <w:sz w:val="24"/>
          <w:szCs w:val="24"/>
        </w:rPr>
        <w:t xml:space="preserve"> программ осуществл</w:t>
      </w:r>
      <w:r w:rsidR="00525B32">
        <w:rPr>
          <w:sz w:val="24"/>
          <w:szCs w:val="24"/>
        </w:rPr>
        <w:t>ялась</w:t>
      </w:r>
      <w:r w:rsidRPr="00AA648D">
        <w:rPr>
          <w:sz w:val="24"/>
          <w:szCs w:val="24"/>
        </w:rPr>
        <w:t xml:space="preserve"> в два этапа.</w:t>
      </w:r>
    </w:p>
    <w:p w:rsidR="005817F8" w:rsidRPr="00AA648D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lastRenderedPageBreak/>
        <w:t>На первом этапе осуществляется оценка эффективности реализации подпрограмм, которая определялась с учетом оценки степени достижения целей и решения задач,  степени реализации мероприятий, степени соответствия запланированному уровню затрат и эффективности использования средств бюджета поселения.</w:t>
      </w:r>
    </w:p>
    <w:p w:rsidR="005817F8" w:rsidRPr="00C00802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t xml:space="preserve">На втором этапе осуществлялась оценка эффективности реализации муниципальной программы, которая определялась  с учетом оценки степени достижения целей и решения задач муниципальной программы и эффективности </w:t>
      </w:r>
      <w:r w:rsidRPr="00C00802">
        <w:rPr>
          <w:sz w:val="24"/>
          <w:szCs w:val="24"/>
        </w:rPr>
        <w:t>реализации подпрограмм.</w:t>
      </w:r>
    </w:p>
    <w:p w:rsidR="005817F8" w:rsidRPr="00C00802" w:rsidRDefault="005817F8" w:rsidP="00EF50E4">
      <w:pPr>
        <w:ind w:firstLine="709"/>
        <w:rPr>
          <w:rFonts w:ascii="Arial" w:hAnsi="Arial" w:cs="Arial"/>
          <w:sz w:val="24"/>
          <w:szCs w:val="24"/>
        </w:rPr>
      </w:pPr>
      <w:r w:rsidRPr="00C00802">
        <w:rPr>
          <w:rFonts w:ascii="Arial" w:hAnsi="Arial" w:cs="Arial"/>
          <w:sz w:val="24"/>
          <w:szCs w:val="24"/>
        </w:rPr>
        <w:t xml:space="preserve">Проведена оценка эффективности бюджетных расходов на реализацию муниципальных программ по результатам их исполнения в соответствии с методикой, утвержденной Порядком от </w:t>
      </w:r>
      <w:r w:rsidR="00C00802" w:rsidRPr="00C00802">
        <w:rPr>
          <w:rFonts w:ascii="Arial" w:hAnsi="Arial" w:cs="Arial"/>
          <w:sz w:val="24"/>
          <w:szCs w:val="24"/>
        </w:rPr>
        <w:t>27.04.2017г</w:t>
      </w:r>
      <w:r w:rsidRPr="00C00802">
        <w:rPr>
          <w:rFonts w:ascii="Arial" w:hAnsi="Arial" w:cs="Arial"/>
          <w:sz w:val="24"/>
          <w:szCs w:val="24"/>
        </w:rPr>
        <w:t>. №</w:t>
      </w:r>
      <w:r w:rsidR="00C00802" w:rsidRPr="00C00802">
        <w:rPr>
          <w:rFonts w:ascii="Arial" w:hAnsi="Arial" w:cs="Arial"/>
          <w:sz w:val="24"/>
          <w:szCs w:val="24"/>
        </w:rPr>
        <w:t>25</w:t>
      </w:r>
      <w:r w:rsidR="00525B32" w:rsidRPr="00C00802">
        <w:rPr>
          <w:rFonts w:ascii="Arial" w:hAnsi="Arial" w:cs="Arial"/>
          <w:sz w:val="24"/>
          <w:szCs w:val="24"/>
        </w:rPr>
        <w:t xml:space="preserve"> </w:t>
      </w:r>
      <w:r w:rsidRPr="00C00802">
        <w:rPr>
          <w:rFonts w:ascii="Arial" w:hAnsi="Arial" w:cs="Arial"/>
          <w:sz w:val="24"/>
          <w:szCs w:val="24"/>
        </w:rPr>
        <w:t>«</w:t>
      </w:r>
      <w:r w:rsidR="00C00802" w:rsidRPr="00C00802">
        <w:rPr>
          <w:rFonts w:ascii="Arial" w:hAnsi="Arial" w:cs="Arial"/>
          <w:sz w:val="24"/>
          <w:szCs w:val="24"/>
        </w:rPr>
        <w:t>О   порядке проведения и критериях   оценки эффективности реализации муниципальных программ</w:t>
      </w:r>
      <w:r w:rsidRPr="00C00802">
        <w:rPr>
          <w:rFonts w:ascii="Arial" w:hAnsi="Arial" w:cs="Arial"/>
          <w:sz w:val="24"/>
          <w:szCs w:val="24"/>
        </w:rPr>
        <w:t>».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C00802">
        <w:rPr>
          <w:rStyle w:val="afpanelgrouplayout"/>
          <w:rFonts w:ascii="Arial" w:eastAsiaTheme="majorEastAsia" w:hAnsi="Arial" w:cs="Arial"/>
          <w:sz w:val="24"/>
          <w:szCs w:val="24"/>
        </w:rPr>
        <w:t>На основе данных по этим критериям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была проведена оценка эффективности всех реализуемых в 20</w:t>
      </w:r>
      <w:r w:rsidR="002E42D4">
        <w:rPr>
          <w:rStyle w:val="afpanelgrouplayout"/>
          <w:rFonts w:ascii="Arial" w:eastAsiaTheme="majorEastAsia" w:hAnsi="Arial" w:cs="Arial"/>
          <w:sz w:val="24"/>
          <w:szCs w:val="24"/>
        </w:rPr>
        <w:t>20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муниципальных программ</w:t>
      </w:r>
      <w:r w:rsidRPr="00AA648D">
        <w:rPr>
          <w:rFonts w:ascii="Arial" w:hAnsi="Arial" w:cs="Arial"/>
          <w:sz w:val="24"/>
          <w:szCs w:val="24"/>
        </w:rPr>
        <w:t xml:space="preserve">. 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На сегодняшний день, когда наблюдается тенденция перехода на программный формат бюджета, важнейшую роль начинает играть оценка эффективности расходования бюджетных средств, поскольку именно это оказывает влияние на мотивацию участников бюджетного процесса и становится определяющим фактором в их стремлении к достижению запланированных результатов.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>В связи с этим большое значение отводится вопросу разработки показателей и индикаторов, которые отражали бы реальную эффективность реализации муниципальных программ. Ведь в том случае, если показатели эффективности расходования бюджетных средств не являются адекватными, прозрачными, понятными, или когда их сложно измерить, подтвердить достоверность достигнутых значений теряется весь смысл муниципальных  программ. Они превращаются лишь в формальный инструмент, не имеющий реальной силы и лишенный позитивного воздействия на процесс расходования бюджетных средств и на повышение эффективности бюджетных расходов.</w:t>
      </w:r>
    </w:p>
    <w:p w:rsidR="005817F8" w:rsidRPr="00AA648D" w:rsidRDefault="00525B32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>
        <w:rPr>
          <w:rStyle w:val="afpanelgrouplayout"/>
          <w:rFonts w:ascii="Arial" w:eastAsiaTheme="majorEastAsia" w:hAnsi="Arial" w:cs="Arial"/>
          <w:sz w:val="24"/>
          <w:szCs w:val="24"/>
        </w:rPr>
        <w:t>В 20</w:t>
      </w:r>
      <w:r w:rsidR="002E42D4">
        <w:rPr>
          <w:rStyle w:val="afpanelgrouplayout"/>
          <w:rFonts w:ascii="Arial" w:eastAsiaTheme="majorEastAsia" w:hAnsi="Arial" w:cs="Arial"/>
          <w:sz w:val="24"/>
          <w:szCs w:val="24"/>
        </w:rPr>
        <w:t>20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в рамках реализации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муниципальных програ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мм выполнено </w:t>
      </w:r>
      <w:r w:rsidR="002E42D4">
        <w:rPr>
          <w:rStyle w:val="afpanelgrouplayout"/>
          <w:rFonts w:ascii="Arial" w:eastAsiaTheme="majorEastAsia" w:hAnsi="Arial" w:cs="Arial"/>
          <w:sz w:val="24"/>
          <w:szCs w:val="24"/>
        </w:rPr>
        <w:t>13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 основных мероприятий.</w:t>
      </w:r>
    </w:p>
    <w:p w:rsidR="005817F8" w:rsidRPr="00AA648D" w:rsidRDefault="00525B32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В ходе проведения 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>оце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нки эффективности муниципальных программ 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>были оценены 28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 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целевых индикатора достижения целей и задач основных мероприятий муниципальных программ. Фактические значения более 85% показателей, характеризующих непосредственный результат исполнения основных мероприятий, достигнуты на уровне 97,7 процентов </w:t>
      </w:r>
      <w:proofErr w:type="gramStart"/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>от</w:t>
      </w:r>
      <w:proofErr w:type="gramEnd"/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запланированных.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Результаты проведенной оценки эффективности муниципальных программ отражены </w:t>
      </w:r>
      <w:r w:rsidR="00525B32">
        <w:rPr>
          <w:rStyle w:val="afpanelgrouplayout"/>
          <w:rFonts w:ascii="Arial" w:eastAsiaTheme="majorEastAsia" w:hAnsi="Arial" w:cs="Arial"/>
          <w:sz w:val="24"/>
          <w:szCs w:val="24"/>
        </w:rPr>
        <w:t>в приложении к Сводному докладу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о ходе реализации и оценке эффективности муниципальных программ.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Расчет итоговых показателей качественных характеристик исполнения муниципальных программ, произведе</w:t>
      </w:r>
      <w:r w:rsidR="00525B32">
        <w:rPr>
          <w:rFonts w:ascii="Arial" w:hAnsi="Arial" w:cs="Arial"/>
          <w:sz w:val="24"/>
          <w:szCs w:val="24"/>
        </w:rPr>
        <w:t>нный в соответствии с Методикой</w:t>
      </w:r>
      <w:r w:rsidRPr="00AA648D">
        <w:rPr>
          <w:rFonts w:ascii="Arial" w:hAnsi="Arial" w:cs="Arial"/>
          <w:sz w:val="24"/>
          <w:szCs w:val="24"/>
        </w:rPr>
        <w:t xml:space="preserve"> оценки эффективности реализации м</w:t>
      </w:r>
      <w:r w:rsidR="00525B32">
        <w:rPr>
          <w:rFonts w:ascii="Arial" w:hAnsi="Arial" w:cs="Arial"/>
          <w:sz w:val="24"/>
          <w:szCs w:val="24"/>
        </w:rPr>
        <w:t>униципальной программы, а также</w:t>
      </w:r>
      <w:r w:rsidRPr="00AA648D">
        <w:rPr>
          <w:rFonts w:ascii="Arial" w:hAnsi="Arial" w:cs="Arial"/>
          <w:sz w:val="24"/>
          <w:szCs w:val="24"/>
        </w:rPr>
        <w:t xml:space="preserve"> оценка эффективности бюджетных расходов на реализацию муниципальных программ позволили определить рейтинг муниципальных программ по комплексной оценке.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Комплексная оценка представляет собой среднее арифметическое оценки эффективности реализации муниципальной программы и оценки эффективности бюджетных расходов на ее реализацию по итогам их исполнения.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Результаты комплексной оценки эффективности реализации муниципальных программ, срок реализации которых истек, используются при внесении изменений и реализации муниципальных программ, направленных на достижение аналогичной цели, на новый период.</w:t>
      </w:r>
    </w:p>
    <w:p w:rsidR="005817F8" w:rsidRPr="00AA648D" w:rsidRDefault="005817F8" w:rsidP="005817F8">
      <w:pPr>
        <w:ind w:firstLine="706"/>
        <w:jc w:val="both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Рейтинг муниципальных программ по комплексной оценке</w:t>
      </w:r>
    </w:p>
    <w:p w:rsidR="005817F8" w:rsidRPr="00AA648D" w:rsidRDefault="005817F8" w:rsidP="005817F8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за 20</w:t>
      </w:r>
      <w:r w:rsidR="002E42D4">
        <w:rPr>
          <w:rFonts w:ascii="Arial" w:hAnsi="Arial" w:cs="Arial"/>
          <w:sz w:val="24"/>
          <w:szCs w:val="24"/>
        </w:rPr>
        <w:t>20</w:t>
      </w:r>
      <w:r w:rsidRPr="00AA648D">
        <w:rPr>
          <w:rFonts w:ascii="Arial" w:hAnsi="Arial" w:cs="Arial"/>
          <w:sz w:val="24"/>
          <w:szCs w:val="24"/>
        </w:rPr>
        <w:t xml:space="preserve"> год</w:t>
      </w:r>
    </w:p>
    <w:p w:rsidR="005817F8" w:rsidRPr="00AA648D" w:rsidRDefault="005817F8" w:rsidP="005817F8">
      <w:pPr>
        <w:ind w:firstLine="706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9747" w:type="dxa"/>
        <w:tblLayout w:type="fixed"/>
        <w:tblLook w:val="04A0"/>
      </w:tblPr>
      <w:tblGrid>
        <w:gridCol w:w="1101"/>
        <w:gridCol w:w="4677"/>
        <w:gridCol w:w="1843"/>
        <w:gridCol w:w="2126"/>
      </w:tblGrid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Комплексная оценка МП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Эффективность реализации МП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Муниципальные финансы Тарминского муниципального образования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Культура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5817F8" w:rsidRPr="00AA648D" w:rsidRDefault="003A158B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Пожарная безопасность</w:t>
            </w:r>
            <w:r w:rsidR="005817F8" w:rsidRPr="00AA648D">
              <w:rPr>
                <w:rFonts w:ascii="Courier New" w:hAnsi="Courier New" w:cs="Courier New"/>
                <w:sz w:val="22"/>
                <w:szCs w:val="22"/>
              </w:rPr>
              <w:t>, предупреждение и ликвидация чрезвычайных ситуаций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E174DE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6" w:type="dxa"/>
          </w:tcPr>
          <w:p w:rsidR="005817F8" w:rsidRPr="00AA648D" w:rsidRDefault="00E174DE" w:rsidP="000910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="005817F8" w:rsidRPr="00AA648D">
              <w:rPr>
                <w:rFonts w:ascii="Courier New" w:hAnsi="Courier New" w:cs="Courier New"/>
                <w:sz w:val="22"/>
                <w:szCs w:val="22"/>
              </w:rPr>
              <w:t xml:space="preserve">ффективная 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объектов коммунальной инфраструктуры</w:t>
            </w:r>
          </w:p>
          <w:p w:rsidR="005817F8" w:rsidRPr="00AA648D" w:rsidRDefault="005817F8" w:rsidP="009D67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9D67B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</w:tbl>
    <w:p w:rsidR="005817F8" w:rsidRPr="00AA648D" w:rsidRDefault="005817F8" w:rsidP="005817F8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В 20</w:t>
      </w:r>
      <w:r w:rsidR="00650263">
        <w:rPr>
          <w:rFonts w:ascii="Arial" w:hAnsi="Arial" w:cs="Arial"/>
          <w:sz w:val="24"/>
          <w:szCs w:val="24"/>
        </w:rPr>
        <w:t>20</w:t>
      </w:r>
      <w:r w:rsidRPr="00AA648D">
        <w:rPr>
          <w:rFonts w:ascii="Arial" w:hAnsi="Arial" w:cs="Arial"/>
          <w:sz w:val="24"/>
          <w:szCs w:val="24"/>
        </w:rPr>
        <w:t xml:space="preserve"> году финансирование мероприятий программ Тарминского муниципального образования </w:t>
      </w:r>
      <w:r w:rsidR="00EB1807">
        <w:rPr>
          <w:rFonts w:ascii="Arial" w:hAnsi="Arial" w:cs="Arial"/>
          <w:sz w:val="24"/>
          <w:szCs w:val="24"/>
        </w:rPr>
        <w:t xml:space="preserve">составило </w:t>
      </w:r>
      <w:r w:rsidR="00650263">
        <w:rPr>
          <w:rFonts w:ascii="Arial" w:hAnsi="Arial" w:cs="Arial"/>
          <w:sz w:val="24"/>
          <w:szCs w:val="24"/>
        </w:rPr>
        <w:t>12578,8</w:t>
      </w:r>
      <w:r w:rsidR="00EB1807">
        <w:rPr>
          <w:rFonts w:ascii="Arial" w:hAnsi="Arial" w:cs="Arial"/>
          <w:sz w:val="24"/>
          <w:szCs w:val="24"/>
        </w:rPr>
        <w:t xml:space="preserve"> тыс. руб.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По итогам </w:t>
      </w:r>
      <w:proofErr w:type="gramStart"/>
      <w:r w:rsidRPr="00AA648D">
        <w:rPr>
          <w:rFonts w:ascii="Arial" w:hAnsi="Arial" w:cs="Arial"/>
          <w:sz w:val="24"/>
          <w:szCs w:val="24"/>
        </w:rPr>
        <w:t>оценки эффектив</w:t>
      </w:r>
      <w:r w:rsidR="00EB1807">
        <w:rPr>
          <w:rFonts w:ascii="Arial" w:hAnsi="Arial" w:cs="Arial"/>
          <w:sz w:val="24"/>
          <w:szCs w:val="24"/>
        </w:rPr>
        <w:t xml:space="preserve">ности реализации муниципальных </w:t>
      </w:r>
      <w:r w:rsidRPr="00AA648D">
        <w:rPr>
          <w:rFonts w:ascii="Arial" w:hAnsi="Arial" w:cs="Arial"/>
          <w:sz w:val="24"/>
          <w:szCs w:val="24"/>
        </w:rPr>
        <w:t>программ муниципального образования</w:t>
      </w:r>
      <w:proofErr w:type="gramEnd"/>
      <w:r w:rsidRPr="00AA648D">
        <w:rPr>
          <w:rFonts w:ascii="Arial" w:hAnsi="Arial" w:cs="Arial"/>
          <w:sz w:val="24"/>
          <w:szCs w:val="24"/>
        </w:rPr>
        <w:t xml:space="preserve"> за 20</w:t>
      </w:r>
      <w:r w:rsidR="00650263">
        <w:rPr>
          <w:rFonts w:ascii="Arial" w:hAnsi="Arial" w:cs="Arial"/>
          <w:sz w:val="24"/>
          <w:szCs w:val="24"/>
        </w:rPr>
        <w:t>20</w:t>
      </w:r>
      <w:r w:rsidRPr="00AA648D">
        <w:rPr>
          <w:rFonts w:ascii="Arial" w:hAnsi="Arial" w:cs="Arial"/>
          <w:sz w:val="24"/>
          <w:szCs w:val="24"/>
        </w:rPr>
        <w:t xml:space="preserve"> год всем ответственным исполнителям: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1) с целью получения субсидий, субвенций и иных межбюджетных трансферт</w:t>
      </w:r>
      <w:r w:rsidR="00EB1807">
        <w:rPr>
          <w:rFonts w:ascii="Arial" w:hAnsi="Arial" w:cs="Arial"/>
          <w:sz w:val="24"/>
          <w:szCs w:val="24"/>
        </w:rPr>
        <w:t>ов из областного и федерального</w:t>
      </w:r>
      <w:r w:rsidRPr="00AA648D">
        <w:rPr>
          <w:rFonts w:ascii="Arial" w:hAnsi="Arial" w:cs="Arial"/>
          <w:sz w:val="24"/>
          <w:szCs w:val="24"/>
        </w:rPr>
        <w:t xml:space="preserve"> бюджета продолжить работу по приведению муниципальных программ в соответствие с Порядком разработки, реализации и оценки эффективности муниципальных программ Тарминского муниципального образования, утвержденного постановлением Главы Тарминского муниципального образования от </w:t>
      </w:r>
      <w:r w:rsidR="00C00802">
        <w:rPr>
          <w:rFonts w:ascii="Arial" w:hAnsi="Arial" w:cs="Arial"/>
          <w:sz w:val="24"/>
          <w:szCs w:val="24"/>
        </w:rPr>
        <w:t>27.04.2017г.</w:t>
      </w:r>
      <w:r w:rsidRPr="00AA648D">
        <w:rPr>
          <w:rFonts w:ascii="Arial" w:hAnsi="Arial" w:cs="Arial"/>
          <w:sz w:val="24"/>
          <w:szCs w:val="24"/>
        </w:rPr>
        <w:t>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2) сократить число вносимых изменений в муниципальные программы в теч</w:t>
      </w:r>
      <w:r w:rsidR="00EB1807">
        <w:rPr>
          <w:rFonts w:ascii="Arial" w:hAnsi="Arial" w:cs="Arial"/>
          <w:sz w:val="24"/>
          <w:szCs w:val="24"/>
        </w:rPr>
        <w:t xml:space="preserve">ение </w:t>
      </w:r>
      <w:r w:rsidRPr="00AA648D">
        <w:rPr>
          <w:rFonts w:ascii="Arial" w:hAnsi="Arial" w:cs="Arial"/>
          <w:sz w:val="24"/>
          <w:szCs w:val="24"/>
        </w:rPr>
        <w:t xml:space="preserve">финансового года, не </w:t>
      </w:r>
      <w:r w:rsidR="00EB1807">
        <w:rPr>
          <w:rFonts w:ascii="Arial" w:hAnsi="Arial" w:cs="Arial"/>
          <w:sz w:val="24"/>
          <w:szCs w:val="24"/>
        </w:rPr>
        <w:t>превышающего количество решений</w:t>
      </w:r>
      <w:r w:rsidRPr="00AA648D">
        <w:rPr>
          <w:rFonts w:ascii="Arial" w:hAnsi="Arial" w:cs="Arial"/>
          <w:sz w:val="24"/>
          <w:szCs w:val="24"/>
        </w:rPr>
        <w:t xml:space="preserve"> о бюджете и внесении изменений в него;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3) оптимизировать к</w:t>
      </w:r>
      <w:r w:rsidR="00EB1807">
        <w:rPr>
          <w:rFonts w:ascii="Arial" w:hAnsi="Arial" w:cs="Arial"/>
          <w:sz w:val="24"/>
          <w:szCs w:val="24"/>
        </w:rPr>
        <w:t xml:space="preserve">оличество основных мероприятий </w:t>
      </w:r>
      <w:r w:rsidRPr="00AA648D">
        <w:rPr>
          <w:rFonts w:ascii="Arial" w:hAnsi="Arial" w:cs="Arial"/>
          <w:sz w:val="24"/>
          <w:szCs w:val="24"/>
        </w:rPr>
        <w:t>муниципальных программ, одновременно исключить возможность финансирования нескольких бюджетополучателей в рамках одного основного мероприятия, поскольку это ведет, в том числе, к размыванию  ответственности за выполнение основного мероприятия;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продолжить совершенствование</w:t>
      </w:r>
      <w:r w:rsidR="005817F8" w:rsidRPr="00AA648D">
        <w:rPr>
          <w:rFonts w:ascii="Arial" w:hAnsi="Arial" w:cs="Arial"/>
          <w:sz w:val="24"/>
          <w:szCs w:val="24"/>
        </w:rPr>
        <w:t xml:space="preserve"> системы це</w:t>
      </w:r>
      <w:r>
        <w:rPr>
          <w:rFonts w:ascii="Arial" w:hAnsi="Arial" w:cs="Arial"/>
          <w:sz w:val="24"/>
          <w:szCs w:val="24"/>
        </w:rPr>
        <w:t>левых индикаторов и показателей</w:t>
      </w:r>
      <w:r w:rsidR="005817F8" w:rsidRPr="00AA648D">
        <w:rPr>
          <w:rFonts w:ascii="Arial" w:hAnsi="Arial" w:cs="Arial"/>
          <w:sz w:val="24"/>
          <w:szCs w:val="24"/>
        </w:rPr>
        <w:t xml:space="preserve"> муниципальных программ, поскольку не все д</w:t>
      </w:r>
      <w:r>
        <w:rPr>
          <w:rFonts w:ascii="Arial" w:hAnsi="Arial" w:cs="Arial"/>
          <w:sz w:val="24"/>
          <w:szCs w:val="24"/>
        </w:rPr>
        <w:t xml:space="preserve">ействующие </w:t>
      </w:r>
      <w:r w:rsidR="005817F8" w:rsidRPr="00AA648D">
        <w:rPr>
          <w:rFonts w:ascii="Arial" w:hAnsi="Arial" w:cs="Arial"/>
          <w:sz w:val="24"/>
          <w:szCs w:val="24"/>
        </w:rPr>
        <w:t>целевые индикаторы и показатели программ отражают достижение ц</w:t>
      </w:r>
      <w:r>
        <w:rPr>
          <w:rFonts w:ascii="Arial" w:hAnsi="Arial" w:cs="Arial"/>
          <w:sz w:val="24"/>
          <w:szCs w:val="24"/>
        </w:rPr>
        <w:t xml:space="preserve">ели и решение задач программ. </w:t>
      </w:r>
      <w:r w:rsidR="005817F8" w:rsidRPr="00AA648D">
        <w:rPr>
          <w:rFonts w:ascii="Arial" w:hAnsi="Arial" w:cs="Arial"/>
          <w:sz w:val="24"/>
          <w:szCs w:val="24"/>
        </w:rPr>
        <w:t>Провести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5) использовать целевые индикаторы, достоверность значений достигнутых показателей которых подтверждается сопоставлением с данными государственного статистического наблюдения, бухгалтерской и финансовой отчетности;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6) </w:t>
      </w:r>
      <w:r w:rsidR="005817F8" w:rsidRPr="00AA648D">
        <w:rPr>
          <w:rFonts w:ascii="Arial" w:hAnsi="Arial" w:cs="Arial"/>
          <w:sz w:val="24"/>
          <w:szCs w:val="24"/>
        </w:rPr>
        <w:t>исключить случаи установления заниженных или завышенных значений целевых показателей, основываясь на фактических значениях показателей за предыдущие периоды, на показателях прогноза социально-экономического развития муниципального образования, на планируемых на 3-летний период значениях показателей для оценки эффективности деятельности органов местного самоуправления;</w:t>
      </w:r>
      <w:proofErr w:type="gramEnd"/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5817F8" w:rsidRPr="00AA648D">
        <w:rPr>
          <w:rFonts w:ascii="Arial" w:hAnsi="Arial" w:cs="Arial"/>
          <w:sz w:val="24"/>
          <w:szCs w:val="24"/>
        </w:rPr>
        <w:t xml:space="preserve"> отражать в обязательном порядке показатели результативности использования субсидий, предоставляемых из областного бюджета, и их значений в составе муниципальных программ;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рассмотреть возможность</w:t>
      </w:r>
      <w:r w:rsidR="005817F8" w:rsidRPr="00AA648D">
        <w:rPr>
          <w:rFonts w:ascii="Arial" w:hAnsi="Arial" w:cs="Arial"/>
          <w:sz w:val="24"/>
          <w:szCs w:val="24"/>
        </w:rPr>
        <w:t xml:space="preserve"> разработки новых программ с привлечением дополнительных средств из бюджетов других уровней и внебюджетных источников;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9) обеспечить полное и своевременное отраже</w:t>
      </w:r>
      <w:r w:rsidR="00EB1807">
        <w:rPr>
          <w:rFonts w:ascii="Arial" w:hAnsi="Arial" w:cs="Arial"/>
          <w:sz w:val="24"/>
          <w:szCs w:val="24"/>
        </w:rPr>
        <w:t>ние информации по муниципальным</w:t>
      </w:r>
      <w:r w:rsidRPr="00AA648D">
        <w:rPr>
          <w:rFonts w:ascii="Arial" w:hAnsi="Arial" w:cs="Arial"/>
          <w:sz w:val="24"/>
          <w:szCs w:val="24"/>
        </w:rPr>
        <w:t xml:space="preserve"> программам на официальном сайте администрации муниципального образования – нормативные акты, тексты программ и внесение изменений в них, годовые отчеты о ходе реализации муниципальных программ;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10) при заполнении форм годовой отчетности, написании пояснительных записок к формам соблюдать в полной мере требования Порядка разработки, реализации и оценки эффективности муниципальных программ Тарминского</w:t>
      </w:r>
      <w:r w:rsidR="00EB1807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AA648D">
        <w:rPr>
          <w:rFonts w:ascii="Arial" w:hAnsi="Arial" w:cs="Arial"/>
          <w:sz w:val="24"/>
          <w:szCs w:val="24"/>
        </w:rPr>
        <w:t>что значительно облегчит проведение оценки эффективности реализации программ, составление качественного сводного доклада, предоставляемых главе Тарминского муниципального образования;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11</w:t>
      </w:r>
      <w:r w:rsidR="00EB1807">
        <w:rPr>
          <w:rFonts w:ascii="Arial" w:hAnsi="Arial" w:cs="Arial"/>
          <w:sz w:val="24"/>
          <w:szCs w:val="24"/>
        </w:rPr>
        <w:t xml:space="preserve">) </w:t>
      </w:r>
      <w:r w:rsidRPr="00AA648D"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 w:rsidRPr="00AA64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648D">
        <w:rPr>
          <w:rFonts w:ascii="Arial" w:hAnsi="Arial" w:cs="Arial"/>
          <w:sz w:val="24"/>
          <w:szCs w:val="24"/>
        </w:rPr>
        <w:t xml:space="preserve"> ходом реализации программных мероприятий, за достижением установленных целевых показателей.</w:t>
      </w:r>
    </w:p>
    <w:p w:rsidR="005817F8" w:rsidRPr="000D7713" w:rsidRDefault="005817F8" w:rsidP="005817F8">
      <w:pPr>
        <w:ind w:firstLine="709"/>
        <w:jc w:val="both"/>
        <w:rPr>
          <w:color w:val="FF0000"/>
          <w:sz w:val="28"/>
          <w:szCs w:val="28"/>
        </w:rPr>
      </w:pPr>
    </w:p>
    <w:p w:rsidR="005817F8" w:rsidRPr="000D7713" w:rsidRDefault="005817F8" w:rsidP="005817F8">
      <w:pPr>
        <w:jc w:val="both"/>
        <w:rPr>
          <w:color w:val="FF0000"/>
          <w:sz w:val="28"/>
          <w:szCs w:val="28"/>
        </w:rPr>
      </w:pPr>
    </w:p>
    <w:p w:rsidR="005817F8" w:rsidRPr="004D3340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widowControl/>
        <w:autoSpaceDE/>
        <w:autoSpaceDN/>
        <w:adjustRightInd/>
        <w:jc w:val="right"/>
        <w:rPr>
          <w:b/>
          <w:bCs/>
          <w:sz w:val="28"/>
          <w:szCs w:val="28"/>
        </w:rPr>
        <w:sectPr w:rsidR="005817F8" w:rsidSect="000D77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Y="-645"/>
        <w:tblW w:w="15791" w:type="dxa"/>
        <w:tblLayout w:type="fixed"/>
        <w:tblLook w:val="04A0"/>
      </w:tblPr>
      <w:tblGrid>
        <w:gridCol w:w="3544"/>
        <w:gridCol w:w="1276"/>
        <w:gridCol w:w="907"/>
        <w:gridCol w:w="708"/>
        <w:gridCol w:w="851"/>
        <w:gridCol w:w="992"/>
        <w:gridCol w:w="851"/>
        <w:gridCol w:w="850"/>
        <w:gridCol w:w="851"/>
        <w:gridCol w:w="992"/>
        <w:gridCol w:w="992"/>
        <w:gridCol w:w="1134"/>
        <w:gridCol w:w="851"/>
        <w:gridCol w:w="525"/>
        <w:gridCol w:w="467"/>
      </w:tblGrid>
      <w:tr w:rsidR="005817F8" w:rsidRPr="004D3340" w:rsidTr="00EB1807">
        <w:trPr>
          <w:gridAfter w:val="1"/>
          <w:wAfter w:w="467" w:type="dxa"/>
          <w:trHeight w:val="61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7F8" w:rsidRPr="004D3340" w:rsidRDefault="005817F8" w:rsidP="00EB18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4D3340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Приложение</w:t>
            </w:r>
          </w:p>
          <w:p w:rsidR="005817F8" w:rsidRPr="004D3340" w:rsidRDefault="005817F8" w:rsidP="00EB1807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360">
              <w:rPr>
                <w:rFonts w:ascii="Arial" w:hAnsi="Arial" w:cs="Arial"/>
                <w:bCs/>
                <w:sz w:val="24"/>
                <w:szCs w:val="24"/>
              </w:rPr>
              <w:t xml:space="preserve">Оценка эффективности реализации муниципальных программ 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360">
              <w:rPr>
                <w:rFonts w:ascii="Arial" w:hAnsi="Arial" w:cs="Arial"/>
                <w:bCs/>
                <w:sz w:val="24"/>
                <w:szCs w:val="24"/>
              </w:rPr>
              <w:t>Тарминского муниципального образования за 20</w:t>
            </w:r>
            <w:r w:rsidR="00DD66F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350360">
              <w:rPr>
                <w:rFonts w:ascii="Arial" w:hAnsi="Arial" w:cs="Arial"/>
                <w:bCs/>
                <w:sz w:val="24"/>
                <w:szCs w:val="24"/>
              </w:rPr>
              <w:t>год</w:t>
            </w:r>
            <w:r w:rsidRPr="00350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817F8" w:rsidRPr="004D3340" w:rsidRDefault="005817F8" w:rsidP="00EB18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17F8" w:rsidRPr="004D3340" w:rsidTr="00EB1807">
        <w:trPr>
          <w:trHeight w:val="3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аименование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Исполнение, тыс</w:t>
            </w:r>
            <w:proofErr w:type="gram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ублей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Удельный вес</w:t>
            </w:r>
            <w:proofErr w:type="gram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 xml:space="preserve"> ,</w:t>
            </w:r>
            <w:proofErr w:type="gram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Количество основных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мероприятий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СРм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соответствия запланированным затратам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ССуз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использования средств бюджета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Эис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подпрограммы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реализации подпрограмм</w:t>
            </w:r>
            <w:proofErr w:type="gram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ы(</w:t>
            </w:r>
            <w:proofErr w:type="spellStart"/>
            <w:proofErr w:type="gram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ЭРп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муниципальной 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СРмп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реализации муниципальной 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ЭРмп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Оценка эффективности бюджетных расходов по итогам их исполнения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Комплексная оценка эффективности реализации муниципальных программ</w:t>
            </w:r>
          </w:p>
        </w:tc>
      </w:tr>
      <w:tr w:rsidR="005817F8" w:rsidRPr="004D3340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sz w:val="22"/>
                <w:szCs w:val="22"/>
                <w:highlight w:val="yellow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финансы муниципального образования»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DD66F4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6626,2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DD66F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</w:t>
            </w:r>
            <w:r w:rsidR="00DD66F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DD66F4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0,9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350360" w:rsidRDefault="00DD66F4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6626,2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350360" w:rsidRDefault="005817F8" w:rsidP="00DD66F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99,</w:t>
            </w:r>
            <w:r w:rsidR="00DD66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350360" w:rsidRDefault="00DD66F4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0,97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0,93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 xml:space="preserve">Развитие дорожного хозяйства в муниципальном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образовании»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127,9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«Дорожное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127,9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5817F8"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Развитие объектов коммунальной инфраструктуры»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849,2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849,2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«Культура»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4103,6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122A2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«Культурный досуг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2D49EA" w:rsidP="00EB1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3559,8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2D49EA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2D49E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  <w:r w:rsidR="002D49EA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0,92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«Развитие физической культуры и спорта»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2D49EA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99,8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«Доступный 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2D49EA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165,1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2D49E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2D49EA">
              <w:rPr>
                <w:rFonts w:ascii="Courier New" w:hAnsi="Courier New" w:cs="Courier New"/>
                <w:b/>
                <w:sz w:val="22"/>
                <w:szCs w:val="22"/>
              </w:rPr>
              <w:t>Пожарная безопасность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, предупреждение и ликвидация чрезвычайных ситуаций в сельских поселениях»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2D49EA" w:rsidP="00EB180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706,8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  <w:r w:rsidR="002D4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  <w:p w:rsidR="005817F8" w:rsidRPr="00350360" w:rsidRDefault="005817F8" w:rsidP="00EB18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2D49EA" w:rsidP="00EB1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706,8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  <w:r w:rsidR="002D49EA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  <w:p w:rsidR="005817F8" w:rsidRPr="00350360" w:rsidRDefault="005817F8" w:rsidP="00EB18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525B32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5B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2D49EA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12578,8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2D49E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="002D49EA">
              <w:rPr>
                <w:rFonts w:ascii="Courier New" w:hAnsi="Courier New" w:cs="Courier New"/>
                <w:b/>
                <w:sz w:val="22"/>
                <w:szCs w:val="22"/>
              </w:rPr>
              <w:t>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DD66F4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AD6B1B" w:rsidRDefault="00AD6B1B"/>
    <w:sectPr w:rsidR="00AD6B1B" w:rsidSect="00581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F8"/>
    <w:rsid w:val="00091027"/>
    <w:rsid w:val="00100E84"/>
    <w:rsid w:val="00122A22"/>
    <w:rsid w:val="002D49EA"/>
    <w:rsid w:val="002E42D4"/>
    <w:rsid w:val="003A158B"/>
    <w:rsid w:val="00426D28"/>
    <w:rsid w:val="00434A5E"/>
    <w:rsid w:val="00525B32"/>
    <w:rsid w:val="005817F8"/>
    <w:rsid w:val="00650263"/>
    <w:rsid w:val="007C1AC9"/>
    <w:rsid w:val="009D67BC"/>
    <w:rsid w:val="00AD6B1B"/>
    <w:rsid w:val="00C00802"/>
    <w:rsid w:val="00DD66F4"/>
    <w:rsid w:val="00E174DE"/>
    <w:rsid w:val="00E47DB4"/>
    <w:rsid w:val="00EB0F9E"/>
    <w:rsid w:val="00EB1807"/>
    <w:rsid w:val="00EB691A"/>
    <w:rsid w:val="00EF50E4"/>
    <w:rsid w:val="00F5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17F8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17F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afpanelgrouplayout">
    <w:name w:val="af_panelgrouplayout"/>
    <w:basedOn w:val="a0"/>
    <w:rsid w:val="005817F8"/>
    <w:rPr>
      <w:rFonts w:cs="Times New Roman"/>
    </w:rPr>
  </w:style>
  <w:style w:type="paragraph" w:customStyle="1" w:styleId="ConsPlusNormal">
    <w:name w:val="ConsPlusNormal"/>
    <w:rsid w:val="00581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1"/>
    <w:basedOn w:val="a1"/>
    <w:uiPriority w:val="59"/>
    <w:rsid w:val="005817F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0080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2020-07-23T06:23:00Z</dcterms:created>
  <dcterms:modified xsi:type="dcterms:W3CDTF">2021-08-25T08:42:00Z</dcterms:modified>
</cp:coreProperties>
</file>