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4BD" w:rsidRDefault="00EB24BD" w:rsidP="00EB24B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10.0</w:t>
      </w:r>
      <w:r>
        <w:rPr>
          <w:rFonts w:ascii="Arial" w:hAnsi="Arial" w:cs="Arial"/>
          <w:b/>
          <w:sz w:val="32"/>
          <w:szCs w:val="32"/>
        </w:rPr>
        <w:t>3</w:t>
      </w:r>
      <w:r>
        <w:rPr>
          <w:rFonts w:ascii="Arial" w:hAnsi="Arial" w:cs="Arial"/>
          <w:b/>
          <w:sz w:val="32"/>
          <w:szCs w:val="32"/>
        </w:rPr>
        <w:t xml:space="preserve">.2020Г. № </w:t>
      </w:r>
      <w:r>
        <w:rPr>
          <w:rFonts w:ascii="Arial" w:hAnsi="Arial" w:cs="Arial"/>
          <w:b/>
          <w:sz w:val="32"/>
          <w:szCs w:val="32"/>
        </w:rPr>
        <w:t>13</w:t>
      </w:r>
    </w:p>
    <w:p w:rsidR="00EB24BD" w:rsidRPr="00EB24BD" w:rsidRDefault="00EB24BD" w:rsidP="00EB24BD">
      <w:pPr>
        <w:jc w:val="center"/>
        <w:rPr>
          <w:rFonts w:ascii="Arial" w:hAnsi="Arial" w:cs="Arial"/>
          <w:b/>
          <w:sz w:val="32"/>
          <w:szCs w:val="32"/>
        </w:rPr>
      </w:pPr>
      <w:r w:rsidRPr="00EB24BD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B24BD" w:rsidRPr="00EB24BD" w:rsidRDefault="00EB24BD" w:rsidP="00EB24BD">
      <w:pPr>
        <w:jc w:val="center"/>
        <w:rPr>
          <w:rFonts w:ascii="Arial" w:hAnsi="Arial" w:cs="Arial"/>
          <w:b/>
          <w:sz w:val="32"/>
          <w:szCs w:val="32"/>
        </w:rPr>
      </w:pPr>
      <w:r w:rsidRPr="00EB24BD">
        <w:rPr>
          <w:rFonts w:ascii="Arial" w:hAnsi="Arial" w:cs="Arial"/>
          <w:b/>
          <w:sz w:val="32"/>
          <w:szCs w:val="32"/>
        </w:rPr>
        <w:t>ИРКУТСКАЯ ОБЛАСТЬ</w:t>
      </w:r>
    </w:p>
    <w:p w:rsidR="00EB24BD" w:rsidRPr="00EB24BD" w:rsidRDefault="00EB24BD" w:rsidP="00EB24BD">
      <w:pPr>
        <w:jc w:val="center"/>
        <w:rPr>
          <w:rFonts w:ascii="Arial" w:hAnsi="Arial" w:cs="Arial"/>
          <w:b/>
          <w:sz w:val="32"/>
          <w:szCs w:val="32"/>
        </w:rPr>
      </w:pPr>
      <w:r w:rsidRPr="00EB24BD">
        <w:rPr>
          <w:rFonts w:ascii="Arial" w:hAnsi="Arial" w:cs="Arial"/>
          <w:b/>
          <w:sz w:val="32"/>
          <w:szCs w:val="32"/>
        </w:rPr>
        <w:t>БРАТСКИЙ РАЙОН</w:t>
      </w:r>
    </w:p>
    <w:p w:rsidR="00EB24BD" w:rsidRPr="00EB24BD" w:rsidRDefault="00EB24BD" w:rsidP="00EB24BD">
      <w:pPr>
        <w:jc w:val="center"/>
        <w:rPr>
          <w:rFonts w:ascii="Arial" w:hAnsi="Arial" w:cs="Arial"/>
          <w:b/>
          <w:sz w:val="32"/>
          <w:szCs w:val="32"/>
        </w:rPr>
      </w:pPr>
      <w:r w:rsidRPr="00EB24BD">
        <w:rPr>
          <w:rFonts w:ascii="Arial" w:hAnsi="Arial" w:cs="Arial"/>
          <w:b/>
          <w:sz w:val="32"/>
          <w:szCs w:val="32"/>
        </w:rPr>
        <w:t>ТАРМИНСКОЕ МУНИЦИПАЛЬНОЕ ОБРАЗОВАНИЕ</w:t>
      </w:r>
    </w:p>
    <w:p w:rsidR="00EB24BD" w:rsidRPr="00EB24BD" w:rsidRDefault="00EB24BD" w:rsidP="00EB24BD">
      <w:pPr>
        <w:jc w:val="center"/>
        <w:rPr>
          <w:rFonts w:ascii="Arial" w:hAnsi="Arial" w:cs="Arial"/>
          <w:b/>
          <w:sz w:val="32"/>
          <w:szCs w:val="32"/>
        </w:rPr>
      </w:pPr>
      <w:r w:rsidRPr="00EB24BD">
        <w:rPr>
          <w:rFonts w:ascii="Arial" w:hAnsi="Arial" w:cs="Arial"/>
          <w:b/>
          <w:sz w:val="32"/>
          <w:szCs w:val="32"/>
        </w:rPr>
        <w:t>ГЛАВА</w:t>
      </w:r>
    </w:p>
    <w:p w:rsidR="00EB24BD" w:rsidRPr="00EB24BD" w:rsidRDefault="00EB24BD" w:rsidP="00EB24BD">
      <w:pPr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EB24BD">
        <w:rPr>
          <w:rFonts w:ascii="Arial" w:hAnsi="Arial" w:cs="Arial"/>
          <w:b/>
          <w:sz w:val="32"/>
          <w:szCs w:val="32"/>
        </w:rPr>
        <w:t>П</w:t>
      </w:r>
      <w:proofErr w:type="gramEnd"/>
      <w:r w:rsidRPr="00EB24BD">
        <w:rPr>
          <w:rFonts w:ascii="Arial" w:hAnsi="Arial" w:cs="Arial"/>
          <w:b/>
          <w:sz w:val="32"/>
          <w:szCs w:val="32"/>
        </w:rPr>
        <w:t xml:space="preserve"> О С Т А Н О В Л Е Н И Е</w:t>
      </w:r>
    </w:p>
    <w:p w:rsidR="00EB24BD" w:rsidRPr="00EB24BD" w:rsidRDefault="00EB24BD" w:rsidP="00EB24BD">
      <w:pPr>
        <w:jc w:val="center"/>
        <w:rPr>
          <w:rFonts w:ascii="Arial" w:hAnsi="Arial" w:cs="Arial"/>
          <w:b/>
          <w:sz w:val="32"/>
          <w:szCs w:val="32"/>
        </w:rPr>
      </w:pPr>
    </w:p>
    <w:p w:rsidR="00EB24BD" w:rsidRDefault="00EB24BD" w:rsidP="00EB24B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32"/>
          <w:szCs w:val="32"/>
        </w:rPr>
        <w:t>ОБ ОТМЕНЕ ПОСТАНОВЛЕНИЯ ГЛАВЫ ТАРМИНСКОГО МУНИЦИПАЛЬНОГО ОБРАЗОВАНИЯ ОТ 10.04.2017 ГОДА №</w:t>
      </w:r>
      <w:r w:rsidR="001B145B">
        <w:rPr>
          <w:rFonts w:ascii="Arial" w:hAnsi="Arial" w:cs="Arial"/>
          <w:b/>
          <w:sz w:val="32"/>
          <w:szCs w:val="32"/>
        </w:rPr>
        <w:t>10</w:t>
      </w:r>
      <w:r>
        <w:rPr>
          <w:rFonts w:ascii="Arial" w:hAnsi="Arial" w:cs="Arial"/>
          <w:b/>
          <w:sz w:val="32"/>
          <w:szCs w:val="32"/>
        </w:rPr>
        <w:t xml:space="preserve"> «О ПОРЯДКЕ ФОРМИРОВАНИЯ, УТВЕРЖДЕНИЯ И ВЕДЕНИЯ ПЛАНА-ГРАФИКА ЗАКУПОК ТОВАРОВ, РАБОТ, УСЛУГ ДЛЯ ОБЕСПЕЧЕНИЯ МУНИЦИПАЛЬНЫХ НУЖД ТАРМИНСКОГО СЕЛЬСКОГО ПОСЕЛЕНИЯ</w:t>
      </w:r>
      <w:r w:rsidR="00CE4FC8">
        <w:rPr>
          <w:rFonts w:ascii="Arial" w:hAnsi="Arial" w:cs="Arial"/>
          <w:b/>
          <w:sz w:val="32"/>
          <w:szCs w:val="32"/>
        </w:rPr>
        <w:t>»</w:t>
      </w:r>
      <w:r>
        <w:rPr>
          <w:rFonts w:ascii="Arial" w:hAnsi="Arial" w:cs="Arial"/>
          <w:b/>
          <w:sz w:val="32"/>
          <w:szCs w:val="32"/>
        </w:rPr>
        <w:t xml:space="preserve"> </w:t>
      </w:r>
    </w:p>
    <w:p w:rsidR="00EB24BD" w:rsidRDefault="00EB24BD" w:rsidP="00EB24BD">
      <w:pPr>
        <w:jc w:val="center"/>
        <w:rPr>
          <w:rFonts w:ascii="Arial" w:hAnsi="Arial" w:cs="Arial"/>
          <w:sz w:val="24"/>
          <w:szCs w:val="24"/>
        </w:rPr>
      </w:pPr>
    </w:p>
    <w:p w:rsidR="00EB24BD" w:rsidRDefault="00EB24BD" w:rsidP="00EB24BD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 w:rsidR="00CE4FC8">
        <w:rPr>
          <w:rFonts w:ascii="Arial" w:hAnsi="Arial" w:cs="Arial"/>
          <w:sz w:val="24"/>
          <w:szCs w:val="24"/>
        </w:rPr>
        <w:t xml:space="preserve"> целях приведения в соответствие муниципальных правовых актов действующему законодательству</w:t>
      </w:r>
      <w:r>
        <w:rPr>
          <w:rFonts w:ascii="Arial" w:hAnsi="Arial" w:cs="Arial"/>
          <w:sz w:val="24"/>
          <w:szCs w:val="24"/>
        </w:rPr>
        <w:t>,</w:t>
      </w:r>
      <w:r w:rsidR="004D3766">
        <w:rPr>
          <w:rFonts w:ascii="Arial" w:hAnsi="Arial" w:cs="Arial"/>
          <w:sz w:val="24"/>
          <w:szCs w:val="24"/>
        </w:rPr>
        <w:t xml:space="preserve"> Федерального закона от 01.05.2019 №71-ФЗ по упразднению положений Закона №44,</w:t>
      </w:r>
      <w:r w:rsidR="00CE4FC8">
        <w:rPr>
          <w:rFonts w:ascii="Arial" w:hAnsi="Arial" w:cs="Arial"/>
          <w:sz w:val="24"/>
          <w:szCs w:val="24"/>
        </w:rPr>
        <w:t xml:space="preserve"> Федеральному закону от 6 октября 2003 года № 131-ФЗ «Об общих принципах организации местного самоуправления в Российской Федерации», ст. 46 Устава Тарминского муниципального образования,</w:t>
      </w:r>
    </w:p>
    <w:p w:rsidR="00EB24BD" w:rsidRDefault="00EB24BD" w:rsidP="00EB24BD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EB24BD" w:rsidRDefault="00EB24BD" w:rsidP="00EB24BD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ПОСТАНОВЛЯЮ:</w:t>
      </w:r>
    </w:p>
    <w:p w:rsidR="00EB24BD" w:rsidRDefault="00EB24BD" w:rsidP="00EB24BD">
      <w:pPr>
        <w:jc w:val="center"/>
        <w:rPr>
          <w:sz w:val="24"/>
          <w:szCs w:val="24"/>
        </w:rPr>
      </w:pPr>
    </w:p>
    <w:p w:rsidR="00EB24BD" w:rsidRDefault="00EB24BD" w:rsidP="00EB24BD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CE4FC8">
        <w:rPr>
          <w:rFonts w:ascii="Arial" w:hAnsi="Arial" w:cs="Arial"/>
          <w:sz w:val="24"/>
          <w:szCs w:val="24"/>
        </w:rPr>
        <w:t>Отменить постановление Главы Тарминского муниципального образования</w:t>
      </w:r>
      <w:r w:rsidR="009A6096">
        <w:rPr>
          <w:rFonts w:ascii="Arial" w:hAnsi="Arial" w:cs="Arial"/>
          <w:sz w:val="24"/>
          <w:szCs w:val="24"/>
        </w:rPr>
        <w:t xml:space="preserve"> от 10.04.2017 года №</w:t>
      </w:r>
      <w:r w:rsidR="001B145B">
        <w:rPr>
          <w:rFonts w:ascii="Arial" w:hAnsi="Arial" w:cs="Arial"/>
          <w:sz w:val="24"/>
          <w:szCs w:val="24"/>
        </w:rPr>
        <w:t>10</w:t>
      </w:r>
      <w:bookmarkStart w:id="0" w:name="_GoBack"/>
      <w:bookmarkEnd w:id="0"/>
      <w:r w:rsidR="009A6096">
        <w:rPr>
          <w:rFonts w:ascii="Arial" w:hAnsi="Arial" w:cs="Arial"/>
          <w:sz w:val="24"/>
          <w:szCs w:val="24"/>
        </w:rPr>
        <w:t xml:space="preserve"> «О порядке формирования, утверждения и ведения плана-графика закупок товаров, работ, услуг для обеспечения муниципальных нужд Тарминского сельского поселения».</w:t>
      </w:r>
      <w:r>
        <w:rPr>
          <w:rFonts w:ascii="Arial" w:hAnsi="Arial" w:cs="Arial"/>
          <w:sz w:val="24"/>
          <w:szCs w:val="24"/>
        </w:rPr>
        <w:t xml:space="preserve"> </w:t>
      </w:r>
    </w:p>
    <w:p w:rsidR="00EB24BD" w:rsidRDefault="009A6096" w:rsidP="00EB24BD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EB24BD">
        <w:rPr>
          <w:rFonts w:ascii="Arial" w:hAnsi="Arial" w:cs="Arial"/>
          <w:sz w:val="24"/>
          <w:szCs w:val="24"/>
        </w:rPr>
        <w:t>.Настоящее постановление подлежит официальному опубликованию в Информационном бюллетене</w:t>
      </w:r>
      <w:r>
        <w:rPr>
          <w:rFonts w:ascii="Arial" w:hAnsi="Arial" w:cs="Arial"/>
          <w:sz w:val="24"/>
          <w:szCs w:val="24"/>
        </w:rPr>
        <w:t xml:space="preserve"> и размещению на официальном сайте Тарминского муниципального образования</w:t>
      </w:r>
      <w:r w:rsidR="00EB24BD">
        <w:rPr>
          <w:rFonts w:ascii="Arial" w:hAnsi="Arial" w:cs="Arial"/>
          <w:sz w:val="24"/>
          <w:szCs w:val="24"/>
        </w:rPr>
        <w:t>.</w:t>
      </w:r>
    </w:p>
    <w:p w:rsidR="00EB24BD" w:rsidRDefault="00EB24BD" w:rsidP="00EB24BD">
      <w:pPr>
        <w:jc w:val="both"/>
        <w:rPr>
          <w:sz w:val="24"/>
          <w:szCs w:val="24"/>
        </w:rPr>
      </w:pPr>
    </w:p>
    <w:p w:rsidR="00EB24BD" w:rsidRDefault="00EB24BD" w:rsidP="00EB24BD">
      <w:pPr>
        <w:jc w:val="both"/>
        <w:rPr>
          <w:sz w:val="24"/>
          <w:szCs w:val="24"/>
        </w:rPr>
      </w:pPr>
    </w:p>
    <w:p w:rsidR="00EB24BD" w:rsidRDefault="00EB24BD" w:rsidP="00EB24BD">
      <w:pPr>
        <w:jc w:val="both"/>
        <w:rPr>
          <w:sz w:val="24"/>
          <w:szCs w:val="24"/>
        </w:rPr>
      </w:pPr>
    </w:p>
    <w:p w:rsidR="00EB24BD" w:rsidRDefault="00EB24BD" w:rsidP="00EB24B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Тарминского</w:t>
      </w:r>
    </w:p>
    <w:p w:rsidR="00EB24BD" w:rsidRDefault="00EB24BD" w:rsidP="00EB24B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муниципального образования                                                                 </w:t>
      </w:r>
    </w:p>
    <w:p w:rsidR="00EB24BD" w:rsidRDefault="004D3766" w:rsidP="00EB24BD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М.Т.Коротюк</w:t>
      </w:r>
      <w:proofErr w:type="spellEnd"/>
    </w:p>
    <w:p w:rsidR="00E14C39" w:rsidRDefault="00E14C39"/>
    <w:sectPr w:rsidR="00E14C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130"/>
    <w:rsid w:val="00031130"/>
    <w:rsid w:val="001B145B"/>
    <w:rsid w:val="004D3766"/>
    <w:rsid w:val="009A6096"/>
    <w:rsid w:val="00CE4FC8"/>
    <w:rsid w:val="00E14C39"/>
    <w:rsid w:val="00EB2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4B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4B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3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5</cp:revision>
  <cp:lastPrinted>2020-03-10T02:13:00Z</cp:lastPrinted>
  <dcterms:created xsi:type="dcterms:W3CDTF">2020-03-10T01:20:00Z</dcterms:created>
  <dcterms:modified xsi:type="dcterms:W3CDTF">2020-03-10T02:21:00Z</dcterms:modified>
</cp:coreProperties>
</file>