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B023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БРАТСКИЙ РАЙОН</w:t>
      </w:r>
    </w:p>
    <w:p w:rsidR="00AD618A" w:rsidRPr="00AD618A" w:rsidRDefault="00B47514" w:rsidP="00AB0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ТАРМИНС</w:t>
      </w:r>
      <w:r w:rsidR="00AD618A" w:rsidRPr="00AD618A">
        <w:rPr>
          <w:rFonts w:ascii="Times New Roman" w:hAnsi="Times New Roman" w:cs="Times New Roman"/>
          <w:sz w:val="28"/>
          <w:szCs w:val="28"/>
        </w:rPr>
        <w:t>КОЕ МУНИЦИПАЛЬНОЕ ОБРАЗОВАНИЕ</w:t>
      </w:r>
    </w:p>
    <w:p w:rsidR="00AD618A" w:rsidRPr="00671BF1" w:rsidRDefault="00AD618A" w:rsidP="00AB02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7514">
        <w:rPr>
          <w:rFonts w:ascii="Times New Roman" w:hAnsi="Times New Roman" w:cs="Times New Roman"/>
          <w:bCs/>
          <w:sz w:val="28"/>
          <w:szCs w:val="28"/>
        </w:rPr>
        <w:t>ТАРМИНС</w:t>
      </w:r>
      <w:r w:rsidRPr="00AD618A">
        <w:rPr>
          <w:rFonts w:ascii="Times New Roman" w:hAnsi="Times New Roman" w:cs="Times New Roman"/>
          <w:bCs/>
          <w:sz w:val="28"/>
          <w:szCs w:val="28"/>
        </w:rPr>
        <w:t>КОГО МУНИЦИПАЛЬНОГО ОБРАЗОВАНИЯ</w:t>
      </w:r>
    </w:p>
    <w:p w:rsidR="00671BF1" w:rsidRDefault="00671BF1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AB023E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D618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18A" w:rsidRPr="00E1141A" w:rsidRDefault="00C563CA" w:rsidP="00AB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0282">
        <w:rPr>
          <w:rFonts w:ascii="Times New Roman" w:hAnsi="Times New Roman" w:cs="Times New Roman"/>
          <w:b/>
          <w:sz w:val="28"/>
          <w:szCs w:val="28"/>
        </w:rPr>
        <w:t>2</w:t>
      </w:r>
      <w:r w:rsidR="00EC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от</w:t>
      </w:r>
      <w:r w:rsidR="00D2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282">
        <w:rPr>
          <w:rFonts w:ascii="Times New Roman" w:hAnsi="Times New Roman" w:cs="Times New Roman"/>
          <w:b/>
          <w:sz w:val="28"/>
          <w:szCs w:val="28"/>
        </w:rPr>
        <w:t>20</w:t>
      </w:r>
      <w:r w:rsidR="0026449F">
        <w:rPr>
          <w:rFonts w:ascii="Times New Roman" w:hAnsi="Times New Roman" w:cs="Times New Roman"/>
          <w:b/>
          <w:sz w:val="28"/>
          <w:szCs w:val="28"/>
        </w:rPr>
        <w:t>.01</w:t>
      </w:r>
      <w:r w:rsidR="00AD618A" w:rsidRPr="00E1141A">
        <w:rPr>
          <w:rFonts w:ascii="Times New Roman" w:hAnsi="Times New Roman" w:cs="Times New Roman"/>
          <w:b/>
          <w:sz w:val="28"/>
          <w:szCs w:val="28"/>
        </w:rPr>
        <w:t>.</w:t>
      </w:r>
      <w:r w:rsidR="00FE0282">
        <w:rPr>
          <w:rFonts w:ascii="Times New Roman" w:hAnsi="Times New Roman" w:cs="Times New Roman"/>
          <w:b/>
          <w:sz w:val="28"/>
          <w:szCs w:val="28"/>
        </w:rPr>
        <w:t>2023</w:t>
      </w:r>
      <w:r w:rsidR="00E1141A" w:rsidRPr="00E1141A">
        <w:rPr>
          <w:rFonts w:ascii="Times New Roman" w:hAnsi="Times New Roman" w:cs="Times New Roman"/>
          <w:b/>
          <w:sz w:val="28"/>
          <w:szCs w:val="28"/>
        </w:rPr>
        <w:t>г.</w:t>
      </w:r>
    </w:p>
    <w:p w:rsidR="00CD68A3" w:rsidRPr="00AD618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мероприятий проектов народных инициатив, бюджетных обязательств и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Порядка организации работы на 2023 год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F4C" w:rsidRDefault="00B91F4C" w:rsidP="00B91F4C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 соответствии с </w:t>
      </w:r>
      <w:hyperlink r:id="rId7" w:history="1">
        <w:r>
          <w:rPr>
            <w:rStyle w:val="a8"/>
            <w:b w:val="0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Иркутской области от 14.02.2019 года N 108-пп «</w:t>
      </w:r>
      <w:r>
        <w:rPr>
          <w:rFonts w:eastAsia="Calibri"/>
          <w:b w:val="0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b w:val="0"/>
          <w:sz w:val="28"/>
          <w:szCs w:val="28"/>
        </w:rPr>
        <w:t xml:space="preserve">», руководствуясь </w:t>
      </w:r>
      <w:hyperlink r:id="rId8" w:history="1">
        <w:r>
          <w:rPr>
            <w:rStyle w:val="a8"/>
            <w:b w:val="0"/>
            <w:sz w:val="28"/>
            <w:szCs w:val="28"/>
          </w:rPr>
          <w:t>ст.</w:t>
        </w:r>
      </w:hyperlink>
      <w:hyperlink r:id="rId9" w:history="1">
        <w:r>
          <w:rPr>
            <w:rStyle w:val="a8"/>
            <w:b w:val="0"/>
            <w:sz w:val="28"/>
            <w:szCs w:val="28"/>
          </w:rPr>
          <w:t>46</w:t>
        </w:r>
      </w:hyperlink>
      <w:r>
        <w:rPr>
          <w:b w:val="0"/>
          <w:sz w:val="28"/>
          <w:szCs w:val="28"/>
        </w:rPr>
        <w:t xml:space="preserve"> Устава </w:t>
      </w:r>
      <w:r w:rsidR="00FE0282">
        <w:rPr>
          <w:b w:val="0"/>
          <w:sz w:val="28"/>
          <w:szCs w:val="28"/>
        </w:rPr>
        <w:t>Тармин</w:t>
      </w:r>
      <w:r>
        <w:rPr>
          <w:b w:val="0"/>
          <w:sz w:val="28"/>
          <w:szCs w:val="28"/>
        </w:rPr>
        <w:t>ского муниципального образования: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мероприятий проектов народных инициатив (Приложение 1) 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исполнение расходного обязательства осуществляется за счет средств областного бюджета в размере 400 000 (четыреста тысяч) рублей и сред</w:t>
      </w:r>
      <w:r w:rsidR="00FE0282">
        <w:rPr>
          <w:rFonts w:ascii="Times New Roman" w:hAnsi="Times New Roman" w:cs="Times New Roman"/>
          <w:sz w:val="28"/>
          <w:szCs w:val="28"/>
        </w:rPr>
        <w:t>ств местного бюджета в размере 10 000 (десять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организации работы по реализации мероприятий перечня проектов народных инициатив (Приложение 2).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главы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«Об утверждении Порядка организации работы по реализации мероприятий перечня проектов народных и</w:t>
      </w:r>
      <w:r w:rsidR="00FE0282">
        <w:rPr>
          <w:rFonts w:ascii="Times New Roman" w:hAnsi="Times New Roman" w:cs="Times New Roman"/>
          <w:sz w:val="28"/>
          <w:szCs w:val="28"/>
        </w:rPr>
        <w:t>нициатив» от 21.01.2020 года № 2</w:t>
      </w:r>
      <w:r>
        <w:rPr>
          <w:rFonts w:ascii="Times New Roman" w:hAnsi="Times New Roman" w:cs="Times New Roman"/>
          <w:sz w:val="28"/>
          <w:szCs w:val="28"/>
        </w:rPr>
        <w:t>а, отменить.</w:t>
      </w:r>
    </w:p>
    <w:p w:rsidR="00B91F4C" w:rsidRDefault="00B91F4C" w:rsidP="00B91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постановление подлежит официальному опубликованию в Информационном бюллетене и размещению на официальном сайте администрации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C26FF7" w:rsidRPr="00AD618A" w:rsidRDefault="00B91F4C" w:rsidP="00FE0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A9339E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FF7" w:rsidRPr="00FE0282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8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7514" w:rsidRPr="00FE0282">
        <w:rPr>
          <w:rFonts w:ascii="Times New Roman" w:hAnsi="Times New Roman" w:cs="Times New Roman"/>
          <w:b/>
          <w:sz w:val="28"/>
          <w:szCs w:val="28"/>
        </w:rPr>
        <w:t>Тарминс</w:t>
      </w:r>
      <w:r w:rsidR="00AD618A" w:rsidRPr="00FE0282">
        <w:rPr>
          <w:rFonts w:ascii="Times New Roman" w:hAnsi="Times New Roman" w:cs="Times New Roman"/>
          <w:b/>
          <w:sz w:val="28"/>
          <w:szCs w:val="28"/>
        </w:rPr>
        <w:t>кого</w:t>
      </w:r>
      <w:r w:rsidRPr="00FE0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11" w:rsidRPr="00FE0282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E0282">
        <w:rPr>
          <w:rFonts w:ascii="Times New Roman" w:hAnsi="Times New Roman" w:cs="Times New Roman"/>
          <w:b/>
          <w:sz w:val="28"/>
          <w:szCs w:val="28"/>
        </w:rPr>
        <w:tab/>
      </w:r>
      <w:r w:rsidRPr="00FE0282">
        <w:rPr>
          <w:rFonts w:ascii="Times New Roman" w:hAnsi="Times New Roman" w:cs="Times New Roman"/>
          <w:b/>
          <w:sz w:val="28"/>
          <w:szCs w:val="28"/>
        </w:rPr>
        <w:tab/>
      </w:r>
      <w:r w:rsidRPr="00FE0282">
        <w:rPr>
          <w:rFonts w:ascii="Times New Roman" w:hAnsi="Times New Roman" w:cs="Times New Roman"/>
          <w:b/>
          <w:sz w:val="28"/>
          <w:szCs w:val="28"/>
        </w:rPr>
        <w:tab/>
      </w:r>
      <w:r w:rsidRPr="00FE0282">
        <w:rPr>
          <w:rFonts w:ascii="Times New Roman" w:hAnsi="Times New Roman" w:cs="Times New Roman"/>
          <w:b/>
          <w:sz w:val="28"/>
          <w:szCs w:val="28"/>
        </w:rPr>
        <w:tab/>
      </w:r>
      <w:r w:rsidRPr="00FE0282">
        <w:rPr>
          <w:rFonts w:ascii="Times New Roman" w:hAnsi="Times New Roman" w:cs="Times New Roman"/>
          <w:b/>
          <w:sz w:val="28"/>
          <w:szCs w:val="28"/>
        </w:rPr>
        <w:tab/>
      </w:r>
      <w:r w:rsidR="007772B0" w:rsidRPr="00FE0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0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00BB" w:rsidRPr="00FE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14" w:rsidRPr="00FE0282"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C760C6" w:rsidRPr="00FE0282" w:rsidRDefault="00C760C6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60C6" w:rsidRDefault="00FE0282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20.01.2023 года № 2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проектов народных инициатив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2023 год 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Ind w:w="113" w:type="dxa"/>
        <w:tblLook w:val="04A0"/>
      </w:tblPr>
      <w:tblGrid>
        <w:gridCol w:w="580"/>
        <w:gridCol w:w="9054"/>
      </w:tblGrid>
      <w:tr w:rsidR="00C760C6" w:rsidTr="00C760C6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0C6" w:rsidRDefault="00C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6" w:rsidRDefault="00C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C760C6" w:rsidTr="00C760C6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0C6" w:rsidRDefault="00C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6" w:rsidRDefault="0031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летнего водопровода в п. Тарма</w:t>
            </w:r>
          </w:p>
        </w:tc>
      </w:tr>
      <w:tr w:rsidR="00C760C6" w:rsidTr="00C760C6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0C6" w:rsidRDefault="00C7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C6" w:rsidRDefault="0031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доставка светильников для устройства уличного освещения в п.Тарма (выполнение работ собственными силами)</w:t>
            </w:r>
          </w:p>
        </w:tc>
      </w:tr>
    </w:tbl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067E" w:rsidRDefault="00C3067E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67E" w:rsidRDefault="00C3067E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67E" w:rsidRDefault="00C3067E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67E" w:rsidRDefault="00C3067E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067E" w:rsidRDefault="00C3067E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 постановлению    главы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муниципального образования </w:t>
      </w:r>
    </w:p>
    <w:p w:rsidR="00C760C6" w:rsidRDefault="00FE0282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20.01.2023 года № 2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760C6" w:rsidRDefault="00C760C6" w:rsidP="00C760C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расходования субсидии из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в целях софинансирования расходных обязательств, связанных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реализацией мероприятий перечня проектов народных инициатив </w:t>
      </w:r>
    </w:p>
    <w:p w:rsidR="00C760C6" w:rsidRDefault="00C760C6" w:rsidP="00C760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60C6" w:rsidRDefault="00C760C6" w:rsidP="00C760C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Положения о предоставлении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N 108-пп «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3" w:name="Par46"/>
      <w:bookmarkEnd w:id="3"/>
      <w:r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регулирует расходование субсидии из областного бюджета бюджету </w:t>
      </w:r>
      <w:r w:rsidR="00FE028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Тармин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 xml:space="preserve">в целях софинансирования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Иркутской области</w:t>
      </w:r>
      <w:r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0C6" w:rsidRDefault="00C760C6" w:rsidP="00C760C6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(ДОП КР):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- 008 реализация мероприятий перечня проектов народных инициатив (областной бюджет);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перечня проектов народных инициатив (местный бюджет).</w:t>
      </w:r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</w:p>
    <w:p w:rsidR="00C760C6" w:rsidRDefault="00C760C6" w:rsidP="00C76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2. ПОРЯДОК ОРГАНИЗАЦИИ РАБОТЫ</w:t>
      </w:r>
    </w:p>
    <w:p w:rsidR="00C760C6" w:rsidRDefault="00C760C6" w:rsidP="00C760C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Иркутской области</w:t>
      </w:r>
      <w:r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C760C6" w:rsidRDefault="00C760C6" w:rsidP="00C760C6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Условиями предоставления и расходования субсидии являются: </w:t>
      </w:r>
    </w:p>
    <w:p w:rsidR="00C760C6" w:rsidRDefault="00C760C6" w:rsidP="00C760C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направлениям расходования субсидий согласно постановления Правительства Иркутской области от 14.02.2019 г. N 108-пп (Приложение №3)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Batang" w:hAnsi="Times New Roman" w:cs="Times New Roman"/>
          <w:sz w:val="28"/>
          <w:szCs w:val="28"/>
        </w:rPr>
        <w:t>период реализации мероприятий - до 30 декабря года предоставления субсидий;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отсутствие в государственных программах Иркутской области;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5) финансирование каждого мероприятия осуществляется за счет средств субсидий и местного бюджета;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документы об одобрении </w:t>
      </w:r>
      <w:r>
        <w:rPr>
          <w:rFonts w:ascii="Times New Roman" w:eastAsia="Batang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сходов граждан, конференций граждан (собрание делегатов), собраний граждан </w:t>
      </w:r>
      <w:r>
        <w:rPr>
          <w:rFonts w:ascii="Times New Roman" w:eastAsia="Batang" w:hAnsi="Times New Roman" w:cs="Times New Roman"/>
          <w:sz w:val="28"/>
          <w:szCs w:val="28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образования;</w:t>
      </w:r>
    </w:p>
    <w:p w:rsidR="00C760C6" w:rsidRDefault="00C760C6" w:rsidP="00C760C6">
      <w:pPr>
        <w:autoSpaceDE w:val="0"/>
        <w:autoSpaceDN w:val="0"/>
        <w:adjustRightInd w:val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наличие в бюджете </w:t>
      </w:r>
      <w:r w:rsidR="00FE0282">
        <w:rPr>
          <w:rFonts w:ascii="Times New Roman" w:eastAsia="Calibri" w:hAnsi="Times New Roman" w:cs="Times New Roman"/>
          <w:sz w:val="28"/>
          <w:szCs w:val="28"/>
        </w:rPr>
        <w:t>Тармин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Batang" w:hAnsi="Times New Roman" w:cs="Times New Roman"/>
          <w:sz w:val="28"/>
          <w:szCs w:val="28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министерство заключение экспертизы в срок до 01 июля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C760C6" w:rsidRDefault="00C760C6" w:rsidP="00C760C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(далее – Администрация) в срок до 01 февраля года предоставления субсидии направляет в Министерство:</w:t>
      </w:r>
    </w:p>
    <w:p w:rsidR="00C760C6" w:rsidRDefault="00C760C6" w:rsidP="00C760C6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2) копии документов, подтверждающие право собственности (пользования)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копию муниципального правового акта;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5)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C760C6" w:rsidRDefault="00C760C6" w:rsidP="00C760C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После рассмотрения </w:t>
      </w:r>
      <w:r>
        <w:rPr>
          <w:rFonts w:ascii="Times New Roman" w:eastAsia="Batang" w:hAnsi="Times New Roman" w:cs="Times New Roman"/>
          <w:sz w:val="28"/>
          <w:szCs w:val="28"/>
        </w:rPr>
        <w:t>Мероприятий, включенных в сводную Заявку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и Администрация заключают соглашение о предоставлении субсидии из областного бюджета бюджету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целях софинансирования расходных обязательств на реализацию мероприятий перечня проектов народных инициатив.</w:t>
      </w:r>
    </w:p>
    <w:p w:rsidR="00C760C6" w:rsidRDefault="00C760C6" w:rsidP="00C760C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C6" w:rsidRDefault="00C760C6" w:rsidP="00C760C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eastAsia="Calibri" w:hAnsi="Times New Roman" w:cs="Times New Roman"/>
          <w:sz w:val="28"/>
          <w:szCs w:val="28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 Администрация формирует заявки и объявляет торги (закупки), согласно Мероприятию.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или необходимости перераспределения объемов финансирования на другие Мероприятия Администрация в срок до 11 ноября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года предоставления субсидии, представляет в министерство следующие документы: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заявку на перераспределение субсидии из областного бюджета по форме утвержденной Постановлением Правительства Иркутской области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2) копии документов, подтверждающие право собственности (пользования)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82">
        <w:rPr>
          <w:rFonts w:ascii="Times New Roman" w:hAnsi="Times New Roman" w:cs="Times New Roman"/>
          <w:sz w:val="28"/>
          <w:szCs w:val="28"/>
        </w:rPr>
        <w:t>Тармин</w:t>
      </w:r>
      <w:r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 4) копию муниципального правового акта; 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4) копию муниципального правового акта;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2.7. Администрация по форме, в сроки и в порядке, предусмотренные соглашением, предоставляют в министерство отчеты. </w:t>
      </w:r>
    </w:p>
    <w:p w:rsidR="00C760C6" w:rsidRDefault="00C760C6" w:rsidP="00C760C6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2.8. Администрация размещает фотоматериалы (в электронном виде) объектов до реализации мероприятий, вошедших в Перечень и фотоматериалы (в электронном виде) объектов после реализации мероприятий, для размещения на сайте администрации 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C760C6" w:rsidRDefault="00C760C6" w:rsidP="00C760C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C760C6" w:rsidRDefault="00C760C6" w:rsidP="00C760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6D11" w:rsidRPr="00C760C6" w:rsidRDefault="006B6D11" w:rsidP="00C760C6">
      <w:pPr>
        <w:tabs>
          <w:tab w:val="left" w:pos="8115"/>
        </w:tabs>
        <w:rPr>
          <w:rFonts w:ascii="Times New Roman" w:hAnsi="Times New Roman" w:cs="Times New Roman"/>
        </w:rPr>
      </w:pPr>
    </w:p>
    <w:sectPr w:rsidR="006B6D11" w:rsidRPr="00C760C6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75" w:rsidRDefault="00B17675" w:rsidP="00671BF1">
      <w:pPr>
        <w:spacing w:after="0" w:line="240" w:lineRule="auto"/>
      </w:pPr>
      <w:r>
        <w:separator/>
      </w:r>
    </w:p>
  </w:endnote>
  <w:endnote w:type="continuationSeparator" w:id="0">
    <w:p w:rsidR="00B17675" w:rsidRDefault="00B17675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75" w:rsidRDefault="00B17675" w:rsidP="00671BF1">
      <w:pPr>
        <w:spacing w:after="0" w:line="240" w:lineRule="auto"/>
      </w:pPr>
      <w:r>
        <w:separator/>
      </w:r>
    </w:p>
  </w:footnote>
  <w:footnote w:type="continuationSeparator" w:id="0">
    <w:p w:rsidR="00B17675" w:rsidRDefault="00B17675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11"/>
    <w:rsid w:val="00007B31"/>
    <w:rsid w:val="0005706E"/>
    <w:rsid w:val="0005785D"/>
    <w:rsid w:val="000B2B7B"/>
    <w:rsid w:val="001116B5"/>
    <w:rsid w:val="001116D1"/>
    <w:rsid w:val="001128A0"/>
    <w:rsid w:val="00115C68"/>
    <w:rsid w:val="00134D0A"/>
    <w:rsid w:val="00176DF3"/>
    <w:rsid w:val="001B72FF"/>
    <w:rsid w:val="001D00BB"/>
    <w:rsid w:val="00247BF0"/>
    <w:rsid w:val="00257CB0"/>
    <w:rsid w:val="0026449F"/>
    <w:rsid w:val="00267A3A"/>
    <w:rsid w:val="00282D22"/>
    <w:rsid w:val="002845C8"/>
    <w:rsid w:val="002A647F"/>
    <w:rsid w:val="002B1D86"/>
    <w:rsid w:val="002D4E69"/>
    <w:rsid w:val="00300920"/>
    <w:rsid w:val="00312523"/>
    <w:rsid w:val="00315D0C"/>
    <w:rsid w:val="0032270F"/>
    <w:rsid w:val="00330EBB"/>
    <w:rsid w:val="00337DAD"/>
    <w:rsid w:val="003748D4"/>
    <w:rsid w:val="003A1BA5"/>
    <w:rsid w:val="003B2B8B"/>
    <w:rsid w:val="003B4AA8"/>
    <w:rsid w:val="003D1432"/>
    <w:rsid w:val="004A7B15"/>
    <w:rsid w:val="004D286C"/>
    <w:rsid w:val="004E2933"/>
    <w:rsid w:val="004F59CD"/>
    <w:rsid w:val="00526B9E"/>
    <w:rsid w:val="00550437"/>
    <w:rsid w:val="0055072A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F0CF9"/>
    <w:rsid w:val="007F413F"/>
    <w:rsid w:val="00810B46"/>
    <w:rsid w:val="0081781D"/>
    <w:rsid w:val="00843992"/>
    <w:rsid w:val="008833C9"/>
    <w:rsid w:val="008868E5"/>
    <w:rsid w:val="008D231C"/>
    <w:rsid w:val="008D43A0"/>
    <w:rsid w:val="00907BEB"/>
    <w:rsid w:val="00926E30"/>
    <w:rsid w:val="009321C2"/>
    <w:rsid w:val="00965F54"/>
    <w:rsid w:val="00991067"/>
    <w:rsid w:val="009910BA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618A"/>
    <w:rsid w:val="00B07279"/>
    <w:rsid w:val="00B17675"/>
    <w:rsid w:val="00B21BC7"/>
    <w:rsid w:val="00B26A9C"/>
    <w:rsid w:val="00B47514"/>
    <w:rsid w:val="00B91F4C"/>
    <w:rsid w:val="00BC18CC"/>
    <w:rsid w:val="00BC5B48"/>
    <w:rsid w:val="00BF331A"/>
    <w:rsid w:val="00C26FF7"/>
    <w:rsid w:val="00C3067E"/>
    <w:rsid w:val="00C4259C"/>
    <w:rsid w:val="00C563CA"/>
    <w:rsid w:val="00C62086"/>
    <w:rsid w:val="00C62BDF"/>
    <w:rsid w:val="00C760C6"/>
    <w:rsid w:val="00CA4F42"/>
    <w:rsid w:val="00CA7B61"/>
    <w:rsid w:val="00CB10BD"/>
    <w:rsid w:val="00CD68A3"/>
    <w:rsid w:val="00D07197"/>
    <w:rsid w:val="00D144DE"/>
    <w:rsid w:val="00D22365"/>
    <w:rsid w:val="00D25A4F"/>
    <w:rsid w:val="00D31F61"/>
    <w:rsid w:val="00D76273"/>
    <w:rsid w:val="00D76E61"/>
    <w:rsid w:val="00DA574B"/>
    <w:rsid w:val="00E1141A"/>
    <w:rsid w:val="00E177EB"/>
    <w:rsid w:val="00E5499E"/>
    <w:rsid w:val="00E76F09"/>
    <w:rsid w:val="00E91585"/>
    <w:rsid w:val="00E96120"/>
    <w:rsid w:val="00EC409A"/>
    <w:rsid w:val="00EE46F2"/>
    <w:rsid w:val="00EF2427"/>
    <w:rsid w:val="00EF45DA"/>
    <w:rsid w:val="00F14AF3"/>
    <w:rsid w:val="00F85F2F"/>
    <w:rsid w:val="00FA1DAF"/>
    <w:rsid w:val="00FA55D0"/>
    <w:rsid w:val="00FB78B6"/>
    <w:rsid w:val="00FD0458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91F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2023-01-26T03:51:00Z</cp:lastPrinted>
  <dcterms:created xsi:type="dcterms:W3CDTF">2014-07-22T00:59:00Z</dcterms:created>
  <dcterms:modified xsi:type="dcterms:W3CDTF">2023-01-26T03:51:00Z</dcterms:modified>
</cp:coreProperties>
</file>