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44" w:rsidRPr="008A4F6E" w:rsidRDefault="00CB488F" w:rsidP="00406FEE">
      <w:pPr>
        <w:keepNext/>
        <w:jc w:val="center"/>
        <w:rPr>
          <w:rFonts w:ascii="Arial" w:hAnsi="Arial" w:cs="Arial"/>
          <w:b/>
          <w:sz w:val="32"/>
          <w:szCs w:val="32"/>
        </w:rPr>
      </w:pPr>
      <w:r w:rsidRPr="008A4F6E">
        <w:rPr>
          <w:rFonts w:ascii="Arial" w:hAnsi="Arial" w:cs="Arial"/>
          <w:b/>
          <w:sz w:val="32"/>
          <w:szCs w:val="32"/>
        </w:rPr>
        <w:t>31.05</w:t>
      </w:r>
      <w:r w:rsidR="00C21444" w:rsidRPr="008A4F6E">
        <w:rPr>
          <w:rFonts w:ascii="Arial" w:hAnsi="Arial" w:cs="Arial"/>
          <w:b/>
          <w:sz w:val="32"/>
          <w:szCs w:val="32"/>
        </w:rPr>
        <w:t>.202</w:t>
      </w:r>
      <w:r w:rsidR="00D8365F" w:rsidRPr="008A4F6E">
        <w:rPr>
          <w:rFonts w:ascii="Arial" w:hAnsi="Arial" w:cs="Arial"/>
          <w:b/>
          <w:sz w:val="32"/>
          <w:szCs w:val="32"/>
        </w:rPr>
        <w:t>4</w:t>
      </w:r>
      <w:r w:rsidR="004E474A" w:rsidRPr="008A4F6E">
        <w:rPr>
          <w:rFonts w:ascii="Arial" w:hAnsi="Arial" w:cs="Arial"/>
          <w:b/>
          <w:sz w:val="32"/>
          <w:szCs w:val="32"/>
        </w:rPr>
        <w:t>г. №</w:t>
      </w:r>
      <w:r w:rsidR="008A4F6E" w:rsidRPr="008A4F6E">
        <w:rPr>
          <w:rFonts w:ascii="Arial" w:hAnsi="Arial" w:cs="Arial"/>
          <w:b/>
          <w:sz w:val="32"/>
          <w:szCs w:val="32"/>
        </w:rPr>
        <w:t>35</w:t>
      </w:r>
    </w:p>
    <w:p w:rsidR="004E474A" w:rsidRPr="00F73F61" w:rsidRDefault="004E474A" w:rsidP="00406FEE">
      <w:pPr>
        <w:keepNext/>
        <w:jc w:val="center"/>
        <w:rPr>
          <w:rFonts w:ascii="Arial" w:hAnsi="Arial" w:cs="Arial"/>
          <w:b/>
          <w:sz w:val="32"/>
          <w:szCs w:val="32"/>
        </w:rPr>
      </w:pPr>
      <w:r w:rsidRPr="00F73F6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E474A" w:rsidRPr="00F73F61" w:rsidRDefault="004E474A" w:rsidP="00406FEE">
      <w:pPr>
        <w:jc w:val="center"/>
        <w:rPr>
          <w:rFonts w:ascii="Arial" w:hAnsi="Arial" w:cs="Arial"/>
          <w:b/>
          <w:sz w:val="32"/>
          <w:szCs w:val="32"/>
        </w:rPr>
      </w:pPr>
      <w:r w:rsidRPr="00F73F61">
        <w:rPr>
          <w:rFonts w:ascii="Arial" w:hAnsi="Arial" w:cs="Arial"/>
          <w:b/>
          <w:sz w:val="32"/>
          <w:szCs w:val="32"/>
        </w:rPr>
        <w:t>ИРКУТСКАЯ ОБЛАСТЬ</w:t>
      </w:r>
    </w:p>
    <w:p w:rsidR="004E474A" w:rsidRPr="00F73F61" w:rsidRDefault="004E474A" w:rsidP="00406FEE">
      <w:pPr>
        <w:jc w:val="center"/>
        <w:rPr>
          <w:rFonts w:ascii="Arial" w:hAnsi="Arial" w:cs="Arial"/>
          <w:b/>
          <w:sz w:val="32"/>
          <w:szCs w:val="32"/>
        </w:rPr>
      </w:pPr>
      <w:r w:rsidRPr="00F73F61">
        <w:rPr>
          <w:rFonts w:ascii="Arial" w:hAnsi="Arial" w:cs="Arial"/>
          <w:b/>
          <w:sz w:val="32"/>
          <w:szCs w:val="32"/>
        </w:rPr>
        <w:t>БРАТСКИЙ МУНИЦИПАЛЬНЫЙ РАЙОН</w:t>
      </w:r>
    </w:p>
    <w:p w:rsidR="004E474A" w:rsidRPr="00F73F61" w:rsidRDefault="004E474A" w:rsidP="00406FEE">
      <w:pPr>
        <w:jc w:val="center"/>
        <w:rPr>
          <w:rFonts w:ascii="Arial" w:hAnsi="Arial" w:cs="Arial"/>
          <w:b/>
          <w:sz w:val="32"/>
          <w:szCs w:val="32"/>
        </w:rPr>
      </w:pPr>
      <w:r w:rsidRPr="00F73F61">
        <w:rPr>
          <w:rFonts w:ascii="Arial" w:hAnsi="Arial" w:cs="Arial"/>
          <w:b/>
          <w:sz w:val="32"/>
          <w:szCs w:val="32"/>
        </w:rPr>
        <w:t>ТАРМИНСКОЕ МУНИЦИПАЛЬНОЕ ОБРАЗОВАНИЕ</w:t>
      </w:r>
    </w:p>
    <w:p w:rsidR="004E474A" w:rsidRPr="00F73F61" w:rsidRDefault="004E474A" w:rsidP="00406FEE">
      <w:pPr>
        <w:jc w:val="center"/>
        <w:rPr>
          <w:rFonts w:ascii="Arial" w:hAnsi="Arial" w:cs="Arial"/>
          <w:b/>
          <w:sz w:val="32"/>
          <w:szCs w:val="32"/>
        </w:rPr>
      </w:pPr>
      <w:r w:rsidRPr="00F73F61">
        <w:rPr>
          <w:rFonts w:ascii="Arial" w:hAnsi="Arial" w:cs="Arial"/>
          <w:b/>
          <w:sz w:val="32"/>
          <w:szCs w:val="32"/>
        </w:rPr>
        <w:t xml:space="preserve">ГЛАВА </w:t>
      </w:r>
    </w:p>
    <w:p w:rsidR="004E474A" w:rsidRPr="00F73F61" w:rsidRDefault="004E474A" w:rsidP="00406FEE">
      <w:pPr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F73F61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4E474A" w:rsidRPr="00F73F61" w:rsidRDefault="004E474A" w:rsidP="00406FEE">
      <w:pPr>
        <w:ind w:left="-1080" w:firstLine="1080"/>
        <w:jc w:val="center"/>
        <w:outlineLvl w:val="0"/>
        <w:rPr>
          <w:sz w:val="32"/>
          <w:szCs w:val="32"/>
        </w:rPr>
      </w:pPr>
    </w:p>
    <w:p w:rsidR="004E474A" w:rsidRPr="00F73F61" w:rsidRDefault="004E474A" w:rsidP="00406FE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73F61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ГЛАВЫ ТАРМИНСКОГО МО № 49 </w:t>
      </w:r>
      <w:proofErr w:type="gramStart"/>
      <w:r w:rsidRPr="00F73F61">
        <w:rPr>
          <w:rFonts w:ascii="Arial" w:hAnsi="Arial" w:cs="Arial"/>
          <w:b/>
          <w:sz w:val="32"/>
          <w:szCs w:val="32"/>
        </w:rPr>
        <w:t>А  ОТ</w:t>
      </w:r>
      <w:proofErr w:type="gramEnd"/>
      <w:r w:rsidRPr="00F73F61">
        <w:rPr>
          <w:rFonts w:ascii="Arial" w:hAnsi="Arial" w:cs="Arial"/>
          <w:b/>
          <w:sz w:val="32"/>
          <w:szCs w:val="32"/>
        </w:rPr>
        <w:t xml:space="preserve"> 13.11.2014 Г. «ОБ УТВЕРЖДЕНИИ МУНИЦИПАЛЬНОЙ ПРОГРАММЫ</w:t>
      </w:r>
    </w:p>
    <w:p w:rsidR="004E474A" w:rsidRPr="0011744A" w:rsidRDefault="004E474A" w:rsidP="0011744A">
      <w:pPr>
        <w:jc w:val="center"/>
        <w:outlineLvl w:val="0"/>
        <w:rPr>
          <w:b/>
          <w:sz w:val="32"/>
          <w:szCs w:val="32"/>
        </w:rPr>
      </w:pPr>
      <w:r w:rsidRPr="00F73F61">
        <w:rPr>
          <w:rFonts w:ascii="Arial" w:hAnsi="Arial" w:cs="Arial"/>
          <w:b/>
          <w:sz w:val="32"/>
          <w:szCs w:val="32"/>
        </w:rPr>
        <w:t>«РАЗВИТИЕ ОБЪЕКТОВ КОММУНАЛЬНОЙ ИНФРАСТРУКТУРЫ</w:t>
      </w:r>
      <w:r w:rsidR="00DE5857">
        <w:rPr>
          <w:rFonts w:ascii="Arial" w:hAnsi="Arial" w:cs="Arial"/>
          <w:b/>
          <w:sz w:val="32"/>
          <w:szCs w:val="32"/>
        </w:rPr>
        <w:t>»</w:t>
      </w:r>
      <w:r w:rsidR="0011744A" w:rsidRPr="0011744A">
        <w:rPr>
          <w:rFonts w:ascii="Arial" w:hAnsi="Arial" w:cs="Arial"/>
          <w:b/>
          <w:sz w:val="32"/>
          <w:szCs w:val="32"/>
        </w:rPr>
        <w:t xml:space="preserve"> </w:t>
      </w:r>
      <w:r w:rsidR="0011744A" w:rsidRPr="00F73F61">
        <w:rPr>
          <w:rFonts w:ascii="Arial" w:hAnsi="Arial" w:cs="Arial"/>
          <w:b/>
          <w:sz w:val="32"/>
          <w:szCs w:val="32"/>
        </w:rPr>
        <w:t>НА 2015 – 2019 ГОДЫ</w:t>
      </w:r>
    </w:p>
    <w:p w:rsidR="004E474A" w:rsidRPr="00F73F61" w:rsidRDefault="004E474A" w:rsidP="00406FE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73F61">
        <w:rPr>
          <w:rFonts w:ascii="Arial" w:hAnsi="Arial" w:cs="Arial"/>
          <w:b/>
          <w:sz w:val="32"/>
          <w:szCs w:val="32"/>
        </w:rPr>
        <w:t>ТАРМИНСКОГО МУНИЦИПАЛЬНОГО ОБРАЗОВАНИЯ»</w:t>
      </w:r>
    </w:p>
    <w:p w:rsidR="004E474A" w:rsidRPr="00520CB0" w:rsidRDefault="004E474A" w:rsidP="00406FEE">
      <w:pPr>
        <w:jc w:val="both"/>
        <w:rPr>
          <w:b/>
          <w:sz w:val="26"/>
          <w:szCs w:val="26"/>
        </w:rPr>
      </w:pPr>
    </w:p>
    <w:p w:rsidR="004E474A" w:rsidRPr="005E13FA" w:rsidRDefault="004E474A" w:rsidP="00406FEE">
      <w:pPr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В целях  </w:t>
      </w:r>
      <w:r w:rsidRPr="005E13FA">
        <w:rPr>
          <w:rFonts w:ascii="Arial" w:hAnsi="Arial" w:cs="Arial"/>
          <w:spacing w:val="-4"/>
        </w:rPr>
        <w:t>повышения уровня жизни населения, снижения энергоемкости в сфере производства и потребления коммунальных услуг</w:t>
      </w:r>
      <w:r w:rsidRPr="005E13FA">
        <w:rPr>
          <w:rFonts w:ascii="Arial" w:hAnsi="Arial" w:cs="Arial"/>
        </w:rPr>
        <w:t>, в соответствии с  Федера</w:t>
      </w:r>
      <w:r w:rsidR="00644C73">
        <w:rPr>
          <w:rFonts w:ascii="Arial" w:hAnsi="Arial" w:cs="Arial"/>
        </w:rPr>
        <w:t>льным законом от 06.10.2003г. №</w:t>
      </w:r>
      <w:r w:rsidRPr="005E13FA">
        <w:rPr>
          <w:rFonts w:ascii="Arial" w:hAnsi="Arial" w:cs="Arial"/>
        </w:rPr>
        <w:t>131-ФЗ «Об общих принципах организации местного самоуправления в Российской Федерации, Федерал</w:t>
      </w:r>
      <w:r w:rsidR="00C8437B">
        <w:rPr>
          <w:rFonts w:ascii="Arial" w:hAnsi="Arial" w:cs="Arial"/>
        </w:rPr>
        <w:t>ьным законом от 30.12.2004 г. №</w:t>
      </w:r>
      <w:r w:rsidRPr="005E13FA">
        <w:rPr>
          <w:rFonts w:ascii="Arial" w:hAnsi="Arial" w:cs="Arial"/>
        </w:rPr>
        <w:t>210-ФЗ «Об основах регулирования тарифов организаций коммунального комплекса»,</w:t>
      </w:r>
      <w:r w:rsidRPr="005E13FA">
        <w:rPr>
          <w:rFonts w:ascii="Arial" w:hAnsi="Arial" w:cs="Arial"/>
          <w:color w:val="000000"/>
        </w:rPr>
        <w:t xml:space="preserve"> Федеральным законом от 27.07.2010 г. № 190-ФЗ «О теплоснабжении», </w:t>
      </w:r>
      <w:r w:rsidRPr="005E13FA">
        <w:rPr>
          <w:rFonts w:ascii="Arial" w:hAnsi="Arial" w:cs="Arial"/>
        </w:rPr>
        <w:t>Постановлением Правительства Российск</w:t>
      </w:r>
      <w:r w:rsidR="00C8437B">
        <w:rPr>
          <w:rFonts w:ascii="Arial" w:hAnsi="Arial" w:cs="Arial"/>
        </w:rPr>
        <w:t>ой Федерации от 06.05.2011 г. №</w:t>
      </w:r>
      <w:r w:rsidRPr="005E13FA">
        <w:rPr>
          <w:rFonts w:ascii="Arial" w:hAnsi="Arial" w:cs="Arial"/>
        </w:rPr>
        <w:t>354 «О предоставлении коммунальных услуг собственникам и пользователям помещений в многоквартирных домах и жилых домов», Приказом М</w:t>
      </w:r>
      <w:r w:rsidR="00C8437B">
        <w:rPr>
          <w:rFonts w:ascii="Arial" w:hAnsi="Arial" w:cs="Arial"/>
        </w:rPr>
        <w:t>инэнерго России от 12.03.2013 №</w:t>
      </w:r>
      <w:r w:rsidRPr="005E13FA">
        <w:rPr>
          <w:rFonts w:ascii="Arial" w:hAnsi="Arial" w:cs="Arial"/>
        </w:rPr>
        <w:t xml:space="preserve">103 «Об утверждении Правил оценки готовности к отопительному периоду», ст. 46 Устава </w:t>
      </w:r>
      <w:r>
        <w:rPr>
          <w:rFonts w:ascii="Arial" w:hAnsi="Arial" w:cs="Arial"/>
        </w:rPr>
        <w:t>Тарминского</w:t>
      </w:r>
      <w:r w:rsidRPr="005E13FA">
        <w:rPr>
          <w:rFonts w:ascii="Arial" w:hAnsi="Arial" w:cs="Arial"/>
        </w:rPr>
        <w:t xml:space="preserve"> муниципального образования,-</w:t>
      </w:r>
    </w:p>
    <w:p w:rsidR="004E474A" w:rsidRPr="005E13FA" w:rsidRDefault="004E474A" w:rsidP="00406FEE">
      <w:pPr>
        <w:ind w:firstLine="708"/>
        <w:jc w:val="both"/>
        <w:rPr>
          <w:rFonts w:ascii="Arial" w:hAnsi="Arial" w:cs="Arial"/>
        </w:rPr>
      </w:pPr>
    </w:p>
    <w:p w:rsidR="004E474A" w:rsidRPr="00F73F61" w:rsidRDefault="004E474A" w:rsidP="00406FEE">
      <w:pPr>
        <w:jc w:val="center"/>
        <w:rPr>
          <w:rFonts w:ascii="Arial" w:hAnsi="Arial" w:cs="Arial"/>
          <w:b/>
          <w:sz w:val="30"/>
          <w:szCs w:val="30"/>
        </w:rPr>
      </w:pPr>
      <w:r w:rsidRPr="00F73F61">
        <w:rPr>
          <w:rFonts w:ascii="Arial" w:hAnsi="Arial" w:cs="Arial"/>
          <w:b/>
          <w:sz w:val="30"/>
          <w:szCs w:val="30"/>
        </w:rPr>
        <w:t>ПОСТАНОВЛЯЮ:</w:t>
      </w:r>
    </w:p>
    <w:p w:rsidR="004E474A" w:rsidRPr="005E13FA" w:rsidRDefault="004E474A" w:rsidP="00406FEE">
      <w:pPr>
        <w:jc w:val="both"/>
        <w:rPr>
          <w:rFonts w:ascii="Arial" w:hAnsi="Arial" w:cs="Arial"/>
        </w:rPr>
      </w:pPr>
    </w:p>
    <w:p w:rsidR="004E474A" w:rsidRDefault="004E474A" w:rsidP="00406FEE">
      <w:pPr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Внести изменения и дополнения в</w:t>
      </w:r>
      <w:r w:rsidRPr="005E13FA">
        <w:rPr>
          <w:rFonts w:ascii="Arial" w:hAnsi="Arial" w:cs="Arial"/>
        </w:rPr>
        <w:t xml:space="preserve"> </w:t>
      </w:r>
      <w:r w:rsidR="00DE5857">
        <w:rPr>
          <w:rFonts w:ascii="Arial" w:hAnsi="Arial" w:cs="Arial"/>
        </w:rPr>
        <w:t>М</w:t>
      </w:r>
      <w:r w:rsidRPr="005E13FA">
        <w:rPr>
          <w:rFonts w:ascii="Arial" w:hAnsi="Arial" w:cs="Arial"/>
        </w:rPr>
        <w:t>униципальную Программу «Развитие объектов коммунальной инфраструктуры</w:t>
      </w:r>
      <w:r w:rsidR="00DE5857">
        <w:rPr>
          <w:rFonts w:ascii="Arial" w:hAnsi="Arial" w:cs="Arial"/>
        </w:rPr>
        <w:t>»</w:t>
      </w:r>
      <w:r w:rsidR="00106706" w:rsidRPr="00106706">
        <w:rPr>
          <w:rFonts w:ascii="Arial" w:hAnsi="Arial" w:cs="Arial"/>
        </w:rPr>
        <w:t xml:space="preserve"> </w:t>
      </w:r>
      <w:r w:rsidR="00106706" w:rsidRPr="005E13FA">
        <w:rPr>
          <w:rFonts w:ascii="Arial" w:hAnsi="Arial" w:cs="Arial"/>
        </w:rPr>
        <w:t>на 2015</w:t>
      </w:r>
      <w:r w:rsidR="00106706">
        <w:rPr>
          <w:rFonts w:ascii="Arial" w:hAnsi="Arial" w:cs="Arial"/>
        </w:rPr>
        <w:t xml:space="preserve"> – 2019 годы</w:t>
      </w:r>
      <w:r w:rsidRPr="005E13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Тарминского</w:t>
      </w:r>
      <w:r w:rsidR="00DE5857">
        <w:rPr>
          <w:rFonts w:ascii="Arial" w:hAnsi="Arial" w:cs="Arial"/>
        </w:rPr>
        <w:t xml:space="preserve"> муниципального образования»</w:t>
      </w:r>
      <w:r w:rsidR="00B308EA">
        <w:rPr>
          <w:rFonts w:ascii="Arial" w:hAnsi="Arial" w:cs="Arial"/>
        </w:rPr>
        <w:t>, изложив приложение №</w:t>
      </w:r>
      <w:r>
        <w:rPr>
          <w:rFonts w:ascii="Arial" w:hAnsi="Arial" w:cs="Arial"/>
        </w:rPr>
        <w:t>1 к настоящему постановлению в новой редакции.</w:t>
      </w:r>
    </w:p>
    <w:p w:rsidR="004E474A" w:rsidRPr="005E13FA" w:rsidRDefault="004E474A" w:rsidP="00406F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300E2">
        <w:rPr>
          <w:rFonts w:ascii="Arial" w:hAnsi="Arial" w:cs="Arial"/>
        </w:rPr>
        <w:t xml:space="preserve">Продлить срок действия программы </w:t>
      </w:r>
      <w:proofErr w:type="gramStart"/>
      <w:r w:rsidR="006300E2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 xml:space="preserve"> 20</w:t>
      </w:r>
      <w:r w:rsidR="00844FBD">
        <w:rPr>
          <w:rFonts w:ascii="Arial" w:hAnsi="Arial" w:cs="Arial"/>
        </w:rPr>
        <w:t>2</w:t>
      </w:r>
      <w:r w:rsidR="000059F6"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>-202</w:t>
      </w:r>
      <w:r w:rsidR="00BE161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годы</w:t>
      </w:r>
      <w:r w:rsidR="00557F84">
        <w:rPr>
          <w:rFonts w:ascii="Arial" w:hAnsi="Arial" w:cs="Arial"/>
        </w:rPr>
        <w:t>.</w:t>
      </w:r>
    </w:p>
    <w:p w:rsidR="004E474A" w:rsidRPr="005E13FA" w:rsidRDefault="004E474A" w:rsidP="00406F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E13FA">
        <w:rPr>
          <w:rFonts w:ascii="Arial" w:hAnsi="Arial" w:cs="Arial"/>
        </w:rPr>
        <w:t xml:space="preserve">. Настоящее постановление подлежит официальному опубликованию в Информационном бюллетене </w:t>
      </w:r>
      <w:r>
        <w:rPr>
          <w:rFonts w:ascii="Arial" w:hAnsi="Arial" w:cs="Arial"/>
        </w:rPr>
        <w:t xml:space="preserve">Тарминского </w:t>
      </w:r>
      <w:r w:rsidRPr="005E13FA">
        <w:rPr>
          <w:rFonts w:ascii="Arial" w:hAnsi="Arial" w:cs="Arial"/>
        </w:rPr>
        <w:t>муниципального образования.</w:t>
      </w:r>
    </w:p>
    <w:p w:rsidR="004E474A" w:rsidRPr="005E13FA" w:rsidRDefault="004E474A" w:rsidP="00406F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E13FA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4E474A" w:rsidRDefault="004E474A" w:rsidP="00406FEE">
      <w:pPr>
        <w:ind w:firstLine="708"/>
        <w:jc w:val="both"/>
        <w:rPr>
          <w:rFonts w:ascii="Arial" w:hAnsi="Arial" w:cs="Arial"/>
        </w:rPr>
      </w:pPr>
    </w:p>
    <w:p w:rsidR="004E474A" w:rsidRPr="005E13FA" w:rsidRDefault="004E474A" w:rsidP="00406FEE">
      <w:pPr>
        <w:ind w:firstLine="708"/>
        <w:jc w:val="both"/>
        <w:rPr>
          <w:rFonts w:ascii="Arial" w:hAnsi="Arial" w:cs="Arial"/>
        </w:rPr>
      </w:pPr>
    </w:p>
    <w:p w:rsidR="004E474A" w:rsidRPr="00B308EA" w:rsidRDefault="004E474A" w:rsidP="00406FEE">
      <w:pPr>
        <w:rPr>
          <w:rFonts w:ascii="Arial" w:hAnsi="Arial" w:cs="Arial"/>
        </w:rPr>
      </w:pPr>
      <w:r w:rsidRPr="00B308EA">
        <w:rPr>
          <w:rFonts w:ascii="Arial" w:hAnsi="Arial" w:cs="Arial"/>
        </w:rPr>
        <w:t>Глава Тарминского</w:t>
      </w:r>
    </w:p>
    <w:p w:rsidR="004E474A" w:rsidRPr="00B308EA" w:rsidRDefault="004E474A" w:rsidP="00406FEE">
      <w:pPr>
        <w:rPr>
          <w:rFonts w:ascii="Arial" w:hAnsi="Arial" w:cs="Arial"/>
        </w:rPr>
      </w:pPr>
      <w:r w:rsidRPr="00B308EA">
        <w:rPr>
          <w:rFonts w:ascii="Arial" w:hAnsi="Arial" w:cs="Arial"/>
        </w:rPr>
        <w:t>муниципального образования</w:t>
      </w:r>
    </w:p>
    <w:p w:rsidR="004E474A" w:rsidRPr="005E13FA" w:rsidRDefault="004E474A" w:rsidP="00406FEE">
      <w:pPr>
        <w:rPr>
          <w:rFonts w:ascii="Arial" w:hAnsi="Arial" w:cs="Arial"/>
          <w:b/>
        </w:rPr>
      </w:pPr>
      <w:proofErr w:type="spellStart"/>
      <w:r w:rsidRPr="00B308EA">
        <w:rPr>
          <w:rFonts w:ascii="Arial" w:hAnsi="Arial" w:cs="Arial"/>
        </w:rPr>
        <w:t>М.Т.Коротюк</w:t>
      </w:r>
      <w:proofErr w:type="spellEnd"/>
    </w:p>
    <w:p w:rsidR="004E474A" w:rsidRDefault="004E474A" w:rsidP="00F73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3F61" w:rsidRDefault="00F73F61" w:rsidP="00F73F61">
      <w:pPr>
        <w:pStyle w:val="ConsPlusNonformat"/>
        <w:rPr>
          <w:sz w:val="22"/>
          <w:szCs w:val="22"/>
        </w:rPr>
      </w:pPr>
    </w:p>
    <w:p w:rsidR="000059F6" w:rsidRPr="0014163D" w:rsidRDefault="000059F6" w:rsidP="000059F6">
      <w:pPr>
        <w:pStyle w:val="2"/>
        <w:numPr>
          <w:ilvl w:val="0"/>
          <w:numId w:val="0"/>
        </w:numPr>
        <w:ind w:left="1800"/>
        <w:jc w:val="right"/>
        <w:rPr>
          <w:rFonts w:ascii="Courier New" w:hAnsi="Courier New" w:cs="Courier New"/>
          <w:b w:val="0"/>
          <w:i w:val="0"/>
          <w:sz w:val="22"/>
          <w:szCs w:val="22"/>
        </w:rPr>
      </w:pPr>
      <w:r w:rsidRPr="0014163D">
        <w:rPr>
          <w:i w:val="0"/>
        </w:rPr>
        <w:lastRenderedPageBreak/>
        <w:t xml:space="preserve">                             </w:t>
      </w:r>
      <w:r w:rsidRPr="0014163D">
        <w:rPr>
          <w:rFonts w:ascii="Courier New" w:hAnsi="Courier New" w:cs="Courier New"/>
          <w:b w:val="0"/>
          <w:i w:val="0"/>
          <w:sz w:val="22"/>
          <w:szCs w:val="22"/>
        </w:rPr>
        <w:t>Приложение 1</w:t>
      </w:r>
    </w:p>
    <w:p w:rsidR="000059F6" w:rsidRPr="0014163D" w:rsidRDefault="000059F6" w:rsidP="000059F6">
      <w:pPr>
        <w:pStyle w:val="2"/>
        <w:numPr>
          <w:ilvl w:val="0"/>
          <w:numId w:val="0"/>
        </w:numPr>
        <w:ind w:left="5387"/>
        <w:jc w:val="right"/>
        <w:rPr>
          <w:rFonts w:ascii="Courier New" w:hAnsi="Courier New" w:cs="Courier New"/>
          <w:b w:val="0"/>
          <w:i w:val="0"/>
          <w:sz w:val="22"/>
          <w:szCs w:val="22"/>
        </w:rPr>
      </w:pPr>
      <w:r w:rsidRPr="0014163D">
        <w:rPr>
          <w:rFonts w:ascii="Courier New" w:hAnsi="Courier New" w:cs="Courier New"/>
          <w:b w:val="0"/>
          <w:i w:val="0"/>
          <w:sz w:val="22"/>
          <w:szCs w:val="22"/>
        </w:rPr>
        <w:t xml:space="preserve">к постановлению Главы </w:t>
      </w:r>
    </w:p>
    <w:p w:rsidR="000059F6" w:rsidRPr="0014163D" w:rsidRDefault="000059F6" w:rsidP="000059F6">
      <w:pPr>
        <w:pStyle w:val="2"/>
        <w:numPr>
          <w:ilvl w:val="0"/>
          <w:numId w:val="0"/>
        </w:numPr>
        <w:ind w:left="1800"/>
        <w:jc w:val="right"/>
        <w:rPr>
          <w:rFonts w:ascii="Courier New" w:hAnsi="Courier New" w:cs="Courier New"/>
          <w:b w:val="0"/>
          <w:i w:val="0"/>
          <w:sz w:val="22"/>
          <w:szCs w:val="22"/>
        </w:rPr>
      </w:pPr>
      <w:r w:rsidRPr="0014163D">
        <w:rPr>
          <w:rFonts w:ascii="Courier New" w:hAnsi="Courier New" w:cs="Courier New"/>
          <w:b w:val="0"/>
          <w:i w:val="0"/>
          <w:sz w:val="22"/>
          <w:szCs w:val="22"/>
        </w:rPr>
        <w:t>Тарминского сельского поселения</w:t>
      </w:r>
    </w:p>
    <w:p w:rsidR="000059F6" w:rsidRPr="00F77518" w:rsidRDefault="00C8437B" w:rsidP="000059F6">
      <w:pPr>
        <w:pStyle w:val="2"/>
        <w:numPr>
          <w:ilvl w:val="0"/>
          <w:numId w:val="0"/>
        </w:numPr>
        <w:ind w:left="6521"/>
        <w:jc w:val="right"/>
        <w:rPr>
          <w:rFonts w:ascii="Courier New" w:hAnsi="Courier New" w:cs="Courier New"/>
          <w:b w:val="0"/>
          <w:i w:val="0"/>
          <w:sz w:val="22"/>
          <w:szCs w:val="22"/>
        </w:rPr>
      </w:pPr>
      <w:r>
        <w:rPr>
          <w:rFonts w:ascii="Courier New" w:hAnsi="Courier New" w:cs="Courier New"/>
          <w:b w:val="0"/>
          <w:i w:val="0"/>
          <w:sz w:val="22"/>
          <w:szCs w:val="22"/>
        </w:rPr>
        <w:t xml:space="preserve">от </w:t>
      </w:r>
      <w:r w:rsidR="008A4F6E">
        <w:rPr>
          <w:rFonts w:ascii="Courier New" w:hAnsi="Courier New" w:cs="Courier New"/>
          <w:b w:val="0"/>
          <w:i w:val="0"/>
          <w:sz w:val="22"/>
          <w:szCs w:val="22"/>
        </w:rPr>
        <w:t>31.05</w:t>
      </w:r>
      <w:r w:rsidR="008C092B">
        <w:rPr>
          <w:rFonts w:ascii="Courier New" w:hAnsi="Courier New" w:cs="Courier New"/>
          <w:b w:val="0"/>
          <w:i w:val="0"/>
          <w:sz w:val="22"/>
          <w:szCs w:val="22"/>
        </w:rPr>
        <w:t>.202</w:t>
      </w:r>
      <w:r w:rsidR="008700ED">
        <w:rPr>
          <w:rFonts w:ascii="Courier New" w:hAnsi="Courier New" w:cs="Courier New"/>
          <w:b w:val="0"/>
          <w:i w:val="0"/>
          <w:sz w:val="22"/>
          <w:szCs w:val="22"/>
        </w:rPr>
        <w:t>4</w:t>
      </w:r>
      <w:r w:rsidR="000059F6" w:rsidRPr="0014163D">
        <w:rPr>
          <w:rFonts w:ascii="Courier New" w:hAnsi="Courier New" w:cs="Courier New"/>
          <w:b w:val="0"/>
          <w:i w:val="0"/>
          <w:sz w:val="22"/>
          <w:szCs w:val="22"/>
        </w:rPr>
        <w:t>г. №</w:t>
      </w:r>
      <w:r w:rsidR="008A4F6E">
        <w:rPr>
          <w:rFonts w:ascii="Courier New" w:hAnsi="Courier New" w:cs="Courier New"/>
          <w:b w:val="0"/>
          <w:i w:val="0"/>
          <w:sz w:val="22"/>
          <w:szCs w:val="22"/>
        </w:rPr>
        <w:t>35</w:t>
      </w:r>
    </w:p>
    <w:p w:rsidR="000059F6" w:rsidRPr="00146B20" w:rsidRDefault="000059F6" w:rsidP="000059F6"/>
    <w:p w:rsidR="000059F6" w:rsidRPr="00656A41" w:rsidRDefault="000059F6" w:rsidP="000059F6">
      <w:pPr>
        <w:pStyle w:val="ConsPlusNonformat"/>
        <w:rPr>
          <w:rFonts w:ascii="Times New Roman" w:hAnsi="Times New Roman" w:cs="Times New Roman"/>
        </w:rPr>
      </w:pPr>
    </w:p>
    <w:p w:rsidR="000059F6" w:rsidRPr="00656A41" w:rsidRDefault="000059F6" w:rsidP="000059F6">
      <w:pPr>
        <w:pStyle w:val="ConsPlusNonformat"/>
        <w:rPr>
          <w:rFonts w:ascii="Times New Roman" w:hAnsi="Times New Roman" w:cs="Times New Roman"/>
        </w:rPr>
      </w:pPr>
    </w:p>
    <w:p w:rsidR="000059F6" w:rsidRPr="00656A41" w:rsidRDefault="000059F6" w:rsidP="000059F6">
      <w:pPr>
        <w:pStyle w:val="ConsPlusNonformat"/>
        <w:rPr>
          <w:rFonts w:ascii="Times New Roman" w:hAnsi="Times New Roman" w:cs="Times New Roman"/>
        </w:rPr>
      </w:pPr>
    </w:p>
    <w:p w:rsidR="000059F6" w:rsidRPr="00656A41" w:rsidRDefault="000059F6" w:rsidP="000059F6">
      <w:pPr>
        <w:pStyle w:val="ConsPlusNonformat"/>
        <w:rPr>
          <w:rFonts w:ascii="Times New Roman" w:hAnsi="Times New Roman" w:cs="Times New Roman"/>
        </w:rPr>
      </w:pPr>
    </w:p>
    <w:p w:rsidR="000059F6" w:rsidRDefault="000059F6" w:rsidP="000059F6">
      <w:pPr>
        <w:pStyle w:val="ConsPlusNonformat"/>
        <w:rPr>
          <w:rFonts w:ascii="Times New Roman" w:hAnsi="Times New Roman" w:cs="Times New Roman"/>
        </w:rPr>
      </w:pPr>
    </w:p>
    <w:p w:rsidR="000059F6" w:rsidRPr="00656A41" w:rsidRDefault="000059F6" w:rsidP="000059F6">
      <w:pPr>
        <w:pStyle w:val="ConsPlusNonformat"/>
        <w:rPr>
          <w:rFonts w:ascii="Times New Roman" w:hAnsi="Times New Roman" w:cs="Times New Roman"/>
        </w:rPr>
      </w:pPr>
    </w:p>
    <w:p w:rsidR="000059F6" w:rsidRPr="00656A41" w:rsidRDefault="000059F6" w:rsidP="000059F6">
      <w:pPr>
        <w:pStyle w:val="ConsPlusNonformat"/>
        <w:rPr>
          <w:rFonts w:ascii="Times New Roman" w:hAnsi="Times New Roman" w:cs="Times New Roman"/>
        </w:rPr>
      </w:pPr>
    </w:p>
    <w:p w:rsidR="000059F6" w:rsidRPr="005E13FA" w:rsidRDefault="000059F6" w:rsidP="000059F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E13FA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0059F6" w:rsidRPr="005E13FA" w:rsidRDefault="000059F6" w:rsidP="000059F6">
      <w:pPr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 xml:space="preserve"> «РАЗВИТИЕ ОБЪЕКТОВ КОММУНАЛЬНОЙ ИНФРАСТРУКТУРЫ»</w:t>
      </w:r>
    </w:p>
    <w:p w:rsidR="000059F6" w:rsidRPr="005E13FA" w:rsidRDefault="00DE5857" w:rsidP="000059F6">
      <w:pPr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НА 2015</w:t>
      </w:r>
      <w:r w:rsidRPr="005E13FA">
        <w:rPr>
          <w:rFonts w:ascii="Arial" w:hAnsi="Arial" w:cs="Arial"/>
          <w:b/>
        </w:rPr>
        <w:t xml:space="preserve"> - 20</w:t>
      </w:r>
      <w:r>
        <w:rPr>
          <w:rFonts w:ascii="Arial" w:hAnsi="Arial" w:cs="Arial"/>
          <w:b/>
        </w:rPr>
        <w:t>19</w:t>
      </w:r>
      <w:r w:rsidRPr="005E13FA">
        <w:rPr>
          <w:rFonts w:ascii="Arial" w:hAnsi="Arial" w:cs="Arial"/>
          <w:b/>
        </w:rPr>
        <w:t xml:space="preserve"> ГОДЫ</w:t>
      </w:r>
      <w:r>
        <w:rPr>
          <w:rFonts w:ascii="Arial" w:hAnsi="Arial" w:cs="Arial"/>
          <w:b/>
        </w:rPr>
        <w:t xml:space="preserve"> ТАРМИНСКОГО МУНИЦИПАЛЬНОГО ОБРАЗОВАНИЯ</w:t>
      </w:r>
    </w:p>
    <w:p w:rsidR="000059F6" w:rsidRPr="005E13FA" w:rsidRDefault="000059F6" w:rsidP="000059F6">
      <w:pPr>
        <w:jc w:val="center"/>
        <w:rPr>
          <w:rFonts w:ascii="Arial" w:hAnsi="Arial" w:cs="Arial"/>
          <w:b/>
        </w:rPr>
      </w:pPr>
    </w:p>
    <w:p w:rsidR="000059F6" w:rsidRPr="00520CB0" w:rsidRDefault="000059F6" w:rsidP="000059F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E5857" w:rsidRDefault="00DE5857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E5857" w:rsidRPr="00520CB0" w:rsidRDefault="00DE5857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031B5F" w:rsidRDefault="000059F6" w:rsidP="000059F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Та</w:t>
      </w:r>
      <w:r w:rsidRPr="00031B5F">
        <w:rPr>
          <w:rFonts w:ascii="Arial" w:hAnsi="Arial" w:cs="Arial"/>
          <w:sz w:val="24"/>
          <w:szCs w:val="24"/>
        </w:rPr>
        <w:t>рма,</w:t>
      </w:r>
      <w:r w:rsidRPr="00031B5F">
        <w:rPr>
          <w:rFonts w:ascii="Arial" w:hAnsi="Arial" w:cs="Arial"/>
          <w:color w:val="0000FF"/>
          <w:sz w:val="24"/>
          <w:szCs w:val="24"/>
        </w:rPr>
        <w:t xml:space="preserve"> </w:t>
      </w:r>
      <w:r w:rsidRPr="00031B5F">
        <w:rPr>
          <w:rFonts w:ascii="Arial" w:hAnsi="Arial" w:cs="Arial"/>
          <w:sz w:val="24"/>
          <w:szCs w:val="24"/>
        </w:rPr>
        <w:t>20</w:t>
      </w:r>
      <w:r w:rsidR="000E18E5">
        <w:rPr>
          <w:rFonts w:ascii="Arial" w:hAnsi="Arial" w:cs="Arial"/>
          <w:sz w:val="24"/>
          <w:szCs w:val="24"/>
        </w:rPr>
        <w:t>2</w:t>
      </w:r>
      <w:r w:rsidR="008700ED">
        <w:rPr>
          <w:rFonts w:ascii="Arial" w:hAnsi="Arial" w:cs="Arial"/>
          <w:sz w:val="24"/>
          <w:szCs w:val="24"/>
        </w:rPr>
        <w:t>4</w:t>
      </w:r>
      <w:r w:rsidRPr="00031B5F">
        <w:rPr>
          <w:rFonts w:ascii="Arial" w:hAnsi="Arial" w:cs="Arial"/>
          <w:sz w:val="24"/>
          <w:szCs w:val="24"/>
        </w:rPr>
        <w:t xml:space="preserve"> год</w:t>
      </w:r>
      <w:bookmarkStart w:id="0" w:name="Par351"/>
      <w:bookmarkStart w:id="1" w:name="Par356"/>
      <w:bookmarkEnd w:id="0"/>
      <w:bookmarkEnd w:id="1"/>
    </w:p>
    <w:p w:rsidR="000059F6" w:rsidRDefault="000059F6" w:rsidP="000059F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0059F6" w:rsidRDefault="000059F6" w:rsidP="000059F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DE5857" w:rsidRDefault="00DE5857" w:rsidP="000059F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DE5857" w:rsidRDefault="00DE5857" w:rsidP="000059F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DE5857" w:rsidRDefault="00DE5857" w:rsidP="000059F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DE5857" w:rsidRDefault="00DE5857" w:rsidP="000059F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DE5857" w:rsidRDefault="00DE5857" w:rsidP="000059F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0059F6" w:rsidRPr="005E13FA" w:rsidRDefault="000059F6" w:rsidP="000059F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E13FA">
        <w:rPr>
          <w:rFonts w:ascii="Arial" w:hAnsi="Arial" w:cs="Arial"/>
          <w:b/>
          <w:sz w:val="24"/>
          <w:szCs w:val="24"/>
        </w:rPr>
        <w:t>ПАСПОРТ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>МУНИЦИПАЛЬНОЙ ПРОГРАММЫ «РАЗВИТИЕ ОБЪЕКТОВ КОММУНАЛЬНОЙ ИНФРАСТРУКТУРЫ» НА 201</w:t>
      </w:r>
      <w:r>
        <w:rPr>
          <w:rFonts w:ascii="Arial" w:hAnsi="Arial" w:cs="Arial"/>
          <w:b/>
        </w:rPr>
        <w:t>5</w:t>
      </w:r>
      <w:r w:rsidRPr="005E13FA">
        <w:rPr>
          <w:rFonts w:ascii="Arial" w:hAnsi="Arial" w:cs="Arial"/>
          <w:b/>
        </w:rPr>
        <w:t>-20</w:t>
      </w:r>
      <w:r w:rsidR="0011744A">
        <w:rPr>
          <w:rFonts w:ascii="Arial" w:hAnsi="Arial" w:cs="Arial"/>
          <w:b/>
        </w:rPr>
        <w:t xml:space="preserve">19 </w:t>
      </w:r>
      <w:r w:rsidRPr="005E13FA">
        <w:rPr>
          <w:rFonts w:ascii="Arial" w:hAnsi="Arial" w:cs="Arial"/>
          <w:b/>
        </w:rPr>
        <w:t>ГОДЫ</w:t>
      </w:r>
      <w:r w:rsidR="0011744A">
        <w:rPr>
          <w:rFonts w:ascii="Arial" w:hAnsi="Arial" w:cs="Arial"/>
          <w:b/>
        </w:rPr>
        <w:t xml:space="preserve"> ТАРМИНСКОГО МУНИЦИПАЛЬНОГО ОБРАЗОВАНИЯ</w:t>
      </w:r>
    </w:p>
    <w:p w:rsidR="000059F6" w:rsidRPr="0065400D" w:rsidRDefault="000059F6" w:rsidP="000059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51" w:type="dxa"/>
        <w:tblCellSpacing w:w="5" w:type="nil"/>
        <w:tblInd w:w="-1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1051"/>
        <w:gridCol w:w="1134"/>
        <w:gridCol w:w="906"/>
        <w:gridCol w:w="1020"/>
        <w:gridCol w:w="1193"/>
        <w:gridCol w:w="1207"/>
      </w:tblGrid>
      <w:tr w:rsidR="000059F6" w:rsidRPr="00656A41" w:rsidTr="00956C76">
        <w:trPr>
          <w:trHeight w:val="751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объектов коммунальной инфраструктуры» (далее Программа)</w:t>
            </w:r>
          </w:p>
        </w:tc>
      </w:tr>
      <w:tr w:rsidR="000059F6" w:rsidRPr="00656A41" w:rsidTr="00956C76">
        <w:trPr>
          <w:trHeight w:val="40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956C76">
            <w:pPr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956C76">
            <w:pPr>
              <w:jc w:val="both"/>
              <w:rPr>
                <w:rFonts w:ascii="Courier New" w:hAnsi="Courier New" w:cs="Courier New"/>
              </w:rPr>
            </w:pPr>
            <w:r w:rsidRPr="005E13FA">
              <w:rPr>
                <w:rStyle w:val="docaccesstitle"/>
                <w:rFonts w:ascii="Courier New" w:hAnsi="Courier New" w:cs="Courier New"/>
                <w:sz w:val="22"/>
                <w:szCs w:val="22"/>
              </w:rPr>
              <w:t>1. Государственная программа Иркутской области «Развитие жилищно-коммунального хозяйства Иркутской области» на 2014-2018 годы</w:t>
            </w:r>
            <w:r w:rsidRPr="005E13FA">
              <w:rPr>
                <w:rFonts w:ascii="Courier New" w:hAnsi="Courier New" w:cs="Courier New"/>
                <w:sz w:val="22"/>
                <w:szCs w:val="22"/>
              </w:rPr>
              <w:t>, утвержденная постановлением Правительства Иркутской области от 24 октября 2013 года № 446-пп «</w:t>
            </w:r>
            <w:r w:rsidRPr="005E13FA">
              <w:rPr>
                <w:rStyle w:val="docaccesstitle"/>
                <w:rFonts w:ascii="Courier New" w:hAnsi="Courier New" w:cs="Courier New"/>
                <w:sz w:val="22"/>
                <w:szCs w:val="22"/>
              </w:rPr>
              <w:t>Об утверждении Государственной программы Иркутской области «Развитие жилищно-коммунального хозяйства Иркутской области» на 2014-20</w:t>
            </w:r>
            <w:r>
              <w:rPr>
                <w:rStyle w:val="docaccesstitle"/>
                <w:rFonts w:ascii="Courier New" w:hAnsi="Courier New" w:cs="Courier New"/>
                <w:sz w:val="22"/>
                <w:szCs w:val="22"/>
              </w:rPr>
              <w:t>23</w:t>
            </w:r>
            <w:r w:rsidRPr="005E13FA">
              <w:rPr>
                <w:rStyle w:val="docaccesstitle"/>
                <w:rFonts w:ascii="Courier New" w:hAnsi="Courier New" w:cs="Courier New"/>
                <w:sz w:val="22"/>
                <w:szCs w:val="22"/>
              </w:rPr>
              <w:t xml:space="preserve"> годы»;</w:t>
            </w:r>
          </w:p>
        </w:tc>
      </w:tr>
      <w:tr w:rsidR="000059F6" w:rsidRPr="00656A41" w:rsidTr="00956C76">
        <w:trPr>
          <w:trHeight w:val="40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5E13FA">
              <w:rPr>
                <w:rFonts w:ascii="Courier New" w:hAnsi="Courier New" w:cs="Courier New"/>
                <w:sz w:val="22"/>
                <w:szCs w:val="22"/>
              </w:rPr>
              <w:t>Ответственный  исполнитель</w:t>
            </w:r>
            <w:proofErr w:type="gramEnd"/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   Программы                                   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10670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ourier New" w:hAnsi="Courier New" w:cs="Courier New"/>
              </w:rPr>
            </w:pPr>
            <w:proofErr w:type="gramStart"/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Администрация  </w:t>
            </w:r>
            <w:r>
              <w:rPr>
                <w:rFonts w:ascii="Courier New" w:hAnsi="Courier New" w:cs="Courier New"/>
                <w:sz w:val="22"/>
                <w:szCs w:val="22"/>
              </w:rPr>
              <w:t>Тарминского</w:t>
            </w:r>
            <w:proofErr w:type="gramEnd"/>
            <w:r w:rsidRPr="005E13FA">
              <w:rPr>
                <w:rFonts w:ascii="Courier New" w:hAnsi="Courier New" w:cs="Courier New"/>
                <w:color w:val="0000FF"/>
                <w:sz w:val="22"/>
                <w:szCs w:val="22"/>
              </w:rPr>
              <w:t xml:space="preserve"> </w:t>
            </w:r>
            <w:r w:rsidR="00106706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0059F6" w:rsidRPr="00656A41" w:rsidTr="00956C76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Участники Программы         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10670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>МУП «</w:t>
            </w:r>
            <w:r>
              <w:rPr>
                <w:rFonts w:ascii="Courier New" w:hAnsi="Courier New" w:cs="Courier New"/>
                <w:sz w:val="22"/>
                <w:szCs w:val="22"/>
              </w:rPr>
              <w:t>Ресурс</w:t>
            </w:r>
            <w:r w:rsidRPr="005E13FA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5E13FA">
              <w:rPr>
                <w:rFonts w:ascii="Courier New" w:hAnsi="Courier New" w:cs="Courier New"/>
                <w:color w:val="0000FF"/>
                <w:sz w:val="22"/>
                <w:szCs w:val="22"/>
              </w:rPr>
              <w:t>,</w:t>
            </w: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 население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Тарминского</w:t>
            </w:r>
            <w:r w:rsidRPr="005E13FA">
              <w:rPr>
                <w:rFonts w:ascii="Courier New" w:hAnsi="Courier New" w:cs="Courier New"/>
                <w:color w:val="0000FF"/>
                <w:sz w:val="22"/>
                <w:szCs w:val="22"/>
              </w:rPr>
              <w:t xml:space="preserve"> </w:t>
            </w:r>
            <w:r w:rsidR="00106706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</w:tr>
      <w:tr w:rsidR="000059F6" w:rsidRPr="00656A41" w:rsidTr="00956C76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Цель Программы              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956C76">
            <w:pPr>
              <w:pStyle w:val="ConsNormal"/>
              <w:widowControl/>
              <w:tabs>
                <w:tab w:val="num" w:pos="426"/>
              </w:tabs>
              <w:ind w:right="0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 Повышение уровня жизни населения, снижение энергоемкости в сфере производства и потребления коммунальных услуг. </w:t>
            </w:r>
          </w:p>
        </w:tc>
      </w:tr>
      <w:tr w:rsidR="000059F6" w:rsidRPr="00656A41" w:rsidTr="00956C76">
        <w:trPr>
          <w:trHeight w:val="2152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Задачи Программы            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E4469D" w:rsidRDefault="000059F6" w:rsidP="00956C76">
            <w:pPr>
              <w:pStyle w:val="3"/>
              <w:tabs>
                <w:tab w:val="left" w:pos="465"/>
              </w:tabs>
              <w:spacing w:after="0"/>
              <w:ind w:left="-28" w:firstLine="108"/>
              <w:jc w:val="both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D17AF5">
              <w:rPr>
                <w:rFonts w:ascii="Courier New" w:hAnsi="Courier New" w:cs="Courier New"/>
                <w:sz w:val="22"/>
                <w:szCs w:val="22"/>
              </w:rPr>
              <w:t>1. Развитие</w:t>
            </w:r>
            <w:r w:rsidRPr="00D17AF5">
              <w:rPr>
                <w:rFonts w:ascii="Courier New" w:hAnsi="Courier New" w:cs="Courier New"/>
                <w:spacing w:val="-4"/>
                <w:sz w:val="22"/>
                <w:szCs w:val="22"/>
              </w:rPr>
              <w:t>, восстановление, и техническое перевооружение объектов коммунальной инфраструктуры.</w:t>
            </w:r>
          </w:p>
          <w:p w:rsidR="000059F6" w:rsidRPr="00E4469D" w:rsidRDefault="000059F6" w:rsidP="00956C76">
            <w:pPr>
              <w:pStyle w:val="3"/>
              <w:spacing w:after="0"/>
              <w:ind w:left="-28" w:firstLine="108"/>
              <w:jc w:val="both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D17AF5">
              <w:rPr>
                <w:rFonts w:ascii="Courier New" w:hAnsi="Courier New" w:cs="Courier New"/>
                <w:spacing w:val="-4"/>
                <w:sz w:val="22"/>
                <w:szCs w:val="22"/>
              </w:rPr>
              <w:t>2. Развитие системы энергосбережения в бюджетной сфере и в сфере коммунального обслуживания, оптимизация расходов бюджета и организаций коммунального комплекса на поддержание жизнеспособности объектов бюджетной сферы и инженерной инфраструктуры.</w:t>
            </w:r>
          </w:p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ind w:left="-28" w:firstLine="108"/>
              <w:jc w:val="both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pacing w:val="-4"/>
                <w:sz w:val="22"/>
                <w:szCs w:val="22"/>
              </w:rPr>
              <w:t>3. Обеспечение комплексного благоустройства</w:t>
            </w:r>
            <w:r w:rsidRPr="005E13FA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0059F6" w:rsidRPr="00656A41" w:rsidTr="00956C76">
        <w:trPr>
          <w:trHeight w:val="527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Сроки реализации Программы  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BE161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2015</w:t>
            </w:r>
            <w:r w:rsidRPr="005E13FA">
              <w:rPr>
                <w:rFonts w:ascii="Courier New" w:hAnsi="Courier New" w:cs="Courier New"/>
                <w:sz w:val="22"/>
                <w:szCs w:val="22"/>
              </w:rPr>
              <w:t>-20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E1616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0059F6" w:rsidRPr="00656A41" w:rsidTr="00956C76">
        <w:trPr>
          <w:trHeight w:val="1487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>Целевые показатели Программы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956C76">
            <w:pPr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>1. Показатели состояния объектов коммунального назначения, в том числе:</w:t>
            </w:r>
          </w:p>
          <w:p w:rsidR="000059F6" w:rsidRPr="005E13FA" w:rsidRDefault="000059F6" w:rsidP="00956C76">
            <w:pPr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>- процентная доля котельных, на которые получены акты готовности к отопительному сезону, по отношению к общему количеству котельных МО;</w:t>
            </w:r>
          </w:p>
          <w:p w:rsidR="000059F6" w:rsidRPr="005E13FA" w:rsidRDefault="000059F6" w:rsidP="00956C76">
            <w:pPr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>- процентная доля ветхих инженерных сетей по отношению к общей протяжённости инженерных сетей (по видам сетей);</w:t>
            </w:r>
          </w:p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>2. Показатели динамики расхода энергетических ресурсов и воды (по видам ресурсов).</w:t>
            </w:r>
          </w:p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3. Показатели степени благоустройства населённых пунктов. </w:t>
            </w:r>
          </w:p>
        </w:tc>
      </w:tr>
      <w:tr w:rsidR="000059F6" w:rsidRPr="00656A41" w:rsidTr="00956C76">
        <w:trPr>
          <w:trHeight w:val="1637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Подпрограммы муниципальной программы «Развитие объектов коммунальной </w:t>
            </w:r>
            <w:proofErr w:type="gramStart"/>
            <w:r w:rsidRPr="000E18E5">
              <w:rPr>
                <w:rFonts w:ascii="Courier New" w:hAnsi="Courier New" w:cs="Courier New"/>
                <w:sz w:val="22"/>
                <w:szCs w:val="22"/>
              </w:rPr>
              <w:t xml:space="preserve">инфраструктуры»   </w:t>
            </w:r>
            <w:proofErr w:type="gramEnd"/>
            <w:r w:rsidRPr="000E18E5">
              <w:rPr>
                <w:rFonts w:ascii="Courier New" w:hAnsi="Courier New" w:cs="Courier New"/>
                <w:sz w:val="22"/>
                <w:szCs w:val="22"/>
              </w:rPr>
              <w:t xml:space="preserve">                   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1. Подготовка к зиме и модернизация объектов коммунальной инфраструктуры (приложение № 1 к Программе);</w:t>
            </w:r>
          </w:p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2. Энергосбережение и повышение энергетической эффективности (приложение № 2 к Программе);</w:t>
            </w:r>
          </w:p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3. Благоустройство (приложение № 3 к Программе).</w:t>
            </w:r>
          </w:p>
        </w:tc>
      </w:tr>
      <w:tr w:rsidR="000059F6" w:rsidRPr="00656A41" w:rsidTr="00C8437B">
        <w:trPr>
          <w:trHeight w:val="335"/>
          <w:tblCellSpacing w:w="5" w:type="nil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Ресурсное обеспечение Программы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C8437B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Всего,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4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</w:tr>
      <w:tr w:rsidR="000059F6" w:rsidRPr="00656A41" w:rsidTr="00C8437B">
        <w:trPr>
          <w:trHeight w:val="640"/>
          <w:tblCellSpacing w:w="5" w:type="nil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</w:rPr>
            </w:pPr>
            <w:proofErr w:type="spellStart"/>
            <w:r w:rsidRPr="000E18E5">
              <w:rPr>
                <w:rFonts w:ascii="Courier New" w:hAnsi="Courier New" w:cs="Courier New"/>
                <w:sz w:val="22"/>
                <w:szCs w:val="22"/>
              </w:rPr>
              <w:t>Фед</w:t>
            </w:r>
            <w:proofErr w:type="spellEnd"/>
            <w:r w:rsidRPr="000E18E5">
              <w:rPr>
                <w:rFonts w:ascii="Courier New" w:hAnsi="Courier New" w:cs="Courier New"/>
                <w:sz w:val="22"/>
                <w:szCs w:val="22"/>
              </w:rPr>
              <w:t xml:space="preserve">. бюджет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Обл. бюджет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Другие</w:t>
            </w:r>
          </w:p>
        </w:tc>
      </w:tr>
      <w:tr w:rsidR="000059F6" w:rsidRPr="00656A41" w:rsidTr="00C8437B">
        <w:trPr>
          <w:trHeight w:val="335"/>
          <w:tblCellSpacing w:w="5" w:type="nil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E57906" w:rsidRDefault="005A0741" w:rsidP="005449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57906">
              <w:rPr>
                <w:rFonts w:ascii="Courier New" w:hAnsi="Courier New" w:cs="Courier New"/>
              </w:rPr>
              <w:t>2340,4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470E1" w:rsidP="00B4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18" w:rsidRPr="000E18E5" w:rsidRDefault="005A0741" w:rsidP="00F775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jc w:val="right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59F6" w:rsidRPr="00656A41" w:rsidTr="00C8437B">
        <w:trPr>
          <w:trHeight w:val="415"/>
          <w:tblCellSpacing w:w="5" w:type="nil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E57906" w:rsidRDefault="00CB488F" w:rsidP="00956C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289,3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552A2A" w:rsidP="00BE16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6" w:rsidRPr="000E18E5" w:rsidRDefault="00CB488F" w:rsidP="00BE16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289,3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59F6" w:rsidRPr="00656A41" w:rsidTr="00C8437B">
        <w:trPr>
          <w:trHeight w:val="335"/>
          <w:tblCellSpacing w:w="5" w:type="nil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E57906" w:rsidRDefault="00BE1616" w:rsidP="00956C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57906">
              <w:rPr>
                <w:rFonts w:ascii="Courier New" w:hAnsi="Courier New" w:cs="Courier New"/>
              </w:rPr>
              <w:t>2718,9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BE1616" w:rsidP="00956C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2534,0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BE1616" w:rsidP="00956C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1616" w:rsidRPr="00656A41" w:rsidTr="00C8437B">
        <w:trPr>
          <w:trHeight w:val="335"/>
          <w:tblCellSpacing w:w="5" w:type="nil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616" w:rsidRPr="000E18E5" w:rsidRDefault="00BE161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6" w:rsidRPr="000E18E5" w:rsidRDefault="00BE161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6" w:rsidRPr="00E57906" w:rsidRDefault="00BE1616" w:rsidP="00956C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57906">
              <w:rPr>
                <w:rFonts w:ascii="Courier New" w:hAnsi="Courier New" w:cs="Courier New"/>
              </w:rPr>
              <w:t>722,7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6" w:rsidRPr="000E18E5" w:rsidRDefault="00BE1616" w:rsidP="00956C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6" w:rsidRPr="000E18E5" w:rsidRDefault="00BE1616" w:rsidP="00BE16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6" w:rsidRPr="000E18E5" w:rsidRDefault="00BE1616" w:rsidP="00956C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322,3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6" w:rsidRPr="000E18E5" w:rsidRDefault="00BE1616" w:rsidP="00956C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59F6" w:rsidRPr="00656A41" w:rsidTr="00C8437B">
        <w:trPr>
          <w:trHeight w:val="335"/>
          <w:tblCellSpacing w:w="5" w:type="nil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E57906" w:rsidRDefault="00CB488F" w:rsidP="00956C76">
            <w:pPr>
              <w:widowControl w:val="0"/>
              <w:tabs>
                <w:tab w:val="center" w:pos="435"/>
              </w:tabs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6071,3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552A2A" w:rsidP="00956C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3334,4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CB488F" w:rsidP="00956C76">
            <w:pPr>
              <w:widowControl w:val="0"/>
              <w:tabs>
                <w:tab w:val="center" w:pos="435"/>
              </w:tabs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2736,9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jc w:val="right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59F6" w:rsidRPr="00656A41" w:rsidTr="00956C76">
        <w:trPr>
          <w:trHeight w:val="2505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0E18E5">
              <w:rPr>
                <w:rFonts w:ascii="Courier New" w:hAnsi="Courier New" w:cs="Courier New"/>
                <w:sz w:val="22"/>
                <w:szCs w:val="22"/>
              </w:rPr>
              <w:t>Ожидаемые  конечные</w:t>
            </w:r>
            <w:proofErr w:type="gramEnd"/>
            <w:r w:rsidRPr="000E18E5">
              <w:rPr>
                <w:rFonts w:ascii="Courier New" w:hAnsi="Courier New" w:cs="Courier New"/>
                <w:sz w:val="22"/>
                <w:szCs w:val="22"/>
              </w:rPr>
              <w:t xml:space="preserve">  результаты   реализации</w:t>
            </w:r>
          </w:p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 xml:space="preserve">Программы                   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numPr>
                <w:ilvl w:val="0"/>
                <w:numId w:val="4"/>
              </w:numPr>
              <w:tabs>
                <w:tab w:val="clear" w:pos="719"/>
                <w:tab w:val="num" w:pos="14"/>
                <w:tab w:val="left" w:pos="194"/>
                <w:tab w:val="left" w:pos="374"/>
              </w:tabs>
              <w:ind w:left="11" w:right="108" w:firstLine="272"/>
              <w:jc w:val="both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Ежегодное получение актов готовности на все котельные муниципального образования (100%).</w:t>
            </w:r>
          </w:p>
          <w:p w:rsidR="000059F6" w:rsidRPr="000E18E5" w:rsidRDefault="000059F6" w:rsidP="00956C76">
            <w:pPr>
              <w:numPr>
                <w:ilvl w:val="0"/>
                <w:numId w:val="4"/>
              </w:numPr>
              <w:tabs>
                <w:tab w:val="clear" w:pos="719"/>
                <w:tab w:val="num" w:pos="14"/>
                <w:tab w:val="left" w:pos="194"/>
                <w:tab w:val="left" w:pos="374"/>
              </w:tabs>
              <w:ind w:left="11" w:right="108" w:firstLine="272"/>
              <w:jc w:val="both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Обеспечение к началу 2024 года снижения доли ветхих инженерных сетей на 15%.</w:t>
            </w:r>
          </w:p>
          <w:p w:rsidR="000059F6" w:rsidRPr="000E18E5" w:rsidRDefault="000059F6" w:rsidP="00956C76">
            <w:pPr>
              <w:numPr>
                <w:ilvl w:val="0"/>
                <w:numId w:val="4"/>
              </w:numPr>
              <w:tabs>
                <w:tab w:val="clear" w:pos="719"/>
                <w:tab w:val="num" w:pos="14"/>
                <w:tab w:val="left" w:pos="194"/>
                <w:tab w:val="left" w:pos="374"/>
              </w:tabs>
              <w:ind w:left="14" w:right="105" w:firstLine="271"/>
              <w:jc w:val="both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 xml:space="preserve">Достижение к началу 2025 года снижения расхода энергоресурсов и воды на 15 % в сравнении с расходом энергоресурсов и воды в 2017 году. </w:t>
            </w:r>
          </w:p>
          <w:p w:rsidR="000059F6" w:rsidRPr="000E18E5" w:rsidRDefault="000059F6" w:rsidP="000059F6">
            <w:pPr>
              <w:autoSpaceDE w:val="0"/>
              <w:autoSpaceDN w:val="0"/>
              <w:adjustRightInd w:val="0"/>
              <w:ind w:right="108" w:firstLine="272"/>
              <w:jc w:val="both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4. Повышение показателей благоустройства населённых пунктов муниципального образования к началу 2025 года в сравнении с базовым периодом 2014 года на 20%.</w:t>
            </w:r>
          </w:p>
        </w:tc>
      </w:tr>
      <w:tr w:rsidR="000059F6" w:rsidRPr="009D3241" w:rsidTr="00956C76">
        <w:trPr>
          <w:trHeight w:val="2607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>Механизм реализации Программы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956C76">
            <w:pPr>
              <w:tabs>
                <w:tab w:val="num" w:pos="14"/>
                <w:tab w:val="left" w:pos="194"/>
                <w:tab w:val="left" w:pos="374"/>
              </w:tabs>
              <w:ind w:left="11" w:right="108" w:firstLine="272"/>
              <w:jc w:val="both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Программа реализуется в соответствии с системой плановых мероприятий, входящих в состав трёх подпрограмм муниципальной программы. </w:t>
            </w:r>
          </w:p>
          <w:p w:rsidR="000059F6" w:rsidRPr="005E13FA" w:rsidRDefault="000059F6" w:rsidP="00956C76">
            <w:pPr>
              <w:tabs>
                <w:tab w:val="num" w:pos="14"/>
                <w:tab w:val="left" w:pos="194"/>
                <w:tab w:val="left" w:pos="374"/>
              </w:tabs>
              <w:ind w:left="14" w:right="105" w:firstLine="271"/>
              <w:jc w:val="both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Выполнение мероприятий требует привлечения финансовых средств. Источниками финансового обеспечения Программы являются: средства бюджета всех уровней и внебюджетные средства. </w:t>
            </w:r>
          </w:p>
          <w:p w:rsidR="000059F6" w:rsidRPr="005E13FA" w:rsidRDefault="000059F6" w:rsidP="00956C76">
            <w:pPr>
              <w:tabs>
                <w:tab w:val="num" w:pos="14"/>
                <w:tab w:val="left" w:pos="194"/>
                <w:tab w:val="left" w:pos="374"/>
              </w:tabs>
              <w:ind w:left="14" w:right="105" w:firstLine="271"/>
              <w:jc w:val="both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Программа утверждается постановлением </w:t>
            </w:r>
            <w:proofErr w:type="gramStart"/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главы  </w:t>
            </w:r>
            <w:r w:rsidRPr="005E13FA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</w:t>
            </w:r>
            <w:proofErr w:type="gramEnd"/>
            <w:r w:rsidRPr="005E13FA">
              <w:rPr>
                <w:rFonts w:ascii="Courier New" w:hAnsi="Courier New" w:cs="Courier New"/>
                <w:bCs/>
                <w:sz w:val="22"/>
                <w:szCs w:val="22"/>
              </w:rPr>
              <w:t xml:space="preserve"> образования</w:t>
            </w:r>
          </w:p>
        </w:tc>
      </w:tr>
      <w:tr w:rsidR="000059F6" w:rsidRPr="00682C2D" w:rsidTr="00956C76">
        <w:trPr>
          <w:trHeight w:val="891"/>
          <w:tblCellSpacing w:w="5" w:type="nil"/>
        </w:trPr>
        <w:tc>
          <w:tcPr>
            <w:tcW w:w="3240" w:type="dxa"/>
            <w:tcBorders>
              <w:top w:val="single" w:sz="4" w:space="0" w:color="auto"/>
            </w:tcBorders>
          </w:tcPr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>Контроль за исполнением Программы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</w:tcBorders>
          </w:tcPr>
          <w:p w:rsidR="000059F6" w:rsidRPr="005E13FA" w:rsidRDefault="000059F6" w:rsidP="00956C76">
            <w:pPr>
              <w:tabs>
                <w:tab w:val="num" w:pos="14"/>
                <w:tab w:val="left" w:pos="194"/>
                <w:tab w:val="left" w:pos="374"/>
              </w:tabs>
              <w:ind w:left="11" w:right="108" w:firstLine="272"/>
              <w:jc w:val="both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Организацию управления и контроль за исполнением мероприятий Программы осуществляет глава </w:t>
            </w:r>
            <w:r>
              <w:rPr>
                <w:rFonts w:ascii="Courier New" w:hAnsi="Courier New" w:cs="Courier New"/>
                <w:sz w:val="22"/>
                <w:szCs w:val="22"/>
              </w:rPr>
              <w:t>Тарминского</w:t>
            </w: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образования.</w:t>
            </w:r>
          </w:p>
        </w:tc>
      </w:tr>
    </w:tbl>
    <w:p w:rsidR="000059F6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>Раздел 1. КРАТКАЯ ХАРАКТЕРИСТИКА СОСТОЯНИЯ СФЕРЫ РЕАЛИЗАЦИИ ПРОГРАММЫ</w:t>
      </w:r>
    </w:p>
    <w:p w:rsidR="000059F6" w:rsidRPr="005E13FA" w:rsidRDefault="000059F6" w:rsidP="000059F6">
      <w:pPr>
        <w:jc w:val="center"/>
        <w:rPr>
          <w:rFonts w:ascii="Arial" w:hAnsi="Arial" w:cs="Arial"/>
        </w:rPr>
      </w:pPr>
    </w:p>
    <w:p w:rsidR="000059F6" w:rsidRPr="001A7248" w:rsidRDefault="000059F6" w:rsidP="000059F6">
      <w:pPr>
        <w:spacing w:line="228" w:lineRule="auto"/>
        <w:ind w:firstLine="540"/>
        <w:jc w:val="both"/>
        <w:rPr>
          <w:rFonts w:ascii="Arial" w:hAnsi="Arial" w:cs="Arial"/>
          <w:bCs/>
        </w:rPr>
      </w:pPr>
      <w:r w:rsidRPr="001A7248">
        <w:rPr>
          <w:rFonts w:ascii="Arial" w:hAnsi="Arial" w:cs="Arial"/>
          <w:bCs/>
        </w:rPr>
        <w:t>Численность населения Тарминского муниципального образования составляет 1</w:t>
      </w:r>
      <w:r>
        <w:rPr>
          <w:rFonts w:ascii="Arial" w:hAnsi="Arial" w:cs="Arial"/>
          <w:bCs/>
        </w:rPr>
        <w:t>102</w:t>
      </w:r>
      <w:r w:rsidRPr="001A7248">
        <w:rPr>
          <w:rFonts w:ascii="Arial" w:hAnsi="Arial" w:cs="Arial"/>
          <w:bCs/>
        </w:rPr>
        <w:t xml:space="preserve"> человек</w:t>
      </w:r>
      <w:r>
        <w:rPr>
          <w:rFonts w:ascii="Arial" w:hAnsi="Arial" w:cs="Arial"/>
          <w:bCs/>
        </w:rPr>
        <w:t>а</w:t>
      </w:r>
      <w:r w:rsidRPr="001A7248">
        <w:rPr>
          <w:rFonts w:ascii="Arial" w:hAnsi="Arial" w:cs="Arial"/>
          <w:bCs/>
        </w:rPr>
        <w:t xml:space="preserve">. На территории МО функционирует 4 объекта бюджетной сферы. Жилищный фонд муниципального образования неблагоустроенный. На территории поселения </w:t>
      </w:r>
      <w:r w:rsidRPr="001A7248">
        <w:rPr>
          <w:rFonts w:ascii="Arial" w:hAnsi="Arial" w:cs="Arial"/>
        </w:rPr>
        <w:t>функционирует 1 муниципальная котельная, 3 водозаборных скважины, 1,1км тепловых сетей.</w:t>
      </w:r>
    </w:p>
    <w:p w:rsidR="000059F6" w:rsidRPr="001A7248" w:rsidRDefault="000059F6" w:rsidP="000059F6">
      <w:pPr>
        <w:spacing w:line="228" w:lineRule="auto"/>
        <w:ind w:firstLine="540"/>
        <w:jc w:val="both"/>
        <w:rPr>
          <w:rFonts w:ascii="Arial" w:hAnsi="Arial" w:cs="Arial"/>
        </w:rPr>
      </w:pPr>
      <w:r w:rsidRPr="001A7248">
        <w:rPr>
          <w:rFonts w:ascii="Arial" w:hAnsi="Arial" w:cs="Arial"/>
        </w:rPr>
        <w:t>Муниципальная программа «Развитие объектов коммунальной инфраструктуры»</w:t>
      </w:r>
      <w:r w:rsidRPr="001A7248">
        <w:rPr>
          <w:rFonts w:ascii="Arial" w:hAnsi="Arial" w:cs="Arial"/>
          <w:bCs/>
        </w:rPr>
        <w:t xml:space="preserve"> </w:t>
      </w:r>
      <w:r w:rsidRPr="001A7248">
        <w:rPr>
          <w:rFonts w:ascii="Arial" w:hAnsi="Arial" w:cs="Arial"/>
        </w:rPr>
        <w:t xml:space="preserve">направлена на обеспечение надежного и устойчивого </w:t>
      </w:r>
      <w:r w:rsidRPr="001A7248">
        <w:rPr>
          <w:rFonts w:ascii="Arial" w:hAnsi="Arial" w:cs="Arial"/>
        </w:rPr>
        <w:lastRenderedPageBreak/>
        <w:t xml:space="preserve">обслуживания потребителей коммунальных услуг, снижение износа объектов коммунальной инфраструктуры, модернизацию этих объектов путем внедрения </w:t>
      </w:r>
      <w:proofErr w:type="spellStart"/>
      <w:r w:rsidRPr="001A7248">
        <w:rPr>
          <w:rFonts w:ascii="Arial" w:hAnsi="Arial" w:cs="Arial"/>
        </w:rPr>
        <w:t>энергоэффективных</w:t>
      </w:r>
      <w:proofErr w:type="spellEnd"/>
      <w:r w:rsidRPr="001A7248">
        <w:rPr>
          <w:rFonts w:ascii="Arial" w:hAnsi="Arial" w:cs="Arial"/>
        </w:rPr>
        <w:t xml:space="preserve"> технологий, разработку и внедрение мер по энергосбережению, стимулированию эффективного и рационального хозяйствования организаций. Кроме того, Программой предусмотрены мероприятия по благоустройству территории муниципального образования.</w:t>
      </w:r>
    </w:p>
    <w:p w:rsidR="000059F6" w:rsidRPr="001A7248" w:rsidRDefault="000059F6" w:rsidP="000059F6">
      <w:pPr>
        <w:spacing w:line="228" w:lineRule="auto"/>
        <w:ind w:firstLine="540"/>
        <w:jc w:val="both"/>
        <w:rPr>
          <w:rFonts w:ascii="Arial" w:hAnsi="Arial" w:cs="Arial"/>
          <w:spacing w:val="-4"/>
        </w:rPr>
      </w:pPr>
      <w:r w:rsidRPr="001A7248">
        <w:rPr>
          <w:rFonts w:ascii="Arial" w:hAnsi="Arial" w:cs="Arial"/>
          <w:spacing w:val="-4"/>
        </w:rPr>
        <w:t>На сегодняшний день сфера коммунального обеспечения требует особого внимания в связи с высокой стоимостью энергоресурсов и сверхнормативным износом инженерного оборудования. Это касается как внешних коммуникаций, так и внутренних систем отопления и водоснабжения зданий. Для нормального функционирования объектов жизнеобеспечения необходимо предусмотреть мероприятия по ремонту и восстановлению инженерных систем, модернизации котельных, замене ветхих сетей, которые требуют финансовой поддержки из бюджета всех уровней.</w:t>
      </w:r>
    </w:p>
    <w:p w:rsidR="000059F6" w:rsidRPr="001A7248" w:rsidRDefault="000059F6" w:rsidP="000059F6">
      <w:pPr>
        <w:spacing w:line="228" w:lineRule="auto"/>
        <w:ind w:firstLine="540"/>
        <w:jc w:val="both"/>
        <w:rPr>
          <w:rFonts w:ascii="Arial" w:hAnsi="Arial" w:cs="Arial"/>
          <w:spacing w:val="-4"/>
        </w:rPr>
      </w:pPr>
      <w:r w:rsidRPr="001A7248">
        <w:rPr>
          <w:rFonts w:ascii="Arial" w:hAnsi="Arial" w:cs="Arial"/>
          <w:spacing w:val="-4"/>
        </w:rPr>
        <w:t>Для снижения затрат на энергоресурсы необходимо предусмотреть мероприятия по энергосбережению и повышению энергетической эффективности в части организации учёта расходования энергоресурсов, контроля за эффективностью их использования и обеспечения снижения расхода.</w:t>
      </w:r>
    </w:p>
    <w:p w:rsidR="000059F6" w:rsidRPr="005E13FA" w:rsidRDefault="000059F6" w:rsidP="000059F6">
      <w:pPr>
        <w:jc w:val="both"/>
        <w:rPr>
          <w:rFonts w:ascii="Arial" w:hAnsi="Arial" w:cs="Arial"/>
          <w:b/>
          <w:color w:val="0000FF"/>
        </w:rPr>
      </w:pPr>
      <w:r w:rsidRPr="005E13FA">
        <w:rPr>
          <w:rFonts w:ascii="Arial" w:hAnsi="Arial" w:cs="Arial"/>
          <w:color w:val="0000FF"/>
        </w:rPr>
        <w:t xml:space="preserve">   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 xml:space="preserve">Раздел 2. ЦЕЛЬ И </w:t>
      </w:r>
      <w:proofErr w:type="gramStart"/>
      <w:r w:rsidRPr="005E13FA">
        <w:rPr>
          <w:rFonts w:ascii="Arial" w:hAnsi="Arial" w:cs="Arial"/>
          <w:b/>
        </w:rPr>
        <w:t>ЗАДАЧИ,  ЦЕЛЕВЫЕ</w:t>
      </w:r>
      <w:proofErr w:type="gramEnd"/>
      <w:r w:rsidRPr="005E13FA">
        <w:rPr>
          <w:rFonts w:ascii="Arial" w:hAnsi="Arial" w:cs="Arial"/>
          <w:b/>
        </w:rPr>
        <w:t xml:space="preserve"> ПОКАЗАТЕЛИ, СРОКИ РЕАЛИЗАЦИИ ПРОГРАММЫ, ПЕРЕЧЕНЬ ПОДПРОГРАММ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059F6" w:rsidRPr="005E13FA" w:rsidRDefault="000059F6" w:rsidP="000059F6">
      <w:pPr>
        <w:pStyle w:val="ConsNormal"/>
        <w:widowControl/>
        <w:tabs>
          <w:tab w:val="num" w:pos="426"/>
          <w:tab w:val="left" w:pos="709"/>
          <w:tab w:val="left" w:pos="851"/>
          <w:tab w:val="left" w:pos="993"/>
        </w:tabs>
        <w:ind w:right="0" w:firstLine="709"/>
        <w:jc w:val="both"/>
        <w:rPr>
          <w:spacing w:val="-4"/>
          <w:sz w:val="24"/>
          <w:szCs w:val="24"/>
        </w:rPr>
      </w:pPr>
      <w:r w:rsidRPr="005E13FA">
        <w:rPr>
          <w:spacing w:val="-4"/>
          <w:sz w:val="24"/>
          <w:szCs w:val="24"/>
        </w:rPr>
        <w:t xml:space="preserve">       Целью Программы является повышение уровня жизни населения, снижение энергоемкости в сфере производства и потребления коммунальных услуг. </w:t>
      </w:r>
    </w:p>
    <w:p w:rsidR="000059F6" w:rsidRPr="005E13FA" w:rsidRDefault="000059F6" w:rsidP="000059F6">
      <w:pPr>
        <w:widowControl w:val="0"/>
        <w:tabs>
          <w:tab w:val="num" w:pos="426"/>
          <w:tab w:val="left" w:pos="709"/>
          <w:tab w:val="left" w:pos="851"/>
          <w:tab w:val="left" w:pos="993"/>
        </w:tabs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Достижение цели Программы возможно посредством решения следующих задач:</w:t>
      </w:r>
    </w:p>
    <w:p w:rsidR="000059F6" w:rsidRPr="005E13FA" w:rsidRDefault="000059F6" w:rsidP="000059F6">
      <w:pPr>
        <w:pStyle w:val="3"/>
        <w:tabs>
          <w:tab w:val="num" w:pos="426"/>
          <w:tab w:val="left" w:pos="465"/>
          <w:tab w:val="left" w:pos="709"/>
          <w:tab w:val="left" w:pos="851"/>
          <w:tab w:val="left" w:pos="993"/>
        </w:tabs>
        <w:spacing w:after="0" w:line="228" w:lineRule="auto"/>
        <w:ind w:left="-2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E13FA">
        <w:rPr>
          <w:rFonts w:ascii="Arial" w:hAnsi="Arial" w:cs="Arial"/>
          <w:sz w:val="24"/>
          <w:szCs w:val="24"/>
        </w:rPr>
        <w:t>1) Развитие</w:t>
      </w:r>
      <w:r w:rsidRPr="005E13FA">
        <w:rPr>
          <w:rFonts w:ascii="Arial" w:hAnsi="Arial" w:cs="Arial"/>
          <w:spacing w:val="-4"/>
          <w:sz w:val="24"/>
          <w:szCs w:val="24"/>
        </w:rPr>
        <w:t>, восстановление, и техническое перевооружение объектов коммунальной инфраструктуры.</w:t>
      </w:r>
    </w:p>
    <w:p w:rsidR="000059F6" w:rsidRPr="005E13FA" w:rsidRDefault="000059F6" w:rsidP="000059F6">
      <w:pPr>
        <w:pStyle w:val="3"/>
        <w:tabs>
          <w:tab w:val="num" w:pos="426"/>
          <w:tab w:val="left" w:pos="709"/>
          <w:tab w:val="left" w:pos="851"/>
          <w:tab w:val="left" w:pos="993"/>
        </w:tabs>
        <w:spacing w:after="0" w:line="228" w:lineRule="auto"/>
        <w:ind w:left="-2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E13FA">
        <w:rPr>
          <w:rFonts w:ascii="Arial" w:hAnsi="Arial" w:cs="Arial"/>
          <w:spacing w:val="-4"/>
          <w:sz w:val="24"/>
          <w:szCs w:val="24"/>
        </w:rPr>
        <w:t>2) Развитие системы энергосбережения в бюджетной сфере и в сфере коммунального обслуживания, оптимизация расходов бюджета и организаций коммунального комплекса на поддержание жизнеспособности объектов бюджетной сферы и инженерной инфраструктуры.</w:t>
      </w:r>
    </w:p>
    <w:p w:rsidR="000059F6" w:rsidRPr="005E13FA" w:rsidRDefault="000059F6" w:rsidP="000059F6">
      <w:pPr>
        <w:pStyle w:val="ConsNormal"/>
        <w:widowControl/>
        <w:tabs>
          <w:tab w:val="num" w:pos="426"/>
          <w:tab w:val="left" w:pos="709"/>
          <w:tab w:val="left" w:pos="851"/>
          <w:tab w:val="left" w:pos="993"/>
        </w:tabs>
        <w:ind w:right="0" w:firstLine="709"/>
        <w:jc w:val="both"/>
        <w:rPr>
          <w:sz w:val="24"/>
          <w:szCs w:val="24"/>
        </w:rPr>
      </w:pPr>
      <w:r w:rsidRPr="005E13FA">
        <w:rPr>
          <w:spacing w:val="-4"/>
          <w:sz w:val="24"/>
          <w:szCs w:val="24"/>
        </w:rPr>
        <w:t>3) Обеспечение комплексного благоустройства</w:t>
      </w:r>
      <w:r w:rsidRPr="005E13FA">
        <w:rPr>
          <w:sz w:val="24"/>
          <w:szCs w:val="24"/>
        </w:rPr>
        <w:t>.</w:t>
      </w:r>
    </w:p>
    <w:p w:rsidR="000059F6" w:rsidRPr="005E13FA" w:rsidRDefault="000059F6" w:rsidP="000059F6">
      <w:pPr>
        <w:tabs>
          <w:tab w:val="num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Решение поставленных задач Программы планируется обеспечить в рамках следующих подпрограмм, являющихся составной частью Программы:</w:t>
      </w:r>
    </w:p>
    <w:p w:rsidR="000059F6" w:rsidRPr="005E13FA" w:rsidRDefault="000059F6" w:rsidP="000059F6">
      <w:pPr>
        <w:widowControl w:val="0"/>
        <w:tabs>
          <w:tab w:val="num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- подпрограмма: «Подготовка к зиме и модернизация объектов коммунальной инфраструктуры» (приложение № 1 к Программе);</w:t>
      </w:r>
    </w:p>
    <w:p w:rsidR="000059F6" w:rsidRPr="005E13FA" w:rsidRDefault="000059F6" w:rsidP="000059F6">
      <w:pPr>
        <w:widowControl w:val="0"/>
        <w:tabs>
          <w:tab w:val="num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- подпрограмма: «Энергосбережение и повышение энергетической эффективности» (приложение № 2 к Программе);</w:t>
      </w:r>
    </w:p>
    <w:p w:rsidR="000059F6" w:rsidRDefault="000059F6" w:rsidP="000059F6">
      <w:pPr>
        <w:tabs>
          <w:tab w:val="num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- подпрограмма: «Благоустройство» (приложение № 3 к Программе).</w:t>
      </w:r>
    </w:p>
    <w:p w:rsidR="000059F6" w:rsidRPr="005E13FA" w:rsidRDefault="000059F6" w:rsidP="000059F6">
      <w:pPr>
        <w:tabs>
          <w:tab w:val="num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Достижение выполнения цели Программы будет характеризоваться следующими целевыми показателями:</w:t>
      </w:r>
    </w:p>
    <w:p w:rsidR="000059F6" w:rsidRPr="005E13FA" w:rsidRDefault="000059F6" w:rsidP="000059F6">
      <w:pPr>
        <w:tabs>
          <w:tab w:val="num" w:pos="426"/>
          <w:tab w:val="left" w:pos="709"/>
          <w:tab w:val="left" w:pos="851"/>
          <w:tab w:val="left" w:pos="993"/>
        </w:tabs>
        <w:ind w:firstLine="709"/>
        <w:rPr>
          <w:rFonts w:ascii="Arial" w:hAnsi="Arial" w:cs="Arial"/>
          <w:spacing w:val="-4"/>
        </w:rPr>
      </w:pPr>
      <w:r w:rsidRPr="005E13FA">
        <w:rPr>
          <w:rFonts w:ascii="Arial" w:hAnsi="Arial" w:cs="Arial"/>
          <w:spacing w:val="-4"/>
        </w:rPr>
        <w:t>1) Показатели состояния объектов коммунального назначения, в том числе:</w:t>
      </w:r>
    </w:p>
    <w:p w:rsidR="000059F6" w:rsidRPr="005E13FA" w:rsidRDefault="000059F6" w:rsidP="000059F6">
      <w:pPr>
        <w:tabs>
          <w:tab w:val="num" w:pos="426"/>
          <w:tab w:val="left" w:pos="709"/>
          <w:tab w:val="left" w:pos="851"/>
          <w:tab w:val="left" w:pos="993"/>
        </w:tabs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- процентная </w:t>
      </w:r>
      <w:proofErr w:type="gramStart"/>
      <w:r w:rsidRPr="005E13FA">
        <w:rPr>
          <w:rFonts w:ascii="Arial" w:hAnsi="Arial" w:cs="Arial"/>
        </w:rPr>
        <w:t>доля  котельных</w:t>
      </w:r>
      <w:proofErr w:type="gramEnd"/>
      <w:r w:rsidRPr="005E13FA">
        <w:rPr>
          <w:rFonts w:ascii="Arial" w:hAnsi="Arial" w:cs="Arial"/>
        </w:rPr>
        <w:t>, на которые получены акты готовности к отопительному сезону, по отношению к общему количеству котельных МО.</w:t>
      </w:r>
    </w:p>
    <w:p w:rsidR="000059F6" w:rsidRPr="005E13FA" w:rsidRDefault="000059F6" w:rsidP="000059F6">
      <w:pPr>
        <w:tabs>
          <w:tab w:val="num" w:pos="426"/>
          <w:tab w:val="left" w:pos="709"/>
          <w:tab w:val="left" w:pos="851"/>
          <w:tab w:val="left" w:pos="993"/>
        </w:tabs>
        <w:ind w:firstLine="709"/>
        <w:rPr>
          <w:rFonts w:ascii="Arial" w:hAnsi="Arial" w:cs="Arial"/>
        </w:rPr>
      </w:pPr>
      <w:r w:rsidRPr="005E13FA">
        <w:rPr>
          <w:rFonts w:ascii="Arial" w:hAnsi="Arial" w:cs="Arial"/>
        </w:rPr>
        <w:t>- процентная доля ветхих инженерных сетей по отношению к общей протяжённости инженерных сетей (по видам сетей);</w:t>
      </w:r>
    </w:p>
    <w:p w:rsidR="000059F6" w:rsidRPr="005E13FA" w:rsidRDefault="000059F6" w:rsidP="000059F6">
      <w:pPr>
        <w:widowControl w:val="0"/>
        <w:tabs>
          <w:tab w:val="num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2) Показатели динамики расхода энергетических ресурсов и воды (по видам ресурсов);</w:t>
      </w:r>
    </w:p>
    <w:p w:rsidR="000059F6" w:rsidRPr="005E13FA" w:rsidRDefault="000059F6" w:rsidP="000059F6">
      <w:pPr>
        <w:widowControl w:val="0"/>
        <w:tabs>
          <w:tab w:val="num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3) Показатели степени благоустройства населённых пунктов (по видам объектов благоустройства).  </w:t>
      </w:r>
    </w:p>
    <w:p w:rsidR="000059F6" w:rsidRPr="005E13FA" w:rsidRDefault="000059F6" w:rsidP="000059F6">
      <w:pPr>
        <w:tabs>
          <w:tab w:val="num" w:pos="426"/>
          <w:tab w:val="left" w:pos="709"/>
          <w:tab w:val="left" w:pos="851"/>
          <w:tab w:val="left" w:pos="993"/>
        </w:tabs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Сведения о составе и значениях целевых Программы представлены в приложении № 4 к Программе.</w:t>
      </w:r>
    </w:p>
    <w:p w:rsidR="000059F6" w:rsidRDefault="000059F6" w:rsidP="000059F6">
      <w:pPr>
        <w:tabs>
          <w:tab w:val="num" w:pos="426"/>
          <w:tab w:val="left" w:pos="709"/>
          <w:tab w:val="left" w:pos="851"/>
          <w:tab w:val="left" w:pos="993"/>
        </w:tabs>
        <w:ind w:firstLine="709"/>
        <w:jc w:val="both"/>
        <w:rPr>
          <w:rFonts w:ascii="Arial" w:hAnsi="Arial" w:cs="Arial"/>
          <w:b/>
        </w:rPr>
      </w:pPr>
      <w:r w:rsidRPr="005E13FA">
        <w:rPr>
          <w:rFonts w:ascii="Arial" w:hAnsi="Arial" w:cs="Arial"/>
        </w:rPr>
        <w:t xml:space="preserve">Срок </w:t>
      </w:r>
      <w:proofErr w:type="gramStart"/>
      <w:r w:rsidRPr="005E13FA">
        <w:rPr>
          <w:rFonts w:ascii="Arial" w:hAnsi="Arial" w:cs="Arial"/>
        </w:rPr>
        <w:t>реализации  Программы</w:t>
      </w:r>
      <w:proofErr w:type="gramEnd"/>
      <w:r w:rsidRPr="005E13FA">
        <w:rPr>
          <w:rFonts w:ascii="Arial" w:hAnsi="Arial" w:cs="Arial"/>
        </w:rPr>
        <w:t>: 201</w:t>
      </w:r>
      <w:r>
        <w:rPr>
          <w:rFonts w:ascii="Arial" w:hAnsi="Arial" w:cs="Arial"/>
        </w:rPr>
        <w:t>5</w:t>
      </w:r>
      <w:r w:rsidRPr="005E13FA">
        <w:rPr>
          <w:rFonts w:ascii="Arial" w:hAnsi="Arial" w:cs="Arial"/>
        </w:rPr>
        <w:t xml:space="preserve"> – 20</w:t>
      </w:r>
      <w:r>
        <w:rPr>
          <w:rFonts w:ascii="Arial" w:hAnsi="Arial" w:cs="Arial"/>
        </w:rPr>
        <w:t>2</w:t>
      </w:r>
      <w:r w:rsidR="00670A2E">
        <w:rPr>
          <w:rFonts w:ascii="Arial" w:hAnsi="Arial" w:cs="Arial"/>
        </w:rPr>
        <w:t>6</w:t>
      </w:r>
      <w:r w:rsidRPr="005E13FA">
        <w:rPr>
          <w:rFonts w:ascii="Arial" w:hAnsi="Arial" w:cs="Arial"/>
        </w:rPr>
        <w:t xml:space="preserve"> годы.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-4"/>
        </w:rPr>
      </w:pPr>
      <w:proofErr w:type="gramStart"/>
      <w:r w:rsidRPr="005E13FA">
        <w:rPr>
          <w:rFonts w:ascii="Arial" w:hAnsi="Arial" w:cs="Arial"/>
          <w:b/>
        </w:rPr>
        <w:t>Раздел  3</w:t>
      </w:r>
      <w:proofErr w:type="gramEnd"/>
      <w:r w:rsidRPr="005E13FA">
        <w:rPr>
          <w:rFonts w:ascii="Arial" w:hAnsi="Arial" w:cs="Arial"/>
          <w:b/>
        </w:rPr>
        <w:t xml:space="preserve">. АНАЛИЗ РИСКОВ РЕАЛИЗАЦИИ ПРОГРАММЫ  И </w:t>
      </w:r>
      <w:r w:rsidRPr="005E13FA">
        <w:rPr>
          <w:rFonts w:ascii="Arial" w:hAnsi="Arial" w:cs="Arial"/>
          <w:b/>
        </w:rPr>
        <w:br/>
      </w:r>
      <w:r w:rsidRPr="005E13FA">
        <w:rPr>
          <w:rFonts w:ascii="Arial" w:hAnsi="Arial" w:cs="Arial"/>
          <w:b/>
          <w:spacing w:val="-4"/>
        </w:rPr>
        <w:t>ОПИСАНИЕ МЕР УПРАВЛЕНИЯ РИСКАМИ РЕАЛИЗАЦИИ ПРОГРАММЫ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Важным условием успешной реализации Программы является управление рисками с целью минимизации их влияния на достижение целей Программы. Реализация Программы может быть подвержена влиянию следующих рисков:</w:t>
      </w: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1) Финансового риска, связанного с возникновением бюджетного дефицита и недостаточным уровнем финансирования мероприятий Программы. Финансовый риск может быть ограничен путём </w:t>
      </w:r>
      <w:proofErr w:type="gramStart"/>
      <w:r w:rsidRPr="005E13FA">
        <w:rPr>
          <w:rFonts w:ascii="Arial" w:hAnsi="Arial" w:cs="Arial"/>
        </w:rPr>
        <w:t>определения  наиболее</w:t>
      </w:r>
      <w:proofErr w:type="gramEnd"/>
      <w:r w:rsidRPr="005E13FA">
        <w:rPr>
          <w:rFonts w:ascii="Arial" w:hAnsi="Arial" w:cs="Arial"/>
        </w:rPr>
        <w:t xml:space="preserve"> значимых мероприятий для первоочередного финансирования и ежегодного уточнения объема финансовых средств исходя из возможностей бюджета </w:t>
      </w:r>
      <w:r>
        <w:rPr>
          <w:rFonts w:ascii="Arial" w:hAnsi="Arial" w:cs="Arial"/>
        </w:rPr>
        <w:t>Тарминского</w:t>
      </w:r>
      <w:r w:rsidRPr="005E13FA">
        <w:rPr>
          <w:rFonts w:ascii="Arial" w:hAnsi="Arial" w:cs="Arial"/>
          <w:color w:val="0000FF"/>
        </w:rPr>
        <w:t xml:space="preserve"> </w:t>
      </w:r>
      <w:r w:rsidRPr="005E13FA">
        <w:rPr>
          <w:rFonts w:ascii="Arial" w:hAnsi="Arial" w:cs="Arial"/>
        </w:rPr>
        <w:t>МО.</w:t>
      </w: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2) Риска, связанного с изменениями законодательства (как на федеральном, так и на региональном уровне). Влияние данного риска на результаты Программы может быть минимизировано путем осуществления мониторинга планируемых изменений законодательства.</w:t>
      </w: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3) Административного риска, связанного с неправомерными либо несвоевременными действиями людей, непосредственно или косвенно связанных с исполнением мероприятий Программы. Для минимизации данного риска будет осуществляться мониторинг реализации Программы.</w:t>
      </w: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Меры по минимизации остальных возможных рисков, связанных со спецификой цели и задач Программы, будут приниматься в ходе оперативного управления реализацией Программы.</w:t>
      </w:r>
    </w:p>
    <w:p w:rsidR="000059F6" w:rsidRPr="005E13FA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>Раздел 4. РЕСУРСНОЕ ОБЕСПЕЧЕНИЕ ПРОГРАММЫ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Ресурсное обеспечение реализации Программы с распределением объемов финансирования Программы по источникам финансирования, годам и подпрограммам представлено в </w:t>
      </w:r>
      <w:hyperlink r:id="rId8" w:history="1">
        <w:proofErr w:type="gramStart"/>
        <w:r w:rsidRPr="005E13FA">
          <w:rPr>
            <w:rFonts w:ascii="Arial" w:hAnsi="Arial" w:cs="Arial"/>
          </w:rPr>
          <w:t>приложении  №</w:t>
        </w:r>
        <w:proofErr w:type="gramEnd"/>
        <w:r w:rsidRPr="005E13FA">
          <w:rPr>
            <w:rFonts w:ascii="Arial" w:hAnsi="Arial" w:cs="Arial"/>
          </w:rPr>
          <w:t xml:space="preserve"> 5 </w:t>
        </w:r>
      </w:hyperlink>
      <w:r w:rsidRPr="005E13FA">
        <w:rPr>
          <w:rFonts w:ascii="Arial" w:hAnsi="Arial" w:cs="Arial"/>
        </w:rPr>
        <w:t xml:space="preserve"> к настоящей Программе.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Объем финансирования Программы за счет средств областного бюджетов ежегодно уточняется в соответствии с законом об областном бюджете на соответствующий финансовый год и на плановый период.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Объем финансирования муниципальной программы за счет средств местного бюджета ежегодно уточняется в соответствии с бюджетом </w:t>
      </w:r>
      <w:r>
        <w:rPr>
          <w:rFonts w:ascii="Arial" w:hAnsi="Arial" w:cs="Arial"/>
        </w:rPr>
        <w:t>Тарминского</w:t>
      </w:r>
      <w:r w:rsidRPr="005E13FA">
        <w:rPr>
          <w:rFonts w:ascii="Arial" w:hAnsi="Arial" w:cs="Arial"/>
          <w:color w:val="0000FF"/>
        </w:rPr>
        <w:t xml:space="preserve"> </w:t>
      </w:r>
      <w:r w:rsidRPr="005E13FA">
        <w:rPr>
          <w:rFonts w:ascii="Arial" w:hAnsi="Arial" w:cs="Arial"/>
        </w:rPr>
        <w:t xml:space="preserve">МО на очередной финансовый год и на плановый период, утвержденным решением Думы </w:t>
      </w:r>
      <w:r>
        <w:rPr>
          <w:rFonts w:ascii="Arial" w:hAnsi="Arial" w:cs="Arial"/>
        </w:rPr>
        <w:t>Тарминского</w:t>
      </w:r>
      <w:r w:rsidRPr="005E13FA">
        <w:rPr>
          <w:rFonts w:ascii="Arial" w:hAnsi="Arial" w:cs="Arial"/>
        </w:rPr>
        <w:t xml:space="preserve"> сельского поселения.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>Раздел 5. ОЖИДАЕМЫЕ КОНЕЧНЫЕ РЕЗУЛЬТАТЫ РЕАЛИЗАЦИИ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>ПРОГРАММЫ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059F6" w:rsidRPr="00AD51D2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51D2">
        <w:rPr>
          <w:rFonts w:ascii="Arial" w:hAnsi="Arial" w:cs="Arial"/>
        </w:rPr>
        <w:t>Реализация Программы позволит:</w:t>
      </w:r>
    </w:p>
    <w:p w:rsidR="000059F6" w:rsidRPr="00AD51D2" w:rsidRDefault="000059F6" w:rsidP="000059F6">
      <w:pPr>
        <w:tabs>
          <w:tab w:val="left" w:pos="0"/>
          <w:tab w:val="left" w:pos="374"/>
        </w:tabs>
        <w:ind w:right="108" w:firstLine="540"/>
        <w:jc w:val="both"/>
        <w:rPr>
          <w:rFonts w:ascii="Arial" w:hAnsi="Arial" w:cs="Arial"/>
        </w:rPr>
      </w:pPr>
      <w:r w:rsidRPr="00AD51D2">
        <w:rPr>
          <w:rFonts w:ascii="Arial" w:hAnsi="Arial" w:cs="Arial"/>
        </w:rPr>
        <w:t xml:space="preserve">- ежегодно получать </w:t>
      </w:r>
      <w:proofErr w:type="gramStart"/>
      <w:r w:rsidRPr="00AD51D2">
        <w:rPr>
          <w:rFonts w:ascii="Arial" w:hAnsi="Arial" w:cs="Arial"/>
        </w:rPr>
        <w:t>на  котельную</w:t>
      </w:r>
      <w:proofErr w:type="gramEnd"/>
      <w:r w:rsidRPr="00AD51D2">
        <w:rPr>
          <w:rFonts w:ascii="Arial" w:hAnsi="Arial" w:cs="Arial"/>
        </w:rPr>
        <w:t xml:space="preserve"> муниципального образования акт готовности к отопительному сезону, являющимся свидетельством выполнения всех основных условий готовности теплоисточников;</w:t>
      </w:r>
    </w:p>
    <w:p w:rsidR="000059F6" w:rsidRPr="00AD51D2" w:rsidRDefault="000059F6" w:rsidP="000059F6">
      <w:pPr>
        <w:tabs>
          <w:tab w:val="left" w:pos="194"/>
          <w:tab w:val="left" w:pos="374"/>
        </w:tabs>
        <w:ind w:left="14" w:right="105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обеспечить к началу 2025</w:t>
      </w:r>
      <w:r w:rsidRPr="00AD51D2">
        <w:rPr>
          <w:rFonts w:ascii="Arial" w:hAnsi="Arial" w:cs="Arial"/>
        </w:rPr>
        <w:t xml:space="preserve"> года снижение доли ветхих инженерных сетей на 50%;</w:t>
      </w:r>
    </w:p>
    <w:p w:rsidR="000059F6" w:rsidRPr="00AD51D2" w:rsidRDefault="000059F6" w:rsidP="000059F6">
      <w:pPr>
        <w:tabs>
          <w:tab w:val="left" w:pos="194"/>
          <w:tab w:val="left" w:pos="374"/>
        </w:tabs>
        <w:ind w:left="14" w:right="105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достигнуть к началу 2025</w:t>
      </w:r>
      <w:r w:rsidRPr="00AD51D2">
        <w:rPr>
          <w:rFonts w:ascii="Arial" w:hAnsi="Arial" w:cs="Arial"/>
        </w:rPr>
        <w:t xml:space="preserve"> года снижения расхода энергоресурсов и воды на 15 % в сравнении с расходом энергоресурсов и воды в 2014 году; </w:t>
      </w:r>
    </w:p>
    <w:p w:rsidR="000059F6" w:rsidRPr="00AD51D2" w:rsidRDefault="000059F6" w:rsidP="000059F6">
      <w:pPr>
        <w:widowControl w:val="0"/>
        <w:ind w:firstLine="540"/>
        <w:jc w:val="both"/>
        <w:rPr>
          <w:rFonts w:ascii="Arial" w:hAnsi="Arial" w:cs="Arial"/>
        </w:rPr>
      </w:pPr>
      <w:r w:rsidRPr="00AD51D2">
        <w:rPr>
          <w:rFonts w:ascii="Arial" w:hAnsi="Arial" w:cs="Arial"/>
        </w:rPr>
        <w:t>- повысить показатели благоустройства населённого пункта муниципа</w:t>
      </w:r>
      <w:r>
        <w:rPr>
          <w:rFonts w:ascii="Arial" w:hAnsi="Arial" w:cs="Arial"/>
        </w:rPr>
        <w:t>льного образования к началу 2025</w:t>
      </w:r>
      <w:r w:rsidRPr="00AD51D2">
        <w:rPr>
          <w:rFonts w:ascii="Arial" w:hAnsi="Arial" w:cs="Arial"/>
        </w:rPr>
        <w:t xml:space="preserve"> года в сравнении с базовым периодом 2014 года на 20%.</w:t>
      </w:r>
    </w:p>
    <w:p w:rsidR="000059F6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lastRenderedPageBreak/>
        <w:t>Раздел 6. МЕХАНИЗМ РЕАЛИЗАЦИИ ПРОГРАММЫ</w:t>
      </w:r>
    </w:p>
    <w:p w:rsidR="000059F6" w:rsidRPr="005E13FA" w:rsidRDefault="000059F6" w:rsidP="000059F6">
      <w:pPr>
        <w:tabs>
          <w:tab w:val="num" w:pos="14"/>
          <w:tab w:val="left" w:pos="194"/>
          <w:tab w:val="left" w:pos="374"/>
        </w:tabs>
        <w:ind w:left="14" w:right="105" w:firstLine="526"/>
        <w:jc w:val="both"/>
        <w:rPr>
          <w:rFonts w:ascii="Arial" w:hAnsi="Arial" w:cs="Arial"/>
        </w:rPr>
      </w:pPr>
    </w:p>
    <w:p w:rsidR="000059F6" w:rsidRPr="005E13FA" w:rsidRDefault="000059F6" w:rsidP="000059F6">
      <w:pPr>
        <w:tabs>
          <w:tab w:val="num" w:pos="14"/>
          <w:tab w:val="left" w:pos="194"/>
          <w:tab w:val="left" w:pos="374"/>
        </w:tabs>
        <w:ind w:left="14" w:right="105" w:firstLine="695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Программа реализуется в соответствии с плановыми мероприятиями, входящими в состав подпрограмм муниципальной программы. </w:t>
      </w:r>
    </w:p>
    <w:p w:rsidR="000059F6" w:rsidRPr="005E13FA" w:rsidRDefault="000059F6" w:rsidP="000059F6">
      <w:pPr>
        <w:tabs>
          <w:tab w:val="num" w:pos="14"/>
          <w:tab w:val="left" w:pos="194"/>
          <w:tab w:val="left" w:pos="374"/>
        </w:tabs>
        <w:ind w:left="14" w:right="105" w:firstLine="695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Источниками финансового обеспечения Программы являются: средства бюджета всех уровней и другие источники. Под другими источниками подразумеваются внебюджетные средства, включающие в себя преимущественно средства предприятий коммунального комплекса, а также средства бюджетных и прочих организаций и средства населения. </w:t>
      </w:r>
    </w:p>
    <w:p w:rsidR="000059F6" w:rsidRPr="005E13FA" w:rsidRDefault="000059F6" w:rsidP="000059F6">
      <w:pPr>
        <w:tabs>
          <w:tab w:val="num" w:pos="14"/>
          <w:tab w:val="left" w:pos="194"/>
          <w:tab w:val="left" w:pos="374"/>
        </w:tabs>
        <w:ind w:left="14" w:right="105" w:firstLine="695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Программа утверждается постановлением главы </w:t>
      </w:r>
      <w:r>
        <w:rPr>
          <w:rFonts w:ascii="Arial" w:hAnsi="Arial" w:cs="Arial"/>
        </w:rPr>
        <w:t>Тарминского</w:t>
      </w:r>
      <w:r w:rsidRPr="005E13FA">
        <w:rPr>
          <w:rFonts w:ascii="Arial" w:hAnsi="Arial" w:cs="Arial"/>
        </w:rPr>
        <w:t xml:space="preserve"> </w:t>
      </w:r>
      <w:r w:rsidRPr="005E13FA">
        <w:rPr>
          <w:rFonts w:ascii="Arial" w:hAnsi="Arial" w:cs="Arial"/>
          <w:bCs/>
        </w:rPr>
        <w:t>муниципального образования.</w:t>
      </w:r>
      <w:r w:rsidRPr="005E13FA">
        <w:rPr>
          <w:rFonts w:ascii="Arial" w:hAnsi="Arial" w:cs="Arial"/>
        </w:rPr>
        <w:t xml:space="preserve"> Организацию управления и контроль за исполнением мероприятий Программы осуществляет глава муниципального образования.</w:t>
      </w:r>
    </w:p>
    <w:p w:rsidR="000059F6" w:rsidRPr="005E13FA" w:rsidRDefault="000059F6" w:rsidP="000059F6">
      <w:pPr>
        <w:tabs>
          <w:tab w:val="num" w:pos="14"/>
          <w:tab w:val="left" w:pos="194"/>
          <w:tab w:val="left" w:pos="374"/>
        </w:tabs>
        <w:ind w:left="14" w:right="105" w:firstLine="526"/>
        <w:jc w:val="both"/>
        <w:rPr>
          <w:rFonts w:ascii="Arial" w:hAnsi="Arial" w:cs="Arial"/>
        </w:rPr>
      </w:pPr>
    </w:p>
    <w:p w:rsidR="000059F6" w:rsidRPr="005E13FA" w:rsidRDefault="000059F6" w:rsidP="000059F6">
      <w:pPr>
        <w:tabs>
          <w:tab w:val="num" w:pos="14"/>
          <w:tab w:val="left" w:pos="194"/>
          <w:tab w:val="left" w:pos="374"/>
        </w:tabs>
        <w:ind w:left="14" w:right="105" w:firstLine="526"/>
        <w:jc w:val="both"/>
        <w:rPr>
          <w:rFonts w:ascii="Arial" w:hAnsi="Arial" w:cs="Arial"/>
        </w:rPr>
      </w:pPr>
    </w:p>
    <w:p w:rsidR="000059F6" w:rsidRDefault="000059F6" w:rsidP="000059F6">
      <w:pPr>
        <w:widowControl w:val="0"/>
        <w:jc w:val="both"/>
        <w:rPr>
          <w:b/>
          <w:sz w:val="28"/>
          <w:szCs w:val="28"/>
        </w:rPr>
      </w:pPr>
    </w:p>
    <w:p w:rsidR="000059F6" w:rsidRDefault="000059F6" w:rsidP="000059F6">
      <w:pPr>
        <w:widowControl w:val="0"/>
        <w:jc w:val="both"/>
        <w:rPr>
          <w:b/>
          <w:sz w:val="28"/>
          <w:szCs w:val="28"/>
        </w:rPr>
      </w:pPr>
    </w:p>
    <w:p w:rsidR="000059F6" w:rsidRDefault="000059F6" w:rsidP="000059F6">
      <w:pPr>
        <w:widowControl w:val="0"/>
        <w:jc w:val="both"/>
        <w:rPr>
          <w:b/>
          <w:sz w:val="28"/>
          <w:szCs w:val="28"/>
        </w:rPr>
      </w:pPr>
    </w:p>
    <w:p w:rsidR="000059F6" w:rsidRDefault="000059F6" w:rsidP="000059F6">
      <w:pPr>
        <w:widowControl w:val="0"/>
        <w:jc w:val="both"/>
        <w:rPr>
          <w:b/>
          <w:sz w:val="28"/>
          <w:szCs w:val="28"/>
        </w:rPr>
      </w:pPr>
    </w:p>
    <w:p w:rsidR="000059F6" w:rsidRDefault="000059F6" w:rsidP="000059F6">
      <w:pPr>
        <w:widowControl w:val="0"/>
        <w:jc w:val="both"/>
        <w:rPr>
          <w:b/>
          <w:sz w:val="28"/>
          <w:szCs w:val="28"/>
        </w:rPr>
      </w:pPr>
    </w:p>
    <w:p w:rsidR="000059F6" w:rsidRDefault="000059F6" w:rsidP="000059F6">
      <w:pPr>
        <w:widowControl w:val="0"/>
        <w:jc w:val="both"/>
        <w:rPr>
          <w:b/>
          <w:sz w:val="28"/>
          <w:szCs w:val="28"/>
        </w:rPr>
      </w:pPr>
    </w:p>
    <w:p w:rsidR="000059F6" w:rsidRDefault="000059F6" w:rsidP="000059F6">
      <w:pPr>
        <w:widowControl w:val="0"/>
        <w:jc w:val="both"/>
        <w:rPr>
          <w:b/>
          <w:sz w:val="28"/>
          <w:szCs w:val="28"/>
        </w:rPr>
      </w:pPr>
    </w:p>
    <w:p w:rsidR="000059F6" w:rsidRDefault="000059F6" w:rsidP="000059F6">
      <w:pPr>
        <w:widowControl w:val="0"/>
        <w:jc w:val="both"/>
        <w:rPr>
          <w:b/>
          <w:sz w:val="28"/>
          <w:szCs w:val="28"/>
        </w:rPr>
      </w:pPr>
    </w:p>
    <w:p w:rsidR="000059F6" w:rsidRDefault="000059F6" w:rsidP="000059F6">
      <w:pPr>
        <w:widowControl w:val="0"/>
        <w:jc w:val="both"/>
        <w:rPr>
          <w:b/>
          <w:sz w:val="28"/>
          <w:szCs w:val="28"/>
        </w:rPr>
        <w:sectPr w:rsidR="000059F6" w:rsidSect="00D041A2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059F6" w:rsidRPr="005E13FA" w:rsidRDefault="000059F6" w:rsidP="000059F6">
      <w:pPr>
        <w:ind w:left="558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Pr="005E13FA">
        <w:rPr>
          <w:rFonts w:ascii="Courier New" w:hAnsi="Courier New" w:cs="Courier New"/>
          <w:sz w:val="22"/>
          <w:szCs w:val="22"/>
        </w:rPr>
        <w:t>1</w:t>
      </w:r>
    </w:p>
    <w:p w:rsidR="000059F6" w:rsidRPr="005E13FA" w:rsidRDefault="000059F6" w:rsidP="000059F6">
      <w:pPr>
        <w:ind w:left="5580"/>
        <w:jc w:val="right"/>
        <w:rPr>
          <w:rFonts w:ascii="Courier New" w:hAnsi="Courier New" w:cs="Courier New"/>
          <w:spacing w:val="-4"/>
          <w:sz w:val="22"/>
          <w:szCs w:val="22"/>
        </w:rPr>
      </w:pPr>
      <w:r w:rsidRPr="005E13FA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муниципальной программе </w:t>
      </w:r>
      <w:r w:rsidRPr="005E13FA">
        <w:rPr>
          <w:rFonts w:ascii="Courier New" w:hAnsi="Courier New" w:cs="Courier New"/>
          <w:sz w:val="22"/>
          <w:szCs w:val="22"/>
        </w:rPr>
        <w:t xml:space="preserve">«Развитие объектов </w:t>
      </w:r>
      <w:r w:rsidRPr="005E13FA">
        <w:rPr>
          <w:rFonts w:ascii="Courier New" w:hAnsi="Courier New" w:cs="Courier New"/>
          <w:spacing w:val="-4"/>
          <w:sz w:val="22"/>
          <w:szCs w:val="22"/>
        </w:rPr>
        <w:t>комм</w:t>
      </w:r>
      <w:r>
        <w:rPr>
          <w:rFonts w:ascii="Courier New" w:hAnsi="Courier New" w:cs="Courier New"/>
          <w:spacing w:val="-4"/>
          <w:sz w:val="22"/>
          <w:szCs w:val="22"/>
        </w:rPr>
        <w:t>унальной инфраструктуры» на 2015</w:t>
      </w:r>
      <w:r w:rsidRPr="005E13FA">
        <w:rPr>
          <w:rFonts w:ascii="Courier New" w:hAnsi="Courier New" w:cs="Courier New"/>
          <w:spacing w:val="-4"/>
          <w:sz w:val="22"/>
          <w:szCs w:val="22"/>
        </w:rPr>
        <w:t>-20</w:t>
      </w:r>
      <w:r w:rsidR="00121A16">
        <w:rPr>
          <w:rFonts w:ascii="Courier New" w:hAnsi="Courier New" w:cs="Courier New"/>
          <w:spacing w:val="-4"/>
          <w:sz w:val="22"/>
          <w:szCs w:val="22"/>
        </w:rPr>
        <w:t>19</w:t>
      </w:r>
      <w:r w:rsidRPr="005E13FA">
        <w:rPr>
          <w:rFonts w:ascii="Courier New" w:hAnsi="Courier New" w:cs="Courier New"/>
          <w:spacing w:val="-4"/>
          <w:sz w:val="22"/>
          <w:szCs w:val="22"/>
        </w:rPr>
        <w:t xml:space="preserve"> годы</w:t>
      </w:r>
    </w:p>
    <w:p w:rsidR="000059F6" w:rsidRPr="005E13FA" w:rsidRDefault="000059F6" w:rsidP="000059F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11BF8">
        <w:rPr>
          <w:b/>
          <w:sz w:val="22"/>
          <w:szCs w:val="22"/>
        </w:rPr>
        <w:tab/>
      </w:r>
    </w:p>
    <w:p w:rsidR="000059F6" w:rsidRPr="00F73F61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73F61">
        <w:rPr>
          <w:rFonts w:ascii="Arial" w:hAnsi="Arial" w:cs="Arial"/>
        </w:rPr>
        <w:t>ПАСПОРТ</w:t>
      </w:r>
    </w:p>
    <w:p w:rsidR="000059F6" w:rsidRPr="00F73F61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73F61">
        <w:rPr>
          <w:rFonts w:ascii="Arial" w:hAnsi="Arial" w:cs="Arial"/>
        </w:rPr>
        <w:t>ПОДПРОГРАММЫ «ПОДГОТОВКА К ЗИМЕ И МОДЕРНИЗАЦИЯ ОБЪЕКТОВ КОММУНАЛЬНОЙ ИНФРАСТРУКТУРЫ» МУНИЦИПАЛЬНОЙ ПРОГРАММЫ «РАЗВИТИЕ ОБЪЕКТОВ КОММУНАЛЬНОЙ ИНФРАСТРУКТУРЫ» НА 2015-20</w:t>
      </w:r>
      <w:r w:rsidR="00971F84">
        <w:rPr>
          <w:rFonts w:ascii="Arial" w:hAnsi="Arial" w:cs="Arial"/>
        </w:rPr>
        <w:t>19</w:t>
      </w:r>
      <w:r w:rsidRPr="00F73F61">
        <w:rPr>
          <w:rFonts w:ascii="Arial" w:hAnsi="Arial" w:cs="Arial"/>
        </w:rPr>
        <w:t xml:space="preserve"> ГОДЫ</w:t>
      </w:r>
      <w:r w:rsidR="0011744A">
        <w:rPr>
          <w:rFonts w:ascii="Arial" w:hAnsi="Arial" w:cs="Arial"/>
        </w:rPr>
        <w:t xml:space="preserve"> ТАРМИНСКОГО МУНИЦИПАЛЬНОГО ОБРАЗОВАНИЯ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678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0"/>
        <w:gridCol w:w="1089"/>
        <w:gridCol w:w="993"/>
        <w:gridCol w:w="978"/>
        <w:gridCol w:w="1148"/>
        <w:gridCol w:w="1120"/>
        <w:gridCol w:w="1290"/>
      </w:tblGrid>
      <w:tr w:rsidR="000059F6" w:rsidRPr="00721D48" w:rsidTr="00956C76">
        <w:trPr>
          <w:tblCellSpacing w:w="5" w:type="nil"/>
        </w:trPr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Наименование муниципальной программы      </w:t>
            </w:r>
          </w:p>
        </w:tc>
        <w:tc>
          <w:tcPr>
            <w:tcW w:w="6618" w:type="dxa"/>
            <w:gridSpan w:val="6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Муниципальная программа «Развитие объектов коммунальной инфраструктуры» на 2015-202</w:t>
            </w:r>
            <w:r w:rsidR="00D159CA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059F6" w:rsidRPr="00721D48" w:rsidTr="00956C76">
        <w:trPr>
          <w:tblCellSpacing w:w="5" w:type="nil"/>
        </w:trPr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подпрограммы                   </w:t>
            </w:r>
          </w:p>
        </w:tc>
        <w:tc>
          <w:tcPr>
            <w:tcW w:w="6618" w:type="dxa"/>
            <w:gridSpan w:val="6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Подпрограмма «Подготовка к зиме и модернизация объектов коммунальной инфраструктуры» (далее подпрограмма)</w:t>
            </w:r>
          </w:p>
        </w:tc>
      </w:tr>
      <w:tr w:rsidR="000059F6" w:rsidRPr="00721D48" w:rsidTr="00956C76">
        <w:trPr>
          <w:tblCellSpacing w:w="5" w:type="nil"/>
        </w:trPr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618" w:type="dxa"/>
            <w:gridSpan w:val="6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Администрация Тарминского муниципального образования</w:t>
            </w:r>
          </w:p>
        </w:tc>
      </w:tr>
      <w:tr w:rsidR="000059F6" w:rsidRPr="00721D48" w:rsidTr="00956C76">
        <w:trPr>
          <w:tblCellSpacing w:w="5" w:type="nil"/>
        </w:trPr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Участники подпрограммы                      </w:t>
            </w:r>
          </w:p>
        </w:tc>
        <w:tc>
          <w:tcPr>
            <w:tcW w:w="6618" w:type="dxa"/>
            <w:gridSpan w:val="6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МУП «РКС»,</w:t>
            </w:r>
            <w:r w:rsidR="000E18E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73F61">
              <w:rPr>
                <w:rFonts w:ascii="Courier New" w:hAnsi="Courier New" w:cs="Courier New"/>
                <w:sz w:val="20"/>
                <w:szCs w:val="20"/>
              </w:rPr>
              <w:t>население Тарминского муниципального образования</w:t>
            </w:r>
          </w:p>
        </w:tc>
      </w:tr>
      <w:tr w:rsidR="000059F6" w:rsidRPr="00721D48" w:rsidTr="00956C76">
        <w:trPr>
          <w:trHeight w:val="485"/>
          <w:tblCellSpacing w:w="5" w:type="nil"/>
        </w:trPr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Цель подпрограммы                           </w:t>
            </w:r>
          </w:p>
        </w:tc>
        <w:tc>
          <w:tcPr>
            <w:tcW w:w="6618" w:type="dxa"/>
            <w:gridSpan w:val="6"/>
          </w:tcPr>
          <w:p w:rsidR="000059F6" w:rsidRPr="00F73F61" w:rsidRDefault="000059F6" w:rsidP="00956C76">
            <w:pPr>
              <w:widowControl w:val="0"/>
              <w:spacing w:before="40" w:after="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Развитие, восстановление и техническое перевооружение основных объектов коммунальной инфраструктуры.</w:t>
            </w:r>
          </w:p>
        </w:tc>
      </w:tr>
      <w:tr w:rsidR="000059F6" w:rsidRPr="00721D48" w:rsidTr="00956C76">
        <w:trPr>
          <w:tblCellSpacing w:w="5" w:type="nil"/>
        </w:trPr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Задачи подпрограммы                         </w:t>
            </w:r>
          </w:p>
        </w:tc>
        <w:tc>
          <w:tcPr>
            <w:tcW w:w="6618" w:type="dxa"/>
            <w:gridSpan w:val="6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Повышение устойчивости и эффективности </w:t>
            </w:r>
            <w:proofErr w:type="gramStart"/>
            <w:r w:rsidRPr="00F73F61">
              <w:rPr>
                <w:rFonts w:ascii="Courier New" w:hAnsi="Courier New" w:cs="Courier New"/>
                <w:sz w:val="20"/>
                <w:szCs w:val="20"/>
              </w:rPr>
              <w:t>работы  объектов</w:t>
            </w:r>
            <w:proofErr w:type="gramEnd"/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 жизнеобеспечения,  снижение непроизводительных затрат предприятий коммунального комплекса</w:t>
            </w:r>
          </w:p>
        </w:tc>
      </w:tr>
      <w:tr w:rsidR="000059F6" w:rsidRPr="00721D48" w:rsidTr="00956C76">
        <w:trPr>
          <w:tblCellSpacing w:w="5" w:type="nil"/>
        </w:trPr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Сроки реализации подпрограммы               </w:t>
            </w:r>
          </w:p>
        </w:tc>
        <w:tc>
          <w:tcPr>
            <w:tcW w:w="6618" w:type="dxa"/>
            <w:gridSpan w:val="6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2015-202</w:t>
            </w:r>
            <w:r w:rsidR="00D159CA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059F6" w:rsidRPr="00721D48" w:rsidTr="00956C76">
        <w:trPr>
          <w:tblCellSpacing w:w="5" w:type="nil"/>
        </w:trPr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Целевые показатели подпрограммы             </w:t>
            </w:r>
          </w:p>
        </w:tc>
        <w:tc>
          <w:tcPr>
            <w:tcW w:w="6618" w:type="dxa"/>
            <w:gridSpan w:val="6"/>
          </w:tcPr>
          <w:p w:rsidR="000059F6" w:rsidRPr="00F73F61" w:rsidRDefault="000059F6" w:rsidP="00956C76">
            <w:pPr>
              <w:spacing w:before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Показатели состояния муниципальных объектов коммунального назначения, в том числе:</w:t>
            </w:r>
          </w:p>
          <w:p w:rsidR="000059F6" w:rsidRPr="00F73F61" w:rsidRDefault="000059F6" w:rsidP="00956C7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- процентная доля котельных, на которые получены акты готовности к отопительному сезону, по отношению к общему количеству котельных;</w:t>
            </w:r>
          </w:p>
          <w:p w:rsidR="000059F6" w:rsidRPr="00F73F61" w:rsidRDefault="000059F6" w:rsidP="00956C76">
            <w:pPr>
              <w:spacing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- процентная доля ветхих инженерных сетей по отношению к общей протяжённости инженерных сетей (по видам сетей).</w:t>
            </w:r>
          </w:p>
        </w:tc>
      </w:tr>
      <w:tr w:rsidR="000059F6" w:rsidRPr="00721D48" w:rsidTr="00956C76">
        <w:trPr>
          <w:trHeight w:val="95"/>
          <w:tblCellSpacing w:w="5" w:type="nil"/>
        </w:trPr>
        <w:tc>
          <w:tcPr>
            <w:tcW w:w="3060" w:type="dxa"/>
            <w:vMerge w:val="restart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Ресурсное обеспечение подпрограммы          </w:t>
            </w:r>
          </w:p>
        </w:tc>
        <w:tc>
          <w:tcPr>
            <w:tcW w:w="1089" w:type="dxa"/>
            <w:vMerge w:val="restart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Годы</w:t>
            </w:r>
          </w:p>
        </w:tc>
        <w:tc>
          <w:tcPr>
            <w:tcW w:w="993" w:type="dxa"/>
            <w:vMerge w:val="restart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Всего, </w:t>
            </w:r>
            <w:proofErr w:type="spellStart"/>
            <w:r w:rsidRPr="00F73F61"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 w:rsidRPr="00F73F6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4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В том числе по годам:</w:t>
            </w:r>
          </w:p>
        </w:tc>
      </w:tr>
      <w:tr w:rsidR="000059F6" w:rsidRPr="00721D48" w:rsidTr="00956C76">
        <w:trPr>
          <w:trHeight w:val="92"/>
          <w:tblCellSpacing w:w="5" w:type="nil"/>
        </w:trPr>
        <w:tc>
          <w:tcPr>
            <w:tcW w:w="3060" w:type="dxa"/>
            <w:vMerge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vMerge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8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73F61">
              <w:rPr>
                <w:rFonts w:ascii="Courier New" w:hAnsi="Courier New" w:cs="Courier New"/>
                <w:sz w:val="20"/>
                <w:szCs w:val="20"/>
              </w:rPr>
              <w:t>Фед</w:t>
            </w:r>
            <w:proofErr w:type="spellEnd"/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. бюджет </w:t>
            </w:r>
          </w:p>
        </w:tc>
        <w:tc>
          <w:tcPr>
            <w:tcW w:w="1148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Обл. бюджет</w:t>
            </w:r>
          </w:p>
        </w:tc>
        <w:tc>
          <w:tcPr>
            <w:tcW w:w="11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Другие</w:t>
            </w:r>
          </w:p>
        </w:tc>
      </w:tr>
      <w:tr w:rsidR="000059F6" w:rsidRPr="00721D48" w:rsidTr="00956C76">
        <w:trPr>
          <w:trHeight w:val="92"/>
          <w:tblCellSpacing w:w="5" w:type="nil"/>
        </w:trPr>
        <w:tc>
          <w:tcPr>
            <w:tcW w:w="3060" w:type="dxa"/>
            <w:vMerge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2023 г.</w:t>
            </w:r>
          </w:p>
        </w:tc>
        <w:tc>
          <w:tcPr>
            <w:tcW w:w="993" w:type="dxa"/>
          </w:tcPr>
          <w:p w:rsidR="000059F6" w:rsidRPr="0014163D" w:rsidRDefault="003709C7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1230,6</w:t>
            </w:r>
          </w:p>
        </w:tc>
        <w:tc>
          <w:tcPr>
            <w:tcW w:w="978" w:type="dxa"/>
          </w:tcPr>
          <w:p w:rsidR="000059F6" w:rsidRPr="0014163D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16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0059F6" w:rsidRPr="0014163D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16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059F6" w:rsidRPr="0014163D" w:rsidRDefault="003709C7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1230,6</w:t>
            </w:r>
          </w:p>
        </w:tc>
        <w:tc>
          <w:tcPr>
            <w:tcW w:w="129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059F6" w:rsidRPr="00721D48" w:rsidTr="00956C76">
        <w:trPr>
          <w:trHeight w:val="92"/>
          <w:tblCellSpacing w:w="5" w:type="nil"/>
        </w:trPr>
        <w:tc>
          <w:tcPr>
            <w:tcW w:w="3060" w:type="dxa"/>
            <w:vMerge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2024 г.</w:t>
            </w:r>
          </w:p>
        </w:tc>
        <w:tc>
          <w:tcPr>
            <w:tcW w:w="993" w:type="dxa"/>
          </w:tcPr>
          <w:p w:rsidR="000059F6" w:rsidRPr="0014163D" w:rsidRDefault="00D17DBF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0059F6" w:rsidRPr="0014163D" w:rsidRDefault="00D159CA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0059F6" w:rsidRPr="0014163D" w:rsidRDefault="00D159CA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059F6" w:rsidRPr="0014163D" w:rsidRDefault="00D17DBF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0059F6" w:rsidRPr="00F73F61" w:rsidRDefault="00D159CA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59CA" w:rsidRPr="00721D48" w:rsidTr="00956C76">
        <w:trPr>
          <w:trHeight w:val="92"/>
          <w:tblCellSpacing w:w="5" w:type="nil"/>
        </w:trPr>
        <w:tc>
          <w:tcPr>
            <w:tcW w:w="3060" w:type="dxa"/>
            <w:vMerge/>
          </w:tcPr>
          <w:p w:rsidR="00D159CA" w:rsidRPr="00F73F61" w:rsidRDefault="00D159CA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</w:tcPr>
          <w:p w:rsidR="00D159CA" w:rsidRDefault="00D159CA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 г.</w:t>
            </w:r>
          </w:p>
        </w:tc>
        <w:tc>
          <w:tcPr>
            <w:tcW w:w="993" w:type="dxa"/>
          </w:tcPr>
          <w:p w:rsidR="00D159CA" w:rsidRPr="0014163D" w:rsidRDefault="00D17DBF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D159CA" w:rsidRPr="0014163D" w:rsidRDefault="00D159CA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D159CA" w:rsidRPr="0014163D" w:rsidRDefault="00D159CA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D159CA" w:rsidRPr="0014163D" w:rsidRDefault="00D17DBF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D159CA" w:rsidRPr="00F73F61" w:rsidRDefault="00D159CA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7DBF" w:rsidRPr="00721D48" w:rsidTr="00956C76">
        <w:trPr>
          <w:trHeight w:val="92"/>
          <w:tblCellSpacing w:w="5" w:type="nil"/>
        </w:trPr>
        <w:tc>
          <w:tcPr>
            <w:tcW w:w="3060" w:type="dxa"/>
            <w:vMerge/>
          </w:tcPr>
          <w:p w:rsidR="00D17DBF" w:rsidRPr="00F73F61" w:rsidRDefault="00D17DBF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</w:tcPr>
          <w:p w:rsidR="00D17DBF" w:rsidRDefault="00D17DBF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 г.</w:t>
            </w:r>
          </w:p>
        </w:tc>
        <w:tc>
          <w:tcPr>
            <w:tcW w:w="993" w:type="dxa"/>
          </w:tcPr>
          <w:p w:rsidR="00D17DBF" w:rsidRDefault="00D17DBF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D17DBF" w:rsidRDefault="00D17DBF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D17DBF" w:rsidRDefault="00D17DBF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D17DBF" w:rsidRDefault="00D17DBF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0" w:type="dxa"/>
          </w:tcPr>
          <w:p w:rsidR="00D17DBF" w:rsidRDefault="00D17DBF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59F6" w:rsidRPr="00721D48" w:rsidTr="00956C76">
        <w:trPr>
          <w:trHeight w:val="92"/>
          <w:tblCellSpacing w:w="5" w:type="nil"/>
        </w:trPr>
        <w:tc>
          <w:tcPr>
            <w:tcW w:w="3060" w:type="dxa"/>
            <w:vMerge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Итого</w:t>
            </w:r>
            <w:r w:rsidRPr="00F73F61">
              <w:rPr>
                <w:rFonts w:ascii="Courier New" w:hAnsi="Courier New" w:cs="Courier New"/>
                <w:sz w:val="20"/>
                <w:szCs w:val="20"/>
                <w:lang w:val="en-US"/>
              </w:rPr>
              <w:t>:</w:t>
            </w:r>
          </w:p>
        </w:tc>
        <w:tc>
          <w:tcPr>
            <w:tcW w:w="993" w:type="dxa"/>
          </w:tcPr>
          <w:p w:rsidR="000059F6" w:rsidRPr="00F73F61" w:rsidRDefault="00D17DBF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1230,0</w:t>
            </w:r>
          </w:p>
        </w:tc>
        <w:tc>
          <w:tcPr>
            <w:tcW w:w="978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059F6" w:rsidRPr="00F73F61" w:rsidRDefault="00D17DBF" w:rsidP="00A21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1230,6</w:t>
            </w:r>
          </w:p>
        </w:tc>
        <w:tc>
          <w:tcPr>
            <w:tcW w:w="129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059F6" w:rsidRPr="00721D48" w:rsidTr="00956C76">
        <w:trPr>
          <w:trHeight w:val="945"/>
          <w:tblCellSpacing w:w="5" w:type="nil"/>
        </w:trPr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73F61">
              <w:rPr>
                <w:rFonts w:ascii="Courier New" w:hAnsi="Courier New" w:cs="Courier New"/>
                <w:sz w:val="20"/>
                <w:szCs w:val="20"/>
              </w:rPr>
              <w:t>Ожидаемые  конечные</w:t>
            </w:r>
            <w:proofErr w:type="gramEnd"/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  результаты   реализации</w:t>
            </w:r>
          </w:p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подпрограммы                                </w:t>
            </w:r>
          </w:p>
        </w:tc>
        <w:tc>
          <w:tcPr>
            <w:tcW w:w="6618" w:type="dxa"/>
            <w:gridSpan w:val="6"/>
          </w:tcPr>
          <w:p w:rsidR="000059F6" w:rsidRPr="00F73F61" w:rsidRDefault="000059F6" w:rsidP="00956C76">
            <w:pPr>
              <w:numPr>
                <w:ilvl w:val="0"/>
                <w:numId w:val="8"/>
              </w:numPr>
              <w:tabs>
                <w:tab w:val="left" w:pos="194"/>
                <w:tab w:val="left" w:pos="374"/>
              </w:tabs>
              <w:spacing w:before="40"/>
              <w:ind w:right="108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Ежегодное получение актов готовности на все котельные муниципального образования (100%).</w:t>
            </w:r>
          </w:p>
          <w:p w:rsidR="000059F6" w:rsidRPr="00F73F61" w:rsidRDefault="000059F6" w:rsidP="009E44A9">
            <w:pPr>
              <w:numPr>
                <w:ilvl w:val="0"/>
                <w:numId w:val="8"/>
              </w:numPr>
              <w:tabs>
                <w:tab w:val="left" w:pos="194"/>
                <w:tab w:val="left" w:pos="374"/>
              </w:tabs>
              <w:spacing w:before="40"/>
              <w:ind w:right="108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Обеспечение к началу 202</w:t>
            </w:r>
            <w:r w:rsidR="009E44A9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 года снижения доли ветхих инженерных сетей на 15%.</w:t>
            </w:r>
          </w:p>
        </w:tc>
      </w:tr>
      <w:tr w:rsidR="000059F6" w:rsidRPr="009D3241" w:rsidTr="00956C76">
        <w:trPr>
          <w:trHeight w:val="900"/>
          <w:tblCellSpacing w:w="5" w:type="nil"/>
        </w:trPr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Механизм реализации подпрограммы</w:t>
            </w:r>
          </w:p>
        </w:tc>
        <w:tc>
          <w:tcPr>
            <w:tcW w:w="6618" w:type="dxa"/>
            <w:gridSpan w:val="6"/>
          </w:tcPr>
          <w:p w:rsidR="000059F6" w:rsidRPr="00F73F61" w:rsidRDefault="000059F6" w:rsidP="00956C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Подпрограмма реализуется в соответствии с ресурсным обеспечением и системой мероприятий, представленных в приложении № 2 к подпрограмме</w:t>
            </w:r>
            <w:r w:rsidRPr="00F73F61">
              <w:rPr>
                <w:rFonts w:ascii="Courier New" w:hAnsi="Courier New" w:cs="Courier New"/>
                <w:color w:val="0000FF"/>
                <w:sz w:val="20"/>
                <w:szCs w:val="20"/>
              </w:rPr>
              <w:t>.</w:t>
            </w: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</w:tbl>
    <w:p w:rsidR="000059F6" w:rsidRPr="005E13FA" w:rsidRDefault="000059F6" w:rsidP="000059F6">
      <w:pPr>
        <w:pageBreakBefore/>
        <w:jc w:val="center"/>
        <w:rPr>
          <w:rFonts w:ascii="Arial" w:hAnsi="Arial" w:cs="Arial"/>
        </w:rPr>
      </w:pPr>
      <w:r w:rsidRPr="005E13FA">
        <w:rPr>
          <w:rFonts w:ascii="Arial" w:hAnsi="Arial" w:cs="Arial"/>
        </w:rPr>
        <w:lastRenderedPageBreak/>
        <w:t>Раздел 1.  ХАРАКТЕРИСТИКА СОСТОЯНИЯ СИСТЕМЫ КОММУНАЛЬНОЙ ИНФРАСТРУКТУРЫ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059F6" w:rsidRPr="00E974C0" w:rsidRDefault="000059F6" w:rsidP="000059F6">
      <w:pPr>
        <w:spacing w:line="244" w:lineRule="auto"/>
        <w:ind w:firstLine="720"/>
        <w:jc w:val="both"/>
        <w:rPr>
          <w:rFonts w:ascii="Arial" w:hAnsi="Arial" w:cs="Arial"/>
        </w:rPr>
      </w:pPr>
      <w:r w:rsidRPr="00E974C0">
        <w:rPr>
          <w:rFonts w:ascii="Arial" w:hAnsi="Arial" w:cs="Arial"/>
        </w:rPr>
        <w:t xml:space="preserve">На сегодняшний день система коммунальной инфраструктуры Тарминского МО является неэффективной. Содержание этой системы в ее нынешнем виде </w:t>
      </w:r>
      <w:proofErr w:type="spellStart"/>
      <w:r w:rsidRPr="00E974C0">
        <w:rPr>
          <w:rFonts w:ascii="Arial" w:hAnsi="Arial" w:cs="Arial"/>
        </w:rPr>
        <w:t>затратно</w:t>
      </w:r>
      <w:proofErr w:type="spellEnd"/>
      <w:r w:rsidRPr="00E974C0">
        <w:rPr>
          <w:rFonts w:ascii="Arial" w:hAnsi="Arial" w:cs="Arial"/>
        </w:rPr>
        <w:t xml:space="preserve"> как для потребителей коммунальных услуг, так и для организаций коммунального комплекса.</w:t>
      </w:r>
    </w:p>
    <w:p w:rsidR="000059F6" w:rsidRPr="00E974C0" w:rsidRDefault="000059F6" w:rsidP="000059F6">
      <w:pPr>
        <w:spacing w:line="244" w:lineRule="auto"/>
        <w:ind w:firstLine="720"/>
        <w:jc w:val="both"/>
        <w:rPr>
          <w:rFonts w:ascii="Arial" w:hAnsi="Arial" w:cs="Arial"/>
          <w:spacing w:val="-4"/>
        </w:rPr>
      </w:pPr>
      <w:r w:rsidRPr="00E974C0">
        <w:rPr>
          <w:rFonts w:ascii="Arial" w:hAnsi="Arial" w:cs="Arial"/>
          <w:spacing w:val="-4"/>
        </w:rPr>
        <w:t>Анализ эксплуатации систем тепло-водоснабжения показал, что объекты коммунальной инфраструктуры имеют большой физический износ (тепловые сети – 100</w:t>
      </w:r>
      <w:proofErr w:type="gramStart"/>
      <w:r w:rsidRPr="00E974C0">
        <w:rPr>
          <w:rFonts w:ascii="Arial" w:hAnsi="Arial" w:cs="Arial"/>
          <w:spacing w:val="-4"/>
        </w:rPr>
        <w:t>%,  котельные</w:t>
      </w:r>
      <w:proofErr w:type="gramEnd"/>
      <w:r w:rsidRPr="00E974C0">
        <w:rPr>
          <w:rFonts w:ascii="Arial" w:hAnsi="Arial" w:cs="Arial"/>
          <w:spacing w:val="-4"/>
        </w:rPr>
        <w:t xml:space="preserve"> – 70%), что говорит о несоответствии фактического объема инвестиций в модернизацию объектов коммунальной инфраструктуры минимальным их потребностям. На объектах коммунального назначения установлено малоэффективное оборудование, применяются устаревшие технологии, в котельных отсутствует химическая подготовка воды. Следствием износа и технологической отсталости объектов инфраструктуры является низкая степень устойчивости объектов жизнеобеспечения. Неэффективное использование природных ресурсов выражается в высоких потерях воды, тепловой энергии в процессе производства и транспортировки ресурсов до потребителей. Потери тепловой энергии достигают 50%, так как теплотрасса на поверхности. Утечки и неучтенный расход поданной в сеть холодной воды при транспортировке в системах водоснабжения достигает 20 % от поданной в сеть воды. </w:t>
      </w:r>
    </w:p>
    <w:p w:rsidR="000059F6" w:rsidRPr="00E974C0" w:rsidRDefault="000059F6" w:rsidP="000059F6">
      <w:pPr>
        <w:spacing w:line="244" w:lineRule="auto"/>
        <w:ind w:firstLine="720"/>
        <w:jc w:val="both"/>
        <w:rPr>
          <w:rFonts w:ascii="Arial" w:hAnsi="Arial" w:cs="Arial"/>
        </w:rPr>
      </w:pPr>
      <w:r w:rsidRPr="00E974C0">
        <w:rPr>
          <w:rFonts w:ascii="Arial" w:hAnsi="Arial" w:cs="Arial"/>
        </w:rPr>
        <w:t xml:space="preserve">В связи с ростом цен на электроэнергию, топливо, оборудование себестоимость коммунальных услуг ежегодно возрастает, опережая прогнозируемые темпы инфляции. </w:t>
      </w:r>
    </w:p>
    <w:p w:rsidR="000059F6" w:rsidRPr="00E974C0" w:rsidRDefault="000059F6" w:rsidP="000059F6">
      <w:pPr>
        <w:spacing w:line="244" w:lineRule="auto"/>
        <w:ind w:firstLine="720"/>
        <w:jc w:val="both"/>
        <w:rPr>
          <w:rFonts w:ascii="Arial" w:hAnsi="Arial" w:cs="Arial"/>
        </w:rPr>
      </w:pPr>
      <w:r w:rsidRPr="00E974C0">
        <w:rPr>
          <w:rFonts w:ascii="Arial" w:hAnsi="Arial" w:cs="Arial"/>
        </w:rPr>
        <w:t>При формировании тарифов на коммунальные услуги рентабельность не учитывается, а затраты на материалы и ремонтные работы закладываются в символическом объеме, не покрывающем даже минимальные потребности предприятий. В связи с этим возможности привлечения средств предприятия коммунального комплекса для реализации мероприятий по подготовке к зиме и модернизации ограничены. Поэтому в ближайшие несколько лет существует необходимость привлечения целевых бюджетных средств для финансирования мероприятий по подготовке к зиме и модернизации, реализация которых позволит повысить надёжность и эффективность работы объектов коммунального назначения, снизить непроизводительные расходы предприятий коммунального комплекса.</w:t>
      </w:r>
    </w:p>
    <w:p w:rsidR="000059F6" w:rsidRPr="00E974C0" w:rsidRDefault="000059F6" w:rsidP="000059F6">
      <w:pPr>
        <w:spacing w:line="244" w:lineRule="auto"/>
        <w:ind w:firstLine="720"/>
        <w:jc w:val="both"/>
        <w:rPr>
          <w:rFonts w:ascii="Arial" w:hAnsi="Arial" w:cs="Arial"/>
        </w:rPr>
      </w:pPr>
      <w:r w:rsidRPr="00E974C0">
        <w:rPr>
          <w:rFonts w:ascii="Arial" w:hAnsi="Arial" w:cs="Arial"/>
        </w:rPr>
        <w:t xml:space="preserve">В муниципальном образовании существует необходимость модернизации котельной. </w:t>
      </w:r>
    </w:p>
    <w:p w:rsidR="000059F6" w:rsidRPr="00E974C0" w:rsidRDefault="000059F6" w:rsidP="000059F6">
      <w:pPr>
        <w:spacing w:line="244" w:lineRule="auto"/>
        <w:ind w:firstLine="720"/>
        <w:jc w:val="both"/>
        <w:rPr>
          <w:rFonts w:ascii="Arial" w:hAnsi="Arial" w:cs="Arial"/>
        </w:rPr>
      </w:pPr>
      <w:r w:rsidRPr="00E974C0">
        <w:rPr>
          <w:rFonts w:ascii="Arial" w:hAnsi="Arial" w:cs="Arial"/>
        </w:rPr>
        <w:t>Остро стоит вопрос замены изношенных инженерных сетей, которые могут стать источником серьёзной аварийной ситуации.</w:t>
      </w:r>
    </w:p>
    <w:p w:rsidR="000059F6" w:rsidRPr="00E974C0" w:rsidRDefault="000059F6" w:rsidP="000059F6">
      <w:pPr>
        <w:spacing w:line="244" w:lineRule="auto"/>
        <w:ind w:firstLine="720"/>
        <w:jc w:val="both"/>
        <w:rPr>
          <w:rFonts w:ascii="Arial" w:hAnsi="Arial" w:cs="Arial"/>
        </w:rPr>
      </w:pPr>
      <w:r w:rsidRPr="00E974C0">
        <w:rPr>
          <w:rFonts w:ascii="Arial" w:hAnsi="Arial" w:cs="Arial"/>
        </w:rPr>
        <w:t>Большое социальное значение имеют мероприятия по развитию системы водоснабжения, которые включают в себя бурение новых водозаборных скважин, строительство (либо восстановление) водонапорных башен и прокладку глубинных магистральных водопроводных сетей. Обеспеченность центральным водоснабжением на сегодняшний день является необходимым условием функционирования объектов социальной сферы и важнейшим условием комфортности проживания населения.</w:t>
      </w:r>
    </w:p>
    <w:p w:rsidR="000059F6" w:rsidRPr="005E13FA" w:rsidRDefault="000059F6" w:rsidP="000059F6">
      <w:pPr>
        <w:tabs>
          <w:tab w:val="left" w:pos="7020"/>
        </w:tabs>
        <w:ind w:firstLine="720"/>
        <w:jc w:val="both"/>
        <w:rPr>
          <w:rFonts w:ascii="Arial" w:hAnsi="Arial" w:cs="Arial"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13FA">
        <w:rPr>
          <w:rFonts w:ascii="Arial" w:hAnsi="Arial" w:cs="Arial"/>
        </w:rPr>
        <w:t>Раздел 2. ЦЕЛЬ И ЗАДАЧИ, ЦЕЛЕВЫЕ ПОКАЗАТЕЛИ, СРОКИ</w:t>
      </w:r>
      <w:r w:rsidRPr="005E13FA">
        <w:rPr>
          <w:rFonts w:ascii="Arial" w:hAnsi="Arial" w:cs="Arial"/>
        </w:rPr>
        <w:br/>
        <w:t>РЕАЛИЗАЦИИ ПОДПРОГРАММЫ</w:t>
      </w:r>
    </w:p>
    <w:p w:rsidR="000059F6" w:rsidRPr="005E13FA" w:rsidRDefault="000059F6" w:rsidP="000059F6">
      <w:pPr>
        <w:jc w:val="both"/>
        <w:rPr>
          <w:rFonts w:ascii="Arial" w:hAnsi="Arial" w:cs="Arial"/>
          <w:b/>
        </w:rPr>
      </w:pPr>
    </w:p>
    <w:p w:rsidR="000059F6" w:rsidRPr="005E13FA" w:rsidRDefault="000059F6" w:rsidP="000059F6">
      <w:pPr>
        <w:widowControl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Целью подпрограммы </w:t>
      </w:r>
      <w:proofErr w:type="gramStart"/>
      <w:r w:rsidRPr="005E13FA">
        <w:rPr>
          <w:rFonts w:ascii="Arial" w:hAnsi="Arial" w:cs="Arial"/>
        </w:rPr>
        <w:t>является  -</w:t>
      </w:r>
      <w:proofErr w:type="gramEnd"/>
      <w:r w:rsidRPr="005E13FA">
        <w:rPr>
          <w:rFonts w:ascii="Arial" w:hAnsi="Arial" w:cs="Arial"/>
        </w:rPr>
        <w:t xml:space="preserve"> развитие, восстановление и техническое перевооружение объектов коммунальной инфраструктуры.</w:t>
      </w:r>
    </w:p>
    <w:p w:rsidR="000059F6" w:rsidRPr="005E13FA" w:rsidRDefault="000059F6" w:rsidP="000059F6">
      <w:pPr>
        <w:widowControl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lastRenderedPageBreak/>
        <w:t xml:space="preserve">Достижение цели подпрограммы возможно посредством решения задачи по повышению устойчивости и эффективности </w:t>
      </w:r>
      <w:proofErr w:type="gramStart"/>
      <w:r w:rsidRPr="005E13FA">
        <w:rPr>
          <w:rFonts w:ascii="Arial" w:hAnsi="Arial" w:cs="Arial"/>
        </w:rPr>
        <w:t>работы  объектов</w:t>
      </w:r>
      <w:proofErr w:type="gramEnd"/>
      <w:r w:rsidRPr="005E13FA">
        <w:rPr>
          <w:rFonts w:ascii="Arial" w:hAnsi="Arial" w:cs="Arial"/>
        </w:rPr>
        <w:t xml:space="preserve"> жизнеобеспечения,  снижению непроизводительных затрат предприятий коммунального комплекса.</w:t>
      </w:r>
    </w:p>
    <w:p w:rsidR="000059F6" w:rsidRPr="005E13FA" w:rsidRDefault="000059F6" w:rsidP="000059F6">
      <w:pPr>
        <w:widowControl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Достижение выполнения цели подпрограммы будет характеризоваться следующими целевыми показателями состояния муниципальных объектов коммунального назначения:</w:t>
      </w: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- процентная </w:t>
      </w:r>
      <w:proofErr w:type="gramStart"/>
      <w:r w:rsidRPr="005E13FA">
        <w:rPr>
          <w:rFonts w:ascii="Arial" w:hAnsi="Arial" w:cs="Arial"/>
        </w:rPr>
        <w:t>доля  котельных</w:t>
      </w:r>
      <w:proofErr w:type="gramEnd"/>
      <w:r w:rsidRPr="005E13FA">
        <w:rPr>
          <w:rFonts w:ascii="Arial" w:hAnsi="Arial" w:cs="Arial"/>
        </w:rPr>
        <w:t>, на которые получены акты готовности к отопительному сезону, по отношению к общему количеству котельных муниципального образования;</w:t>
      </w: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5E13FA">
        <w:rPr>
          <w:rFonts w:ascii="Arial" w:hAnsi="Arial" w:cs="Arial"/>
        </w:rPr>
        <w:t>- процентная доля ветхих инженерных сетей по отношению к общей протяжённости инженерных сетей (по видам сетей).</w:t>
      </w:r>
    </w:p>
    <w:p w:rsidR="000059F6" w:rsidRPr="005E13FA" w:rsidRDefault="000059F6" w:rsidP="000059F6">
      <w:pPr>
        <w:widowControl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Сведения о составе и значениях целевых показателей представлены в приложении № 1 к </w:t>
      </w:r>
      <w:proofErr w:type="gramStart"/>
      <w:r w:rsidRPr="005E13FA">
        <w:rPr>
          <w:rFonts w:ascii="Arial" w:hAnsi="Arial" w:cs="Arial"/>
        </w:rPr>
        <w:t>настоящей  подпрограмме</w:t>
      </w:r>
      <w:proofErr w:type="gramEnd"/>
      <w:r w:rsidRPr="005E13FA">
        <w:rPr>
          <w:rFonts w:ascii="Arial" w:hAnsi="Arial" w:cs="Arial"/>
        </w:rPr>
        <w:t>.</w:t>
      </w:r>
    </w:p>
    <w:p w:rsidR="000059F6" w:rsidRPr="005E13FA" w:rsidRDefault="000059F6" w:rsidP="000059F6">
      <w:pPr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Срок </w:t>
      </w:r>
      <w:proofErr w:type="gramStart"/>
      <w:r w:rsidRPr="005E13FA">
        <w:rPr>
          <w:rFonts w:ascii="Arial" w:hAnsi="Arial" w:cs="Arial"/>
        </w:rPr>
        <w:t xml:space="preserve">реализации  </w:t>
      </w:r>
      <w:r>
        <w:rPr>
          <w:rFonts w:ascii="Arial" w:hAnsi="Arial" w:cs="Arial"/>
        </w:rPr>
        <w:t>муниципальной</w:t>
      </w:r>
      <w:proofErr w:type="gramEnd"/>
      <w:r>
        <w:rPr>
          <w:rFonts w:ascii="Arial" w:hAnsi="Arial" w:cs="Arial"/>
        </w:rPr>
        <w:t xml:space="preserve"> подпрограммы: 2015 </w:t>
      </w:r>
      <w:r w:rsidRPr="005E13FA">
        <w:rPr>
          <w:rFonts w:ascii="Arial" w:hAnsi="Arial" w:cs="Arial"/>
        </w:rPr>
        <w:t>– 20</w:t>
      </w:r>
      <w:r>
        <w:rPr>
          <w:rFonts w:ascii="Arial" w:hAnsi="Arial" w:cs="Arial"/>
        </w:rPr>
        <w:t>2</w:t>
      </w:r>
      <w:r w:rsidR="00B21376">
        <w:rPr>
          <w:rFonts w:ascii="Arial" w:hAnsi="Arial" w:cs="Arial"/>
        </w:rPr>
        <w:t>6</w:t>
      </w:r>
      <w:r w:rsidRPr="005E13FA">
        <w:rPr>
          <w:rFonts w:ascii="Arial" w:hAnsi="Arial" w:cs="Arial"/>
        </w:rPr>
        <w:t xml:space="preserve"> годы.</w:t>
      </w:r>
    </w:p>
    <w:p w:rsidR="000059F6" w:rsidRPr="005E13FA" w:rsidRDefault="000059F6" w:rsidP="000059F6">
      <w:pPr>
        <w:jc w:val="both"/>
        <w:rPr>
          <w:rFonts w:ascii="Arial" w:hAnsi="Arial" w:cs="Arial"/>
          <w:b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5E13FA">
        <w:rPr>
          <w:rFonts w:ascii="Arial" w:hAnsi="Arial" w:cs="Arial"/>
        </w:rPr>
        <w:t>Раздел 3. ПРАВОВОЕ РЕГУЛИРОВАНИЕ ПОДПРОГРАММЫ</w:t>
      </w:r>
    </w:p>
    <w:p w:rsidR="000059F6" w:rsidRPr="005E13FA" w:rsidRDefault="000059F6" w:rsidP="000059F6">
      <w:pPr>
        <w:jc w:val="both"/>
        <w:rPr>
          <w:rFonts w:ascii="Arial" w:hAnsi="Arial" w:cs="Arial"/>
          <w:b/>
        </w:rPr>
      </w:pPr>
    </w:p>
    <w:p w:rsidR="000059F6" w:rsidRPr="005E13FA" w:rsidRDefault="000059F6" w:rsidP="000059F6">
      <w:pPr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Меры государственного регулирования определены следующими нормативно-правовыми актами:</w:t>
      </w:r>
    </w:p>
    <w:p w:rsidR="000059F6" w:rsidRPr="005E13FA" w:rsidRDefault="000059F6" w:rsidP="000059F6">
      <w:pPr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1. Феде</w:t>
      </w:r>
      <w:r>
        <w:rPr>
          <w:rFonts w:ascii="Arial" w:hAnsi="Arial" w:cs="Arial"/>
        </w:rPr>
        <w:t>ральный закон от 06.10.2003г. №</w:t>
      </w:r>
      <w:r w:rsidRPr="005E13FA">
        <w:rPr>
          <w:rFonts w:ascii="Arial" w:hAnsi="Arial" w:cs="Arial"/>
        </w:rPr>
        <w:t>131-ФЗ «Об общих принципах организации местного самоуправления в Российской Федерации.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2. Федеральный </w:t>
      </w:r>
      <w:r>
        <w:rPr>
          <w:rFonts w:ascii="Arial" w:hAnsi="Arial" w:cs="Arial"/>
        </w:rPr>
        <w:t>закон от 30.12.2004 г. №</w:t>
      </w:r>
      <w:r w:rsidRPr="005E13FA">
        <w:rPr>
          <w:rFonts w:ascii="Arial" w:hAnsi="Arial" w:cs="Arial"/>
        </w:rPr>
        <w:t>210-ФЗ «Об основах регулирования тарифов организаций коммунального комплекса».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  <w:color w:val="000000"/>
        </w:rPr>
        <w:t>3. Федер</w:t>
      </w:r>
      <w:r>
        <w:rPr>
          <w:rFonts w:ascii="Arial" w:hAnsi="Arial" w:cs="Arial"/>
          <w:color w:val="000000"/>
        </w:rPr>
        <w:t>альный закон от 27.07.2010 г. №</w:t>
      </w:r>
      <w:r w:rsidRPr="005E13FA">
        <w:rPr>
          <w:rFonts w:ascii="Arial" w:hAnsi="Arial" w:cs="Arial"/>
          <w:color w:val="000000"/>
        </w:rPr>
        <w:t>190-ФЗ «О теплоснабжении»;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4. Постановление Правительства Российск</w:t>
      </w:r>
      <w:r>
        <w:rPr>
          <w:rFonts w:ascii="Arial" w:hAnsi="Arial" w:cs="Arial"/>
        </w:rPr>
        <w:t>ой Федерации от 06.05.2011 г. №</w:t>
      </w:r>
      <w:r w:rsidRPr="005E13FA">
        <w:rPr>
          <w:rFonts w:ascii="Arial" w:hAnsi="Arial" w:cs="Arial"/>
        </w:rPr>
        <w:t>354 «О предоставлении коммунальных услуг собственникам и пользователям помещений в многоквартирных домах и жилых домов»;</w:t>
      </w:r>
    </w:p>
    <w:p w:rsidR="000059F6" w:rsidRDefault="000059F6" w:rsidP="000059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5. Приказ М</w:t>
      </w:r>
      <w:r>
        <w:rPr>
          <w:rFonts w:ascii="Arial" w:hAnsi="Arial" w:cs="Arial"/>
        </w:rPr>
        <w:t>инэнерго России от 12.03.2013 №</w:t>
      </w:r>
      <w:r w:rsidRPr="005E13FA">
        <w:rPr>
          <w:rFonts w:ascii="Arial" w:hAnsi="Arial" w:cs="Arial"/>
        </w:rPr>
        <w:t>103 «Об утверждении Правил оценки готовности к отопительному периоду».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5E13FA">
        <w:rPr>
          <w:rFonts w:ascii="Arial" w:hAnsi="Arial" w:cs="Arial"/>
        </w:rPr>
        <w:t>Раздел 4. РЕСУРСНОЕ ОБЕСПЕЧЕНИЕ И СИСТЕМА МЕРОПРИЯТИЙ ПОДПРОГРАММЫ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Подпрограмма реализуется в соответствии с ресурсным обеспечением и системой мероприятий</w:t>
      </w:r>
      <w:r>
        <w:rPr>
          <w:rFonts w:ascii="Arial" w:hAnsi="Arial" w:cs="Arial"/>
        </w:rPr>
        <w:t>, представленных в приложении №</w:t>
      </w:r>
      <w:r w:rsidRPr="005E13FA">
        <w:rPr>
          <w:rFonts w:ascii="Arial" w:hAnsi="Arial" w:cs="Arial"/>
        </w:rPr>
        <w:t>2 к подпрограмме</w:t>
      </w:r>
      <w:r w:rsidRPr="005E13FA">
        <w:rPr>
          <w:rFonts w:ascii="Arial" w:hAnsi="Arial" w:cs="Arial"/>
          <w:color w:val="0000FF"/>
        </w:rPr>
        <w:t>.</w:t>
      </w:r>
      <w:r w:rsidRPr="005E13FA">
        <w:rPr>
          <w:rFonts w:ascii="Arial" w:hAnsi="Arial" w:cs="Arial"/>
        </w:rPr>
        <w:t xml:space="preserve"> Источниками финансирования мероприятий подпрограммы являются: средства бюджета всех уровней и внебюджетные средства.</w:t>
      </w: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Система мероприятий подпрограммы включает в себя:</w:t>
      </w: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- мероприятия по ремонту и подготовке к зиме объектов коммунального комплекса, необходимые для повышения надёжности и устойчивости объектов жизнеобеспечения;</w:t>
      </w: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- мероприятия по строительству, реконструкции и модернизации объектов коммунального назначения, позволяющие повысить производительность и эффективность работы объектов, снизить затраты на предоставление коммунальных услуг, повысить уровень жизни населения.</w:t>
      </w:r>
    </w:p>
    <w:p w:rsidR="000059F6" w:rsidRPr="005E13FA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5E13FA">
        <w:rPr>
          <w:rFonts w:ascii="Arial" w:hAnsi="Arial" w:cs="Arial"/>
        </w:rPr>
        <w:t>Раздел 5. ОЖИДАЕМЫЕ РЕЗУЛЬТАТЫ РЕАЛИЗАЦИИ ПОДПРОГРАММЫ</w:t>
      </w: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Реализация муниципальной подпрограммы позволит обеспечить:</w:t>
      </w:r>
    </w:p>
    <w:p w:rsidR="000059F6" w:rsidRPr="005E13FA" w:rsidRDefault="000059F6" w:rsidP="000059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E13FA">
        <w:rPr>
          <w:rFonts w:ascii="Arial" w:hAnsi="Arial" w:cs="Arial"/>
        </w:rPr>
        <w:t>Ежегодное получение актов готовности на все котельные муниципального образования (100%).</w:t>
      </w:r>
    </w:p>
    <w:p w:rsidR="000059F6" w:rsidRPr="00F73F61" w:rsidRDefault="000059F6" w:rsidP="000059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5E13FA">
        <w:rPr>
          <w:rFonts w:ascii="Arial" w:hAnsi="Arial" w:cs="Arial"/>
        </w:rPr>
        <w:t>Обеспечение к началу 202</w:t>
      </w:r>
      <w:r w:rsidR="00B21376">
        <w:rPr>
          <w:rFonts w:ascii="Arial" w:hAnsi="Arial" w:cs="Arial"/>
        </w:rPr>
        <w:t>6</w:t>
      </w:r>
      <w:r w:rsidRPr="005E13FA">
        <w:rPr>
          <w:rFonts w:ascii="Arial" w:hAnsi="Arial" w:cs="Arial"/>
        </w:rPr>
        <w:t xml:space="preserve"> года снижения доли</w:t>
      </w:r>
      <w:r>
        <w:rPr>
          <w:rFonts w:ascii="Arial" w:hAnsi="Arial" w:cs="Arial"/>
        </w:rPr>
        <w:t xml:space="preserve"> ветхих инженерных сетей на 15%.</w:t>
      </w:r>
    </w:p>
    <w:p w:rsidR="000059F6" w:rsidRDefault="000059F6" w:rsidP="000059F6">
      <w:pPr>
        <w:widowControl w:val="0"/>
        <w:autoSpaceDE w:val="0"/>
        <w:autoSpaceDN w:val="0"/>
        <w:adjustRightInd w:val="0"/>
        <w:sectPr w:rsidR="000059F6" w:rsidSect="000A09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Pr="005E13FA">
        <w:rPr>
          <w:rFonts w:ascii="Courier New" w:hAnsi="Courier New" w:cs="Courier New"/>
          <w:sz w:val="22"/>
          <w:szCs w:val="22"/>
        </w:rPr>
        <w:t>1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left="9000"/>
        <w:jc w:val="right"/>
        <w:rPr>
          <w:rFonts w:ascii="Courier New" w:hAnsi="Courier New" w:cs="Courier New"/>
          <w:sz w:val="22"/>
          <w:szCs w:val="22"/>
        </w:rPr>
      </w:pPr>
      <w:r w:rsidRPr="005E13FA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подпрограмме</w:t>
      </w:r>
      <w:r w:rsidRPr="005E13FA">
        <w:rPr>
          <w:rFonts w:ascii="Courier New" w:hAnsi="Courier New" w:cs="Courier New"/>
          <w:sz w:val="22"/>
          <w:szCs w:val="22"/>
        </w:rPr>
        <w:t xml:space="preserve"> «Подготовка к зиме и модернизация объектов коммунальной инфраструктуры» муниципальной программы «Развитие объектов коммунальной инфраструктуры» на 201</w:t>
      </w:r>
      <w:r>
        <w:rPr>
          <w:rFonts w:ascii="Courier New" w:hAnsi="Courier New" w:cs="Courier New"/>
          <w:sz w:val="22"/>
          <w:szCs w:val="22"/>
        </w:rPr>
        <w:t>5</w:t>
      </w:r>
      <w:r w:rsidRPr="005E13FA">
        <w:rPr>
          <w:rFonts w:ascii="Courier New" w:hAnsi="Courier New" w:cs="Courier New"/>
          <w:sz w:val="22"/>
          <w:szCs w:val="22"/>
        </w:rPr>
        <w:t>-20</w:t>
      </w:r>
      <w:r w:rsidR="00121A16">
        <w:rPr>
          <w:rFonts w:ascii="Courier New" w:hAnsi="Courier New" w:cs="Courier New"/>
          <w:sz w:val="22"/>
          <w:szCs w:val="22"/>
        </w:rPr>
        <w:t>19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5E13FA">
        <w:rPr>
          <w:rFonts w:ascii="Courier New" w:hAnsi="Courier New" w:cs="Courier New"/>
          <w:sz w:val="22"/>
          <w:szCs w:val="22"/>
        </w:rPr>
        <w:t>годы</w:t>
      </w:r>
    </w:p>
    <w:p w:rsidR="000059F6" w:rsidRDefault="000059F6" w:rsidP="000059F6">
      <w:pPr>
        <w:widowControl w:val="0"/>
        <w:autoSpaceDE w:val="0"/>
        <w:autoSpaceDN w:val="0"/>
        <w:adjustRightInd w:val="0"/>
        <w:ind w:left="8496"/>
      </w:pPr>
      <w:r>
        <w:tab/>
      </w:r>
    </w:p>
    <w:p w:rsidR="000059F6" w:rsidRDefault="000059F6" w:rsidP="000059F6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2" w:name="Par391"/>
      <w:bookmarkStart w:id="3" w:name="Par396"/>
      <w:bookmarkEnd w:id="2"/>
      <w:bookmarkEnd w:id="3"/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>СВЕДЕНИЯ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 xml:space="preserve">О СОСТАВЕ И ЗНАЧЕНИЯХ ЦЕЛЕВЫХ ПОКАЗАТЕЛЕЙ МУНИЦИПАЛЬНОЙ 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 xml:space="preserve">ПОДПРОГРАММЫ «ПОДГОТОВКА К ЗИМЕ И МОДЕРНИЗАЦИЯ ОБЪЕКТОВ КОММУНАЛЬНОЙ ИНФРАСТРУКТУРЫ» МУНИЦИПАЛЬНОЙ ПРОГРАММЫ «РАЗВИТИЕ ОБЪЕКТОВ КОММУНАЛЬНОЙ ИНФРАСТРУКТУРЫ» </w:t>
      </w:r>
      <w:r w:rsidR="00971F84">
        <w:rPr>
          <w:rFonts w:ascii="Arial" w:hAnsi="Arial" w:cs="Arial"/>
          <w:b/>
        </w:rPr>
        <w:t xml:space="preserve">НА 2015-2019 ГОДЫ </w:t>
      </w:r>
      <w:r>
        <w:rPr>
          <w:rFonts w:ascii="Arial" w:hAnsi="Arial" w:cs="Arial"/>
          <w:b/>
        </w:rPr>
        <w:t xml:space="preserve">ТАРМИНСКОГО </w:t>
      </w:r>
      <w:r w:rsidR="00971F84">
        <w:rPr>
          <w:rFonts w:ascii="Arial" w:hAnsi="Arial" w:cs="Arial"/>
          <w:b/>
        </w:rPr>
        <w:t>МУНИЦИПАЛЬНОГО ОБРАЗОВАНИЯ</w:t>
      </w:r>
    </w:p>
    <w:p w:rsidR="000059F6" w:rsidRPr="004D33ED" w:rsidRDefault="000059F6" w:rsidP="000059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55"/>
        <w:gridCol w:w="5918"/>
        <w:gridCol w:w="862"/>
        <w:gridCol w:w="1416"/>
        <w:gridCol w:w="710"/>
        <w:gridCol w:w="851"/>
        <w:gridCol w:w="851"/>
        <w:gridCol w:w="992"/>
        <w:gridCol w:w="851"/>
        <w:gridCol w:w="992"/>
      </w:tblGrid>
      <w:tr w:rsidR="00320414" w:rsidRPr="00D041A2" w:rsidTr="00320414">
        <w:trPr>
          <w:trHeight w:val="20"/>
        </w:trPr>
        <w:tc>
          <w:tcPr>
            <w:tcW w:w="130" w:type="pct"/>
            <w:vMerge w:val="restart"/>
          </w:tcPr>
          <w:p w:rsidR="00D17DBF" w:rsidRPr="00D041A2" w:rsidRDefault="00D17DBF" w:rsidP="00956C76">
            <w:pPr>
              <w:ind w:left="-180" w:right="-109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№ п/п</w:t>
            </w:r>
          </w:p>
        </w:tc>
        <w:tc>
          <w:tcPr>
            <w:tcW w:w="2155" w:type="pct"/>
            <w:gridSpan w:val="2"/>
            <w:vMerge w:val="restar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Наименование целевого показателя</w:t>
            </w:r>
          </w:p>
        </w:tc>
        <w:tc>
          <w:tcPr>
            <w:tcW w:w="311" w:type="pct"/>
            <w:vMerge w:val="restar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Ед. изм.</w:t>
            </w:r>
          </w:p>
        </w:tc>
        <w:tc>
          <w:tcPr>
            <w:tcW w:w="511" w:type="pct"/>
            <w:vMerge w:val="restar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Базовое значение (оценка 2014г.)</w:t>
            </w:r>
          </w:p>
        </w:tc>
        <w:tc>
          <w:tcPr>
            <w:tcW w:w="1893" w:type="pct"/>
            <w:gridSpan w:val="6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Значение целевых показателей</w:t>
            </w:r>
          </w:p>
        </w:tc>
      </w:tr>
      <w:tr w:rsidR="00D17DBF" w:rsidRPr="00D041A2" w:rsidTr="00320414">
        <w:trPr>
          <w:trHeight w:val="20"/>
        </w:trPr>
        <w:tc>
          <w:tcPr>
            <w:tcW w:w="130" w:type="pct"/>
            <w:vMerge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55" w:type="pct"/>
            <w:gridSpan w:val="2"/>
            <w:vMerge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11" w:type="pct"/>
            <w:vMerge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11" w:type="pct"/>
            <w:vMerge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56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2021г.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2022г.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2023г.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2024г.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2025</w:t>
            </w:r>
            <w:r>
              <w:rPr>
                <w:rFonts w:ascii="Courier New" w:hAnsi="Courier New" w:cs="Courier New"/>
                <w:sz w:val="14"/>
                <w:szCs w:val="14"/>
              </w:rPr>
              <w:t>г.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2026г.</w:t>
            </w:r>
          </w:p>
        </w:tc>
      </w:tr>
      <w:tr w:rsidR="00D17DBF" w:rsidRPr="00D041A2" w:rsidTr="00320414">
        <w:trPr>
          <w:trHeight w:val="20"/>
        </w:trPr>
        <w:tc>
          <w:tcPr>
            <w:tcW w:w="130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2155" w:type="pct"/>
            <w:gridSpan w:val="2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3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5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256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9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</w:tr>
      <w:tr w:rsidR="00D17DBF" w:rsidRPr="00D041A2" w:rsidTr="00D17DBF">
        <w:trPr>
          <w:trHeight w:val="20"/>
        </w:trPr>
        <w:tc>
          <w:tcPr>
            <w:tcW w:w="4335" w:type="pct"/>
            <w:gridSpan w:val="9"/>
          </w:tcPr>
          <w:p w:rsidR="00D17DBF" w:rsidRPr="00D041A2" w:rsidRDefault="00D17DBF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Подпрограмма «Подготовка к зиме и модернизация объектов коммунальной инфраструктуры»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58" w:type="pct"/>
          </w:tcPr>
          <w:p w:rsidR="00D17DBF" w:rsidRPr="00D041A2" w:rsidRDefault="00D17DBF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D17DBF" w:rsidRPr="00D041A2" w:rsidTr="00320414">
        <w:trPr>
          <w:trHeight w:val="20"/>
        </w:trPr>
        <w:tc>
          <w:tcPr>
            <w:tcW w:w="150" w:type="pct"/>
            <w:gridSpan w:val="2"/>
            <w:vMerge w:val="restar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2135" w:type="pct"/>
          </w:tcPr>
          <w:p w:rsidR="00D17DBF" w:rsidRPr="00D041A2" w:rsidRDefault="00D17DBF" w:rsidP="00956C76">
            <w:pPr>
              <w:ind w:left="74" w:right="-91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Общее количество котельных в муниципальном образовании, всего (К)</w:t>
            </w:r>
          </w:p>
        </w:tc>
        <w:tc>
          <w:tcPr>
            <w:tcW w:w="311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Ед.</w:t>
            </w:r>
          </w:p>
        </w:tc>
        <w:tc>
          <w:tcPr>
            <w:tcW w:w="511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256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07" w:type="pct"/>
            <w:vAlign w:val="center"/>
          </w:tcPr>
          <w:p w:rsidR="00D17DBF" w:rsidRPr="00D041A2" w:rsidRDefault="00D17DBF" w:rsidP="00956C76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07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58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</w:tr>
      <w:tr w:rsidR="00D17DBF" w:rsidRPr="00D041A2" w:rsidTr="00320414">
        <w:trPr>
          <w:trHeight w:val="20"/>
        </w:trPr>
        <w:tc>
          <w:tcPr>
            <w:tcW w:w="150" w:type="pct"/>
            <w:gridSpan w:val="2"/>
            <w:vMerge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35" w:type="pct"/>
          </w:tcPr>
          <w:p w:rsidR="00D17DBF" w:rsidRPr="00D041A2" w:rsidRDefault="00D17DBF" w:rsidP="00956C76">
            <w:pPr>
              <w:ind w:left="74" w:right="-91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Количество котельных, на которые получены акты готовности к отопительному сезону (КГ)</w:t>
            </w:r>
          </w:p>
        </w:tc>
        <w:tc>
          <w:tcPr>
            <w:tcW w:w="311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Ед.</w:t>
            </w:r>
          </w:p>
        </w:tc>
        <w:tc>
          <w:tcPr>
            <w:tcW w:w="511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256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07" w:type="pct"/>
            <w:vAlign w:val="center"/>
          </w:tcPr>
          <w:p w:rsidR="00D17DBF" w:rsidRPr="00D041A2" w:rsidRDefault="00D17DBF" w:rsidP="00956C76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07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58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</w:tr>
      <w:tr w:rsidR="00D17DBF" w:rsidRPr="00D041A2" w:rsidTr="00320414">
        <w:trPr>
          <w:trHeight w:val="20"/>
        </w:trPr>
        <w:tc>
          <w:tcPr>
            <w:tcW w:w="150" w:type="pct"/>
            <w:gridSpan w:val="2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35" w:type="pct"/>
          </w:tcPr>
          <w:p w:rsidR="00D17DBF" w:rsidRPr="00D041A2" w:rsidRDefault="00D17DBF" w:rsidP="00956C76">
            <w:pPr>
              <w:spacing w:before="60" w:after="60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 xml:space="preserve">Процентная </w:t>
            </w:r>
            <w:proofErr w:type="gramStart"/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доля  котельных</w:t>
            </w:r>
            <w:proofErr w:type="gramEnd"/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 xml:space="preserve">, на которые получены акты готовности к отопительному сезону, по отношению к общему количеству котельных МО 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(КГ/К*100%)</w:t>
            </w:r>
          </w:p>
        </w:tc>
        <w:tc>
          <w:tcPr>
            <w:tcW w:w="311" w:type="pct"/>
            <w:vAlign w:val="center"/>
          </w:tcPr>
          <w:p w:rsidR="00D17DBF" w:rsidRPr="00D041A2" w:rsidRDefault="00D17DBF" w:rsidP="00956C76">
            <w:pPr>
              <w:spacing w:before="60" w:after="60"/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%</w:t>
            </w:r>
          </w:p>
        </w:tc>
        <w:tc>
          <w:tcPr>
            <w:tcW w:w="511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256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07" w:type="pct"/>
            <w:vAlign w:val="center"/>
          </w:tcPr>
          <w:p w:rsidR="00D17DBF" w:rsidRPr="00D041A2" w:rsidRDefault="00D17DBF" w:rsidP="00956C76">
            <w:pPr>
              <w:ind w:firstLine="181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07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58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</w:tr>
      <w:tr w:rsidR="00D17DBF" w:rsidRPr="00D041A2" w:rsidTr="00320414">
        <w:trPr>
          <w:trHeight w:val="20"/>
        </w:trPr>
        <w:tc>
          <w:tcPr>
            <w:tcW w:w="150" w:type="pct"/>
            <w:gridSpan w:val="2"/>
            <w:vMerge w:val="restar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2.</w:t>
            </w:r>
          </w:p>
        </w:tc>
        <w:tc>
          <w:tcPr>
            <w:tcW w:w="2135" w:type="pct"/>
          </w:tcPr>
          <w:p w:rsidR="00D17DBF" w:rsidRPr="00D041A2" w:rsidRDefault="00D17DBF" w:rsidP="00956C76">
            <w:pPr>
              <w:spacing w:before="60" w:after="6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Общая протяжённость тепловых сетей в муниципальном образовании (ПТС)</w:t>
            </w:r>
          </w:p>
        </w:tc>
        <w:tc>
          <w:tcPr>
            <w:tcW w:w="311" w:type="pct"/>
          </w:tcPr>
          <w:p w:rsidR="00D17DBF" w:rsidRPr="00D041A2" w:rsidRDefault="00D17DBF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км</w:t>
            </w:r>
          </w:p>
        </w:tc>
        <w:tc>
          <w:tcPr>
            <w:tcW w:w="5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256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</w:tr>
      <w:tr w:rsidR="00D17DBF" w:rsidRPr="00D041A2" w:rsidTr="00320414">
        <w:trPr>
          <w:trHeight w:val="20"/>
        </w:trPr>
        <w:tc>
          <w:tcPr>
            <w:tcW w:w="150" w:type="pct"/>
            <w:gridSpan w:val="2"/>
            <w:vMerge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35" w:type="pct"/>
          </w:tcPr>
          <w:p w:rsidR="00D17DBF" w:rsidRPr="00D041A2" w:rsidRDefault="00D17DBF" w:rsidP="00956C76">
            <w:pPr>
              <w:spacing w:before="60" w:after="6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Протяжённости ветхих тепловых сетей (ПВТС)</w:t>
            </w:r>
          </w:p>
        </w:tc>
        <w:tc>
          <w:tcPr>
            <w:tcW w:w="311" w:type="pct"/>
          </w:tcPr>
          <w:p w:rsidR="00D17DBF" w:rsidRPr="00D041A2" w:rsidRDefault="00D17DBF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км</w:t>
            </w:r>
          </w:p>
        </w:tc>
        <w:tc>
          <w:tcPr>
            <w:tcW w:w="5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256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</w:tr>
      <w:tr w:rsidR="00D17DBF" w:rsidRPr="00D041A2" w:rsidTr="00320414">
        <w:trPr>
          <w:trHeight w:val="20"/>
        </w:trPr>
        <w:tc>
          <w:tcPr>
            <w:tcW w:w="150" w:type="pct"/>
            <w:gridSpan w:val="2"/>
            <w:vMerge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35" w:type="pct"/>
          </w:tcPr>
          <w:p w:rsidR="00D17DBF" w:rsidRPr="00D041A2" w:rsidRDefault="00D17DBF" w:rsidP="00956C76">
            <w:pPr>
              <w:spacing w:before="60" w:after="6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 xml:space="preserve">Процентная доля протяжённости ветхих тепловых сетей по отношению к общей протяжённости тепловых сетей 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(ПВТС/ПТС*100%)</w:t>
            </w:r>
          </w:p>
        </w:tc>
        <w:tc>
          <w:tcPr>
            <w:tcW w:w="311" w:type="pct"/>
          </w:tcPr>
          <w:p w:rsidR="00D17DBF" w:rsidRPr="00D041A2" w:rsidRDefault="00D17DBF" w:rsidP="00956C76">
            <w:pPr>
              <w:spacing w:before="60" w:after="60"/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%</w:t>
            </w:r>
          </w:p>
        </w:tc>
        <w:tc>
          <w:tcPr>
            <w:tcW w:w="5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256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ind w:left="-491" w:firstLine="180"/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</w:tr>
      <w:tr w:rsidR="00D17DBF" w:rsidTr="00320414">
        <w:trPr>
          <w:trHeight w:val="20"/>
        </w:trPr>
        <w:tc>
          <w:tcPr>
            <w:tcW w:w="150" w:type="pct"/>
            <w:gridSpan w:val="2"/>
            <w:vMerge w:val="restar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3.</w:t>
            </w:r>
          </w:p>
        </w:tc>
        <w:tc>
          <w:tcPr>
            <w:tcW w:w="2135" w:type="pct"/>
          </w:tcPr>
          <w:p w:rsidR="00D17DBF" w:rsidRPr="00D041A2" w:rsidRDefault="00D17DBF" w:rsidP="00956C76">
            <w:pPr>
              <w:spacing w:before="60" w:after="6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Общая протяжённость водопроводных сетей в муниципальном образовании (ПВС)</w:t>
            </w:r>
          </w:p>
        </w:tc>
        <w:tc>
          <w:tcPr>
            <w:tcW w:w="311" w:type="pct"/>
          </w:tcPr>
          <w:p w:rsidR="00D17DBF" w:rsidRPr="00D041A2" w:rsidRDefault="00D17DBF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км</w:t>
            </w:r>
          </w:p>
        </w:tc>
        <w:tc>
          <w:tcPr>
            <w:tcW w:w="5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56" w:type="pct"/>
          </w:tcPr>
          <w:p w:rsidR="00D17DBF" w:rsidRPr="00D041A2" w:rsidRDefault="00D17DBF" w:rsidP="00956C76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D17DBF" w:rsidTr="00320414">
        <w:trPr>
          <w:trHeight w:val="20"/>
        </w:trPr>
        <w:tc>
          <w:tcPr>
            <w:tcW w:w="150" w:type="pct"/>
            <w:gridSpan w:val="2"/>
            <w:vMerge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35" w:type="pct"/>
          </w:tcPr>
          <w:p w:rsidR="00D17DBF" w:rsidRPr="00D041A2" w:rsidRDefault="00D17DBF" w:rsidP="00956C76">
            <w:pPr>
              <w:spacing w:before="60" w:after="6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Протяжённости ветхих водопроводных сетей (ПВВС)</w:t>
            </w:r>
          </w:p>
        </w:tc>
        <w:tc>
          <w:tcPr>
            <w:tcW w:w="311" w:type="pct"/>
          </w:tcPr>
          <w:p w:rsidR="00D17DBF" w:rsidRPr="00D041A2" w:rsidRDefault="00D17DBF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км</w:t>
            </w:r>
          </w:p>
        </w:tc>
        <w:tc>
          <w:tcPr>
            <w:tcW w:w="5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256" w:type="pct"/>
          </w:tcPr>
          <w:p w:rsidR="00D17DBF" w:rsidRPr="00D041A2" w:rsidRDefault="00D17DBF" w:rsidP="00956C76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</w:tr>
      <w:tr w:rsidR="00D17DBF" w:rsidTr="00320414">
        <w:trPr>
          <w:trHeight w:val="20"/>
        </w:trPr>
        <w:tc>
          <w:tcPr>
            <w:tcW w:w="150" w:type="pct"/>
            <w:gridSpan w:val="2"/>
            <w:vMerge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35" w:type="pct"/>
          </w:tcPr>
          <w:p w:rsidR="00D17DBF" w:rsidRPr="00D041A2" w:rsidRDefault="00D17DBF" w:rsidP="00956C76">
            <w:pPr>
              <w:spacing w:before="60" w:after="60"/>
              <w:ind w:right="-108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 xml:space="preserve">Процентная доля протяжённости ветхих водопроводных сетей по отношению к общей протяжённости водопроводных сетей 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(ПВВС/ПВС*100%)</w:t>
            </w:r>
          </w:p>
        </w:tc>
        <w:tc>
          <w:tcPr>
            <w:tcW w:w="311" w:type="pct"/>
          </w:tcPr>
          <w:p w:rsidR="00D17DBF" w:rsidRPr="00D041A2" w:rsidRDefault="00D17DBF" w:rsidP="00956C76">
            <w:pPr>
              <w:spacing w:before="60" w:after="60"/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%</w:t>
            </w:r>
          </w:p>
        </w:tc>
        <w:tc>
          <w:tcPr>
            <w:tcW w:w="5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-</w:t>
            </w:r>
          </w:p>
        </w:tc>
        <w:tc>
          <w:tcPr>
            <w:tcW w:w="256" w:type="pct"/>
          </w:tcPr>
          <w:p w:rsidR="00D17DBF" w:rsidRPr="00D041A2" w:rsidRDefault="00D17DBF" w:rsidP="00956C76">
            <w:pPr>
              <w:ind w:left="-491" w:firstLine="180"/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-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-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-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-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-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-</w:t>
            </w:r>
          </w:p>
        </w:tc>
      </w:tr>
      <w:tr w:rsidR="00D17DBF" w:rsidRPr="00C1522E" w:rsidTr="00320414">
        <w:trPr>
          <w:trHeight w:val="20"/>
        </w:trPr>
        <w:tc>
          <w:tcPr>
            <w:tcW w:w="150" w:type="pct"/>
            <w:gridSpan w:val="2"/>
            <w:vMerge w:val="restar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4.</w:t>
            </w:r>
          </w:p>
        </w:tc>
        <w:tc>
          <w:tcPr>
            <w:tcW w:w="2135" w:type="pct"/>
          </w:tcPr>
          <w:p w:rsidR="00D17DBF" w:rsidRPr="00D041A2" w:rsidRDefault="00D17DBF" w:rsidP="00956C76">
            <w:pPr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Общая протяжённость канализационных сетей в муниципальном образовании (ПКС)</w:t>
            </w:r>
          </w:p>
        </w:tc>
        <w:tc>
          <w:tcPr>
            <w:tcW w:w="3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км</w:t>
            </w:r>
          </w:p>
        </w:tc>
        <w:tc>
          <w:tcPr>
            <w:tcW w:w="5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56" w:type="pct"/>
          </w:tcPr>
          <w:p w:rsidR="00D17DBF" w:rsidRPr="00D041A2" w:rsidRDefault="00D17DBF" w:rsidP="00956C76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D17DBF" w:rsidRPr="00C1522E" w:rsidTr="00320414">
        <w:trPr>
          <w:trHeight w:val="20"/>
        </w:trPr>
        <w:tc>
          <w:tcPr>
            <w:tcW w:w="150" w:type="pct"/>
            <w:gridSpan w:val="2"/>
            <w:vMerge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35" w:type="pct"/>
          </w:tcPr>
          <w:p w:rsidR="00D17DBF" w:rsidRPr="00D041A2" w:rsidRDefault="00D17DBF" w:rsidP="00956C76">
            <w:pPr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Протяжённости ветхих канализационных сетей (ПВКС)</w:t>
            </w:r>
          </w:p>
        </w:tc>
        <w:tc>
          <w:tcPr>
            <w:tcW w:w="3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км</w:t>
            </w:r>
          </w:p>
        </w:tc>
        <w:tc>
          <w:tcPr>
            <w:tcW w:w="5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 xml:space="preserve"> -</w:t>
            </w:r>
          </w:p>
        </w:tc>
        <w:tc>
          <w:tcPr>
            <w:tcW w:w="256" w:type="pct"/>
          </w:tcPr>
          <w:p w:rsidR="00D17DBF" w:rsidRPr="00D041A2" w:rsidRDefault="00D17DBF" w:rsidP="00956C76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</w:tr>
      <w:tr w:rsidR="00D17DBF" w:rsidRPr="00C1522E" w:rsidTr="00320414">
        <w:trPr>
          <w:trHeight w:val="20"/>
        </w:trPr>
        <w:tc>
          <w:tcPr>
            <w:tcW w:w="150" w:type="pct"/>
            <w:gridSpan w:val="2"/>
            <w:vMerge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35" w:type="pct"/>
          </w:tcPr>
          <w:p w:rsidR="00D17DBF" w:rsidRPr="00D041A2" w:rsidRDefault="00D17DBF" w:rsidP="00956C76">
            <w:pPr>
              <w:spacing w:before="40" w:after="40"/>
              <w:ind w:right="-108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 xml:space="preserve">Процентная доля протяжённости ветхих канализационных сетей по отношению к общей протяжённости канализационных сетей 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(ПВКС/ПКС*100%)</w:t>
            </w:r>
          </w:p>
        </w:tc>
        <w:tc>
          <w:tcPr>
            <w:tcW w:w="3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%</w:t>
            </w:r>
          </w:p>
        </w:tc>
        <w:tc>
          <w:tcPr>
            <w:tcW w:w="5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256" w:type="pct"/>
          </w:tcPr>
          <w:p w:rsidR="00D17DBF" w:rsidRPr="00D041A2" w:rsidRDefault="00D17DBF" w:rsidP="00956C76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</w:tr>
    </w:tbl>
    <w:p w:rsidR="000059F6" w:rsidRDefault="000059F6" w:rsidP="000059F6">
      <w:pPr>
        <w:widowControl w:val="0"/>
        <w:jc w:val="both"/>
        <w:rPr>
          <w:rFonts w:ascii="Arial" w:hAnsi="Arial" w:cs="Arial"/>
        </w:rPr>
      </w:pPr>
    </w:p>
    <w:p w:rsidR="000059F6" w:rsidRDefault="000059F6" w:rsidP="000059F6">
      <w:pPr>
        <w:widowControl w:val="0"/>
        <w:jc w:val="both"/>
        <w:rPr>
          <w:rFonts w:ascii="Arial" w:hAnsi="Arial" w:cs="Arial"/>
        </w:rPr>
      </w:pPr>
    </w:p>
    <w:p w:rsidR="000059F6" w:rsidRPr="00D50053" w:rsidRDefault="000059F6" w:rsidP="000059F6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</w:t>
      </w:r>
      <w:r w:rsidRPr="00D50053">
        <w:rPr>
          <w:rFonts w:ascii="Courier New" w:hAnsi="Courier New" w:cs="Courier New"/>
          <w:sz w:val="22"/>
          <w:szCs w:val="22"/>
        </w:rPr>
        <w:t xml:space="preserve">2 </w:t>
      </w:r>
    </w:p>
    <w:p w:rsidR="000059F6" w:rsidRPr="00D50053" w:rsidRDefault="000059F6" w:rsidP="000059F6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  <w:r w:rsidRPr="00D50053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подпрограмме</w:t>
      </w:r>
      <w:r w:rsidRPr="00D50053">
        <w:rPr>
          <w:rFonts w:ascii="Courier New" w:hAnsi="Courier New" w:cs="Courier New"/>
          <w:sz w:val="22"/>
          <w:szCs w:val="22"/>
        </w:rPr>
        <w:t xml:space="preserve"> «Подготовка к зиме и модернизация объектов </w:t>
      </w:r>
    </w:p>
    <w:p w:rsidR="000059F6" w:rsidRPr="00D50053" w:rsidRDefault="000059F6" w:rsidP="000059F6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  <w:r w:rsidRPr="00D50053">
        <w:rPr>
          <w:rFonts w:ascii="Courier New" w:hAnsi="Courier New" w:cs="Courier New"/>
          <w:sz w:val="22"/>
          <w:szCs w:val="22"/>
        </w:rPr>
        <w:t>коммунальной инфраструктуры» муниципальной программы</w:t>
      </w:r>
    </w:p>
    <w:p w:rsidR="000059F6" w:rsidRPr="00D50053" w:rsidRDefault="000059F6" w:rsidP="000059F6">
      <w:pPr>
        <w:widowControl w:val="0"/>
        <w:ind w:left="-180"/>
        <w:jc w:val="right"/>
        <w:rPr>
          <w:rFonts w:ascii="Courier New" w:hAnsi="Courier New" w:cs="Courier New"/>
          <w:b/>
          <w:sz w:val="22"/>
          <w:szCs w:val="22"/>
        </w:rPr>
      </w:pPr>
      <w:r w:rsidRPr="00D50053">
        <w:rPr>
          <w:rFonts w:ascii="Courier New" w:hAnsi="Courier New" w:cs="Courier New"/>
          <w:sz w:val="22"/>
          <w:szCs w:val="22"/>
        </w:rPr>
        <w:t xml:space="preserve"> «Развитие объектов коммунальной инфраструктуры»</w:t>
      </w:r>
    </w:p>
    <w:p w:rsidR="000059F6" w:rsidRPr="00D50053" w:rsidRDefault="000059F6" w:rsidP="000059F6">
      <w:pPr>
        <w:widowControl w:val="0"/>
        <w:ind w:left="-180"/>
        <w:jc w:val="both"/>
        <w:rPr>
          <w:rFonts w:ascii="Arial" w:hAnsi="Arial" w:cs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4"/>
        <w:gridCol w:w="811"/>
        <w:gridCol w:w="934"/>
        <w:gridCol w:w="2109"/>
        <w:gridCol w:w="861"/>
        <w:gridCol w:w="542"/>
        <w:gridCol w:w="1494"/>
        <w:gridCol w:w="409"/>
        <w:gridCol w:w="812"/>
        <w:gridCol w:w="223"/>
        <w:gridCol w:w="212"/>
        <w:gridCol w:w="830"/>
        <w:gridCol w:w="73"/>
        <w:gridCol w:w="888"/>
        <w:gridCol w:w="812"/>
        <w:gridCol w:w="812"/>
        <w:gridCol w:w="1059"/>
        <w:gridCol w:w="586"/>
        <w:gridCol w:w="222"/>
      </w:tblGrid>
      <w:tr w:rsidR="00F46CE6" w:rsidRPr="00EA00C7" w:rsidTr="00F46CE6">
        <w:trPr>
          <w:gridAfter w:val="2"/>
          <w:wAfter w:w="279" w:type="pct"/>
          <w:trHeight w:val="878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F46CE6" w:rsidRPr="00EA00C7" w:rsidRDefault="00F46CE6" w:rsidP="00956C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:rsidR="00F46CE6" w:rsidRPr="00EA00C7" w:rsidRDefault="00F46CE6" w:rsidP="00971F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1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6CE6" w:rsidRPr="00EA00C7" w:rsidRDefault="00F46CE6" w:rsidP="00971F84">
            <w:pPr>
              <w:jc w:val="center"/>
              <w:rPr>
                <w:rFonts w:ascii="Arial" w:hAnsi="Arial" w:cs="Arial"/>
                <w:b/>
                <w:bCs/>
              </w:rPr>
            </w:pPr>
            <w:r w:rsidRPr="00EA00C7">
              <w:rPr>
                <w:rFonts w:ascii="Arial" w:hAnsi="Arial" w:cs="Arial"/>
                <w:b/>
                <w:bCs/>
              </w:rPr>
              <w:t>РЕСУРСНОЕ ОБЕСПЕЧЕНИЕ И СИСТЕМА МЕРОПРИЯТИЙ ПОДПРОГРАММЫ "ПОДГОТОВКА К ЗИМЕ И МОДЕРНИЗАЦИЯ ОБЪЕКТОВ КОММУНАЛЬНОЙ ИНФРАСТРУКТУРЫ"   МУНИЦИПАЛЬНОЙ ПРОГРАММЫ "РАЗВИТИЕ ОБЪЕКТОВ КОММУНАЛЬНОЙ ИНФРАСТРУКТУРЫ" НА 2015-2019 ГОДЫ ТАРМИНСКОГО МУНИЦИПАЛЬНОГО ОБРАЗОВАНИЯ</w:t>
            </w:r>
          </w:p>
        </w:tc>
      </w:tr>
      <w:tr w:rsidR="00F46CE6" w:rsidRPr="00EA00C7" w:rsidTr="00F46CE6">
        <w:trPr>
          <w:trHeight w:val="105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6CE6" w:rsidRPr="00EA00C7" w:rsidRDefault="00F46CE6" w:rsidP="00956C76">
            <w:pPr>
              <w:rPr>
                <w:sz w:val="20"/>
                <w:szCs w:val="20"/>
              </w:rPr>
            </w:pPr>
          </w:p>
        </w:tc>
        <w:tc>
          <w:tcPr>
            <w:tcW w:w="132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6CE6" w:rsidRPr="00EA00C7" w:rsidRDefault="00F46CE6" w:rsidP="00956C76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6CE6" w:rsidRPr="00EA00C7" w:rsidRDefault="00F46CE6" w:rsidP="00956C76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6CE6" w:rsidRPr="00EA00C7" w:rsidRDefault="00F46CE6" w:rsidP="00956C76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6CE6" w:rsidRPr="00EA00C7" w:rsidRDefault="00F46CE6" w:rsidP="00956C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6CE6" w:rsidRPr="00EA00C7" w:rsidRDefault="00F46CE6" w:rsidP="00956C76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6CE6" w:rsidRPr="00EA00C7" w:rsidRDefault="00F46CE6" w:rsidP="00956C76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:rsidR="00F46CE6" w:rsidRPr="00EA00C7" w:rsidRDefault="00F46CE6" w:rsidP="00956C76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:rsidR="00F46CE6" w:rsidRPr="00EA00C7" w:rsidRDefault="00F46CE6" w:rsidP="00956C76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6CE6" w:rsidRPr="00EA00C7" w:rsidRDefault="00F46CE6" w:rsidP="00956C76">
            <w:pPr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6CE6" w:rsidRPr="00EA00C7" w:rsidRDefault="00F46CE6" w:rsidP="00956C76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6CE6" w:rsidRPr="00EA00C7" w:rsidRDefault="00F46CE6" w:rsidP="00956C76">
            <w:pPr>
              <w:rPr>
                <w:sz w:val="20"/>
                <w:szCs w:val="20"/>
              </w:rPr>
            </w:pP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№ п/п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Наименование основных мероприятий</w:t>
            </w:r>
          </w:p>
        </w:tc>
        <w:tc>
          <w:tcPr>
            <w:tcW w:w="102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Ответственный исполнитель, соисполнители и участники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 xml:space="preserve">Объем </w:t>
            </w:r>
            <w:proofErr w:type="spellStart"/>
            <w:proofErr w:type="gramStart"/>
            <w:r w:rsidRPr="00EA00C7">
              <w:rPr>
                <w:rFonts w:ascii="Courier New" w:hAnsi="Courier New" w:cs="Courier New"/>
                <w:sz w:val="16"/>
                <w:szCs w:val="16"/>
              </w:rPr>
              <w:t>финансиро-вания</w:t>
            </w:r>
            <w:proofErr w:type="spellEnd"/>
            <w:proofErr w:type="gramEnd"/>
            <w:r w:rsidRPr="00EA00C7">
              <w:rPr>
                <w:rFonts w:ascii="Courier New" w:hAnsi="Courier New" w:cs="Courier New"/>
                <w:sz w:val="16"/>
                <w:szCs w:val="16"/>
              </w:rPr>
              <w:t xml:space="preserve"> всего, </w:t>
            </w:r>
            <w:proofErr w:type="spellStart"/>
            <w:r w:rsidRPr="00EA00C7">
              <w:rPr>
                <w:rFonts w:ascii="Courier New" w:hAnsi="Courier New" w:cs="Courier New"/>
                <w:sz w:val="16"/>
                <w:szCs w:val="16"/>
              </w:rPr>
              <w:t>тыс.руб</w:t>
            </w:r>
            <w:proofErr w:type="spellEnd"/>
            <w:r w:rsidRPr="00EA00C7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327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 том числе по годам:</w:t>
            </w: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2026г.</w:t>
            </w: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9</w:t>
            </w: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796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Задача: Подготовка к зиме и модернизация объектов коммунальной инфраструктуры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7E53C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мероприятие: Ремонт и подготовка к зиме объектов коммунальной инфраструктуры</w:t>
            </w:r>
          </w:p>
        </w:tc>
        <w:tc>
          <w:tcPr>
            <w:tcW w:w="102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Администрация Тарминского МО</w:t>
            </w:r>
          </w:p>
        </w:tc>
        <w:tc>
          <w:tcPr>
            <w:tcW w:w="70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42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1230,6</w:t>
            </w:r>
          </w:p>
        </w:tc>
        <w:tc>
          <w:tcPr>
            <w:tcW w:w="7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1230,6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2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2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1230,6</w:t>
            </w:r>
          </w:p>
        </w:tc>
        <w:tc>
          <w:tcPr>
            <w:tcW w:w="77" w:type="pct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2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CE6" w:rsidRPr="00EA00C7" w:rsidRDefault="00F46CE6" w:rsidP="00114D27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1230,6</w:t>
            </w:r>
          </w:p>
        </w:tc>
        <w:tc>
          <w:tcPr>
            <w:tcW w:w="77" w:type="pct"/>
            <w:vMerge/>
            <w:tcBorders>
              <w:left w:val="nil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1230,6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2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источники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" w:type="pct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1.1.1.</w:t>
            </w:r>
          </w:p>
        </w:tc>
        <w:tc>
          <w:tcPr>
            <w:tcW w:w="6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Администрация Тарминского МО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Всего:</w:t>
            </w:r>
          </w:p>
        </w:tc>
        <w:tc>
          <w:tcPr>
            <w:tcW w:w="42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CE6" w:rsidRPr="00EA00C7" w:rsidRDefault="00F46CE6" w:rsidP="00114D27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1230,6</w:t>
            </w:r>
          </w:p>
        </w:tc>
        <w:tc>
          <w:tcPr>
            <w:tcW w:w="77" w:type="pct"/>
            <w:vMerge/>
            <w:tcBorders>
              <w:left w:val="nil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1230,6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Областной бюджет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Федеральный бюджет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" w:type="pct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Местный бюджет</w:t>
            </w:r>
          </w:p>
        </w:tc>
        <w:tc>
          <w:tcPr>
            <w:tcW w:w="42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1230,6</w:t>
            </w:r>
          </w:p>
        </w:tc>
        <w:tc>
          <w:tcPr>
            <w:tcW w:w="77" w:type="pct"/>
            <w:vMerge/>
            <w:tcBorders>
              <w:left w:val="nil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1230,6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Другие источники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" w:type="pct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Итого по подпрограмме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1230,6</w:t>
            </w:r>
          </w:p>
        </w:tc>
        <w:tc>
          <w:tcPr>
            <w:tcW w:w="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1230,6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2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2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F46CE6" w:rsidRPr="00EA00C7" w:rsidTr="00F46CE6">
        <w:trPr>
          <w:gridAfter w:val="3"/>
          <w:wAfter w:w="644" w:type="pct"/>
          <w:trHeight w:val="80"/>
        </w:trPr>
        <w:tc>
          <w:tcPr>
            <w:tcW w:w="28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2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1230,6</w:t>
            </w:r>
          </w:p>
        </w:tc>
        <w:tc>
          <w:tcPr>
            <w:tcW w:w="77" w:type="pct"/>
            <w:vMerge/>
            <w:tcBorders>
              <w:left w:val="nil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1230,6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26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источники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</w:tr>
    </w:tbl>
    <w:p w:rsidR="000059F6" w:rsidRPr="005E13FA" w:rsidRDefault="000059F6" w:rsidP="000059F6">
      <w:pPr>
        <w:widowControl w:val="0"/>
        <w:jc w:val="both"/>
        <w:rPr>
          <w:rFonts w:ascii="Arial" w:hAnsi="Arial" w:cs="Arial"/>
        </w:rPr>
        <w:sectPr w:rsidR="000059F6" w:rsidRPr="005E13FA" w:rsidSect="007E7C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059F6" w:rsidRPr="005E13FA" w:rsidRDefault="000059F6" w:rsidP="000059F6">
      <w:pPr>
        <w:ind w:left="558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Pr="005E13FA">
        <w:rPr>
          <w:rFonts w:ascii="Courier New" w:hAnsi="Courier New" w:cs="Courier New"/>
          <w:sz w:val="22"/>
          <w:szCs w:val="22"/>
        </w:rPr>
        <w:t>2</w:t>
      </w:r>
    </w:p>
    <w:p w:rsidR="000059F6" w:rsidRPr="005E13FA" w:rsidRDefault="000059F6" w:rsidP="000059F6">
      <w:pPr>
        <w:ind w:left="5580"/>
        <w:jc w:val="right"/>
        <w:rPr>
          <w:rFonts w:ascii="Courier New" w:hAnsi="Courier New" w:cs="Courier New"/>
          <w:spacing w:val="-4"/>
          <w:sz w:val="22"/>
          <w:szCs w:val="22"/>
        </w:rPr>
      </w:pPr>
      <w:r w:rsidRPr="005E13FA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муниципальной программе</w:t>
      </w:r>
      <w:r w:rsidRPr="005E13FA">
        <w:rPr>
          <w:rFonts w:ascii="Courier New" w:hAnsi="Courier New" w:cs="Courier New"/>
          <w:sz w:val="22"/>
          <w:szCs w:val="22"/>
        </w:rPr>
        <w:t xml:space="preserve"> «Развитие объектов </w:t>
      </w:r>
      <w:r w:rsidRPr="005E13FA">
        <w:rPr>
          <w:rFonts w:ascii="Courier New" w:hAnsi="Courier New" w:cs="Courier New"/>
          <w:spacing w:val="-4"/>
          <w:sz w:val="22"/>
          <w:szCs w:val="22"/>
        </w:rPr>
        <w:t>комм</w:t>
      </w:r>
      <w:r>
        <w:rPr>
          <w:rFonts w:ascii="Courier New" w:hAnsi="Courier New" w:cs="Courier New"/>
          <w:spacing w:val="-4"/>
          <w:sz w:val="22"/>
          <w:szCs w:val="22"/>
        </w:rPr>
        <w:t>унальной инфраструктуры» на 2015</w:t>
      </w:r>
      <w:r w:rsidRPr="005E13FA">
        <w:rPr>
          <w:rFonts w:ascii="Courier New" w:hAnsi="Courier New" w:cs="Courier New"/>
          <w:spacing w:val="-4"/>
          <w:sz w:val="22"/>
          <w:szCs w:val="22"/>
        </w:rPr>
        <w:t>-20</w:t>
      </w:r>
      <w:r w:rsidR="00121A16">
        <w:rPr>
          <w:rFonts w:ascii="Courier New" w:hAnsi="Courier New" w:cs="Courier New"/>
          <w:spacing w:val="-4"/>
          <w:sz w:val="22"/>
          <w:szCs w:val="22"/>
        </w:rPr>
        <w:t>19</w:t>
      </w:r>
      <w:r w:rsidRPr="005E13FA">
        <w:rPr>
          <w:rFonts w:ascii="Courier New" w:hAnsi="Courier New" w:cs="Courier New"/>
          <w:spacing w:val="-4"/>
          <w:sz w:val="22"/>
          <w:szCs w:val="22"/>
        </w:rPr>
        <w:t xml:space="preserve"> годы</w:t>
      </w:r>
    </w:p>
    <w:p w:rsidR="000059F6" w:rsidRPr="00C6660F" w:rsidRDefault="000059F6" w:rsidP="000059F6">
      <w:pPr>
        <w:jc w:val="both"/>
        <w:rPr>
          <w:rFonts w:ascii="Arial" w:hAnsi="Arial" w:cs="Arial"/>
        </w:rPr>
      </w:pPr>
      <w:r w:rsidRPr="005E13FA">
        <w:rPr>
          <w:rFonts w:ascii="Courier New" w:hAnsi="Courier New" w:cs="Courier New"/>
          <w:b/>
          <w:sz w:val="22"/>
          <w:szCs w:val="22"/>
        </w:rPr>
        <w:tab/>
      </w:r>
      <w:r w:rsidRPr="005E13FA">
        <w:rPr>
          <w:rFonts w:ascii="Courier New" w:hAnsi="Courier New" w:cs="Courier New"/>
          <w:b/>
          <w:sz w:val="22"/>
          <w:szCs w:val="22"/>
        </w:rPr>
        <w:tab/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13FA">
        <w:rPr>
          <w:rFonts w:ascii="Arial" w:hAnsi="Arial" w:cs="Arial"/>
        </w:rPr>
        <w:t>ПАСПОРТ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ПОДПРОГРАММЫ «ЭНЕРГОСБЕРЕЖЕНИЕ И ПОВЫШЕНИЕ ЭНЕРГЕТИЧЕСКОЙ ЭФФЕКТИВНОСТИ» МУНИЦИПАЛЬНОЙ ПРОГРАММЫ «РАЗВИТИЕ ОБЪЕКТОВ КОММУНАЛЬНОЙ ИНФРАСТРУКТУРЫ» </w:t>
      </w:r>
      <w:r w:rsidR="00971F84" w:rsidRPr="005E13FA">
        <w:rPr>
          <w:rFonts w:ascii="Arial" w:hAnsi="Arial" w:cs="Arial"/>
        </w:rPr>
        <w:t>НА 201</w:t>
      </w:r>
      <w:r w:rsidR="00971F84">
        <w:rPr>
          <w:rFonts w:ascii="Arial" w:hAnsi="Arial" w:cs="Arial"/>
        </w:rPr>
        <w:t xml:space="preserve">5-19 </w:t>
      </w:r>
      <w:r w:rsidR="00971F84" w:rsidRPr="005E13FA">
        <w:rPr>
          <w:rFonts w:ascii="Arial" w:hAnsi="Arial" w:cs="Arial"/>
        </w:rPr>
        <w:t>ГОДЫ</w:t>
      </w:r>
      <w:r w:rsidR="00971F84">
        <w:rPr>
          <w:rFonts w:ascii="Arial" w:hAnsi="Arial" w:cs="Arial"/>
        </w:rPr>
        <w:t xml:space="preserve"> ТАРМИНСКОГО МУНИЦИПАЛЬНОГО ОБРАЗОВАНИЯ</w:t>
      </w:r>
    </w:p>
    <w:p w:rsidR="000059F6" w:rsidRDefault="000059F6" w:rsidP="000059F6">
      <w:pPr>
        <w:widowControl w:val="0"/>
        <w:autoSpaceDE w:val="0"/>
        <w:autoSpaceDN w:val="0"/>
        <w:adjustRightInd w:val="0"/>
        <w:jc w:val="center"/>
      </w:pPr>
    </w:p>
    <w:tbl>
      <w:tblPr>
        <w:tblW w:w="954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060"/>
        <w:gridCol w:w="1020"/>
        <w:gridCol w:w="1020"/>
        <w:gridCol w:w="1020"/>
        <w:gridCol w:w="1020"/>
        <w:gridCol w:w="1020"/>
        <w:gridCol w:w="1380"/>
      </w:tblGrid>
      <w:tr w:rsidR="000059F6" w:rsidTr="00956C76"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ind w:right="-75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Наименование муниципальной программы      </w:t>
            </w:r>
          </w:p>
        </w:tc>
        <w:tc>
          <w:tcPr>
            <w:tcW w:w="6480" w:type="dxa"/>
            <w:gridSpan w:val="6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объектов коммунальной инфраструктуры» на 2015-202</w:t>
            </w:r>
            <w:r w:rsidR="00A027E2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0059F6" w:rsidTr="00956C76"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Наименование подпрограммы                   </w:t>
            </w:r>
          </w:p>
        </w:tc>
        <w:tc>
          <w:tcPr>
            <w:tcW w:w="6480" w:type="dxa"/>
            <w:gridSpan w:val="6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Подпрограмма «Энергосбережение и повышение энергетической эффективности» (далее подпрограмма)</w:t>
            </w:r>
          </w:p>
        </w:tc>
      </w:tr>
      <w:tr w:rsidR="000059F6" w:rsidTr="00956C76"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480" w:type="dxa"/>
            <w:gridSpan w:val="6"/>
          </w:tcPr>
          <w:p w:rsidR="000059F6" w:rsidRPr="00F73F61" w:rsidRDefault="000059F6" w:rsidP="00971F8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F73F61">
              <w:rPr>
                <w:rFonts w:ascii="Courier New" w:hAnsi="Courier New" w:cs="Courier New"/>
                <w:sz w:val="22"/>
                <w:szCs w:val="22"/>
              </w:rPr>
              <w:t>Администрация  Тарминского</w:t>
            </w:r>
            <w:proofErr w:type="gramEnd"/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71F84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</w:tr>
      <w:tr w:rsidR="000059F6" w:rsidTr="00956C76"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Участники подпрограммы                      </w:t>
            </w:r>
          </w:p>
        </w:tc>
        <w:tc>
          <w:tcPr>
            <w:tcW w:w="6480" w:type="dxa"/>
            <w:gridSpan w:val="6"/>
          </w:tcPr>
          <w:p w:rsidR="000059F6" w:rsidRPr="00F73F61" w:rsidRDefault="000059F6" w:rsidP="00971F8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МУ</w:t>
            </w:r>
            <w:r w:rsidR="00971F84">
              <w:rPr>
                <w:rFonts w:ascii="Courier New" w:hAnsi="Courier New" w:cs="Courier New"/>
                <w:sz w:val="22"/>
                <w:szCs w:val="22"/>
              </w:rPr>
              <w:t xml:space="preserve">П «РКС», население Тарминского муниципального образования </w:t>
            </w:r>
          </w:p>
        </w:tc>
      </w:tr>
      <w:tr w:rsidR="000059F6" w:rsidTr="00956C76"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Цель подпрограммы                           </w:t>
            </w:r>
          </w:p>
        </w:tc>
        <w:tc>
          <w:tcPr>
            <w:tcW w:w="6480" w:type="dxa"/>
            <w:gridSpan w:val="6"/>
          </w:tcPr>
          <w:p w:rsidR="000059F6" w:rsidRPr="00F73F61" w:rsidRDefault="000059F6" w:rsidP="00956C76">
            <w:pPr>
              <w:widowControl w:val="0"/>
              <w:spacing w:before="40" w:after="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pacing w:val="-4"/>
                <w:sz w:val="22"/>
                <w:szCs w:val="22"/>
              </w:rPr>
              <w:t>Развитие системы энергосбережения в бюджетной сфере и в сфере коммунального обслуживания, оптимизация расходов бюджета и организаций коммунального комплекса на поддержание жизнеспособности объектов бюджетной сферы и инженерной инфраструктуры</w:t>
            </w:r>
            <w:r w:rsidRPr="00F73F6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0059F6" w:rsidTr="00956C76"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Задачи подпрограммы                         </w:t>
            </w:r>
          </w:p>
        </w:tc>
        <w:tc>
          <w:tcPr>
            <w:tcW w:w="6480" w:type="dxa"/>
            <w:gridSpan w:val="6"/>
          </w:tcPr>
          <w:p w:rsidR="000059F6" w:rsidRPr="00E4469D" w:rsidRDefault="000059F6" w:rsidP="00956C76">
            <w:pPr>
              <w:pStyle w:val="3"/>
              <w:spacing w:before="40" w:after="40"/>
              <w:ind w:left="-28" w:firstLine="108"/>
              <w:jc w:val="both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D17AF5">
              <w:rPr>
                <w:rFonts w:ascii="Courier New" w:hAnsi="Courier New" w:cs="Courier New"/>
                <w:spacing w:val="-4"/>
                <w:sz w:val="22"/>
                <w:szCs w:val="22"/>
              </w:rPr>
              <w:t>1.</w:t>
            </w:r>
            <w:r w:rsidRPr="00D17AF5">
              <w:rPr>
                <w:rFonts w:ascii="Courier New" w:hAnsi="Courier New" w:cs="Courier New"/>
                <w:sz w:val="22"/>
                <w:szCs w:val="22"/>
              </w:rPr>
              <w:t xml:space="preserve"> Снижение энергоемкости в сфере производства и потребления коммунальных услуг</w:t>
            </w:r>
            <w:r w:rsidRPr="00D17AF5">
              <w:rPr>
                <w:rFonts w:ascii="Courier New" w:hAnsi="Courier New" w:cs="Courier New"/>
                <w:spacing w:val="-4"/>
                <w:sz w:val="22"/>
                <w:szCs w:val="22"/>
              </w:rPr>
              <w:t>.</w:t>
            </w:r>
          </w:p>
        </w:tc>
      </w:tr>
      <w:tr w:rsidR="000059F6" w:rsidTr="00956C76"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Сроки реализации подпрограммы               </w:t>
            </w:r>
          </w:p>
        </w:tc>
        <w:tc>
          <w:tcPr>
            <w:tcW w:w="6480" w:type="dxa"/>
            <w:gridSpan w:val="6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2015-202</w:t>
            </w:r>
            <w:r w:rsidR="00A027E2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0059F6" w:rsidTr="00956C76"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Целевые показатели подпрограммы             </w:t>
            </w:r>
          </w:p>
        </w:tc>
        <w:tc>
          <w:tcPr>
            <w:tcW w:w="6480" w:type="dxa"/>
            <w:gridSpan w:val="6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1. Показатели оснащённости объектов бюджетной сферы и жилого фонда приборами учёта энергоресурсов и воды в муниципальном образовании (по видам ресурсов).</w:t>
            </w:r>
          </w:p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2. Показатели динамики расхода энергетических ресурсов и воды в муниципальном образовании (по видам ресурсов).</w:t>
            </w:r>
          </w:p>
        </w:tc>
      </w:tr>
      <w:tr w:rsidR="000059F6" w:rsidTr="00956C76">
        <w:trPr>
          <w:trHeight w:val="95"/>
        </w:trPr>
        <w:tc>
          <w:tcPr>
            <w:tcW w:w="3060" w:type="dxa"/>
            <w:vMerge w:val="restart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Ресурсное обеспечение подпрограммы          </w:t>
            </w:r>
          </w:p>
        </w:tc>
        <w:tc>
          <w:tcPr>
            <w:tcW w:w="1020" w:type="dxa"/>
            <w:vMerge w:val="restart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Годы</w:t>
            </w:r>
          </w:p>
        </w:tc>
        <w:tc>
          <w:tcPr>
            <w:tcW w:w="1020" w:type="dxa"/>
            <w:vMerge w:val="restart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Всего, </w:t>
            </w:r>
            <w:proofErr w:type="spellStart"/>
            <w:r w:rsidRPr="00F73F61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  <w:r w:rsidRPr="00F73F6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440" w:type="dxa"/>
            <w:gridSpan w:val="4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В том числе по годам:</w:t>
            </w:r>
          </w:p>
        </w:tc>
      </w:tr>
      <w:tr w:rsidR="000059F6" w:rsidTr="00956C76">
        <w:trPr>
          <w:trHeight w:val="92"/>
        </w:trPr>
        <w:tc>
          <w:tcPr>
            <w:tcW w:w="3060" w:type="dxa"/>
            <w:vMerge/>
            <w:vAlign w:val="center"/>
          </w:tcPr>
          <w:p w:rsidR="000059F6" w:rsidRPr="00F73F61" w:rsidRDefault="000059F6" w:rsidP="00956C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vMerge/>
            <w:vAlign w:val="center"/>
          </w:tcPr>
          <w:p w:rsidR="000059F6" w:rsidRPr="00F73F61" w:rsidRDefault="000059F6" w:rsidP="00956C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vMerge/>
            <w:vAlign w:val="center"/>
          </w:tcPr>
          <w:p w:rsidR="000059F6" w:rsidRPr="00F73F61" w:rsidRDefault="000059F6" w:rsidP="00956C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73F61">
              <w:rPr>
                <w:rFonts w:ascii="Courier New" w:hAnsi="Courier New" w:cs="Courier New"/>
                <w:sz w:val="22"/>
                <w:szCs w:val="22"/>
              </w:rPr>
              <w:t>Фед</w:t>
            </w:r>
            <w:proofErr w:type="spellEnd"/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. бюджет 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Обл. бюджет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38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Другие</w:t>
            </w:r>
          </w:p>
        </w:tc>
      </w:tr>
      <w:tr w:rsidR="000059F6" w:rsidTr="00956C76">
        <w:trPr>
          <w:trHeight w:val="277"/>
        </w:trPr>
        <w:tc>
          <w:tcPr>
            <w:tcW w:w="3060" w:type="dxa"/>
            <w:vMerge/>
            <w:vAlign w:val="center"/>
          </w:tcPr>
          <w:p w:rsidR="000059F6" w:rsidRPr="00F73F61" w:rsidRDefault="000059F6" w:rsidP="00956C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2021г.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8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59F6" w:rsidTr="00956C76">
        <w:trPr>
          <w:trHeight w:val="92"/>
        </w:trPr>
        <w:tc>
          <w:tcPr>
            <w:tcW w:w="3060" w:type="dxa"/>
            <w:vMerge/>
            <w:vAlign w:val="center"/>
          </w:tcPr>
          <w:p w:rsidR="000059F6" w:rsidRPr="00F73F61" w:rsidRDefault="000059F6" w:rsidP="00956C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2022г.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8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59F6" w:rsidTr="00956C76">
        <w:trPr>
          <w:trHeight w:val="92"/>
        </w:trPr>
        <w:tc>
          <w:tcPr>
            <w:tcW w:w="3060" w:type="dxa"/>
            <w:vMerge/>
            <w:vAlign w:val="center"/>
          </w:tcPr>
          <w:p w:rsidR="000059F6" w:rsidRPr="00F73F61" w:rsidRDefault="000059F6" w:rsidP="00956C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2023г.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8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59F6" w:rsidTr="00956C76">
        <w:trPr>
          <w:trHeight w:val="92"/>
        </w:trPr>
        <w:tc>
          <w:tcPr>
            <w:tcW w:w="3060" w:type="dxa"/>
            <w:vMerge/>
            <w:vAlign w:val="center"/>
          </w:tcPr>
          <w:p w:rsidR="000059F6" w:rsidRPr="00F73F61" w:rsidRDefault="000059F6" w:rsidP="00956C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A027E2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2024г.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8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027E2" w:rsidTr="00956C76">
        <w:trPr>
          <w:trHeight w:val="92"/>
        </w:trPr>
        <w:tc>
          <w:tcPr>
            <w:tcW w:w="3060" w:type="dxa"/>
            <w:vMerge/>
            <w:vAlign w:val="center"/>
          </w:tcPr>
          <w:p w:rsidR="00A027E2" w:rsidRPr="00F73F61" w:rsidRDefault="00A027E2" w:rsidP="00956C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A027E2" w:rsidRDefault="00A027E2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020" w:type="dxa"/>
          </w:tcPr>
          <w:p w:rsidR="00A027E2" w:rsidRDefault="00A027E2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20" w:type="dxa"/>
          </w:tcPr>
          <w:p w:rsidR="00A027E2" w:rsidRDefault="00A027E2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A027E2" w:rsidRDefault="00A027E2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A027E2" w:rsidRDefault="00A027E2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380" w:type="dxa"/>
          </w:tcPr>
          <w:p w:rsidR="00A027E2" w:rsidRDefault="00A027E2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46CE6" w:rsidTr="00956C76">
        <w:trPr>
          <w:trHeight w:val="92"/>
        </w:trPr>
        <w:tc>
          <w:tcPr>
            <w:tcW w:w="3060" w:type="dxa"/>
            <w:vMerge/>
            <w:vAlign w:val="center"/>
          </w:tcPr>
          <w:p w:rsidR="00F46CE6" w:rsidRPr="00F73F61" w:rsidRDefault="00F46CE6" w:rsidP="00956C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F46CE6" w:rsidRDefault="00F46CE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  <w:tc>
          <w:tcPr>
            <w:tcW w:w="1020" w:type="dxa"/>
          </w:tcPr>
          <w:p w:rsidR="00F46CE6" w:rsidRDefault="00F46CE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20" w:type="dxa"/>
          </w:tcPr>
          <w:p w:rsidR="00F46CE6" w:rsidRDefault="00F46CE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46CE6" w:rsidRDefault="00F46CE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46CE6" w:rsidRDefault="00F46CE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380" w:type="dxa"/>
          </w:tcPr>
          <w:p w:rsidR="00F46CE6" w:rsidRDefault="00F46CE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59F6" w:rsidTr="00956C76">
        <w:trPr>
          <w:trHeight w:val="92"/>
        </w:trPr>
        <w:tc>
          <w:tcPr>
            <w:tcW w:w="3060" w:type="dxa"/>
            <w:vMerge/>
            <w:vAlign w:val="center"/>
          </w:tcPr>
          <w:p w:rsidR="000059F6" w:rsidRPr="00F73F61" w:rsidRDefault="000059F6" w:rsidP="00956C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Итого</w:t>
            </w:r>
            <w:r w:rsidRPr="00F73F61">
              <w:rPr>
                <w:rFonts w:ascii="Courier New" w:hAnsi="Courier New" w:cs="Courier New"/>
                <w:sz w:val="22"/>
                <w:szCs w:val="22"/>
                <w:lang w:val="en-US"/>
              </w:rPr>
              <w:t>: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8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59F6" w:rsidTr="00956C76">
        <w:trPr>
          <w:trHeight w:val="918"/>
        </w:trPr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F73F61">
              <w:rPr>
                <w:rFonts w:ascii="Courier New" w:hAnsi="Courier New" w:cs="Courier New"/>
                <w:sz w:val="22"/>
                <w:szCs w:val="22"/>
              </w:rPr>
              <w:t>Ожидаемые  конечные</w:t>
            </w:r>
            <w:proofErr w:type="gramEnd"/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  результаты   реализации</w:t>
            </w:r>
          </w:p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подпрограммы                                </w:t>
            </w:r>
          </w:p>
        </w:tc>
        <w:tc>
          <w:tcPr>
            <w:tcW w:w="6480" w:type="dxa"/>
            <w:gridSpan w:val="6"/>
          </w:tcPr>
          <w:p w:rsidR="000059F6" w:rsidRPr="00F73F61" w:rsidRDefault="000059F6" w:rsidP="00956C76">
            <w:pPr>
              <w:numPr>
                <w:ilvl w:val="0"/>
                <w:numId w:val="5"/>
              </w:numPr>
              <w:tabs>
                <w:tab w:val="num" w:pos="14"/>
                <w:tab w:val="left" w:pos="194"/>
                <w:tab w:val="left" w:pos="374"/>
              </w:tabs>
              <w:ind w:left="14" w:right="105" w:firstLine="27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Достижение к началу 202</w:t>
            </w:r>
            <w:r w:rsidR="00F46CE6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 года снижения расхода энергоресурсов и воды на 15 % в сравнении с расходом энергоресурсов и воды в 2014 году. </w:t>
            </w:r>
          </w:p>
          <w:p w:rsidR="000059F6" w:rsidRPr="00F73F61" w:rsidRDefault="000059F6" w:rsidP="00956C76">
            <w:pPr>
              <w:numPr>
                <w:ilvl w:val="0"/>
                <w:numId w:val="5"/>
              </w:numPr>
              <w:tabs>
                <w:tab w:val="num" w:pos="14"/>
                <w:tab w:val="left" w:pos="194"/>
                <w:tab w:val="left" w:pos="374"/>
              </w:tabs>
              <w:ind w:left="14" w:right="105" w:firstLine="27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lastRenderedPageBreak/>
              <w:t>Оснащение объектов бюджетной сферы и жилого фонда приборами учёта энергоресурсов.</w:t>
            </w:r>
          </w:p>
        </w:tc>
      </w:tr>
      <w:tr w:rsidR="000059F6" w:rsidTr="00956C76">
        <w:trPr>
          <w:trHeight w:val="918"/>
        </w:trPr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lastRenderedPageBreak/>
              <w:t>Механизм реализации подпрограммы</w:t>
            </w:r>
          </w:p>
        </w:tc>
        <w:tc>
          <w:tcPr>
            <w:tcW w:w="6480" w:type="dxa"/>
            <w:gridSpan w:val="6"/>
          </w:tcPr>
          <w:p w:rsidR="000059F6" w:rsidRPr="00F73F61" w:rsidRDefault="000059F6" w:rsidP="00956C76">
            <w:pPr>
              <w:tabs>
                <w:tab w:val="num" w:pos="14"/>
                <w:tab w:val="left" w:pos="194"/>
                <w:tab w:val="left" w:pos="374"/>
              </w:tabs>
              <w:ind w:left="14" w:right="105" w:firstLine="27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Подпрограмма реализуется в соответствии с ресурсным обеспечением и системой мероприятий, представленных в приложении № 2 к подпрограмме. </w:t>
            </w:r>
          </w:p>
        </w:tc>
      </w:tr>
    </w:tbl>
    <w:p w:rsidR="000059F6" w:rsidRPr="005E13FA" w:rsidRDefault="000059F6" w:rsidP="000059F6">
      <w:pPr>
        <w:jc w:val="center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Раздел 1.  ХАРАКТЕРИСТИКА СИТУАЦИИ В СФЕРЕ ЭНЕРГОСБЕРЕЖЕНИЯ </w:t>
      </w:r>
    </w:p>
    <w:p w:rsidR="000059F6" w:rsidRPr="005E13FA" w:rsidRDefault="000059F6" w:rsidP="000059F6">
      <w:pPr>
        <w:jc w:val="center"/>
        <w:rPr>
          <w:rFonts w:ascii="Arial" w:hAnsi="Arial" w:cs="Arial"/>
        </w:rPr>
      </w:pPr>
    </w:p>
    <w:p w:rsidR="000059F6" w:rsidRPr="0095221C" w:rsidRDefault="000059F6" w:rsidP="000059F6">
      <w:pPr>
        <w:ind w:firstLine="720"/>
        <w:jc w:val="both"/>
        <w:rPr>
          <w:rFonts w:ascii="Arial" w:hAnsi="Arial" w:cs="Arial"/>
        </w:rPr>
      </w:pPr>
      <w:r w:rsidRPr="0095221C">
        <w:rPr>
          <w:rFonts w:ascii="Arial" w:hAnsi="Arial" w:cs="Arial"/>
          <w:spacing w:val="4"/>
        </w:rPr>
        <w:t xml:space="preserve">Подпрограмма </w:t>
      </w:r>
      <w:r w:rsidRPr="0095221C">
        <w:rPr>
          <w:rFonts w:ascii="Arial" w:hAnsi="Arial" w:cs="Arial"/>
        </w:rPr>
        <w:t xml:space="preserve">предусматривает проведение конкретных мероприятий по энергосбережению и повышению энергетической эффективности в целях реализации энергосберегающей политики в Тарминском муниципальном образовании, в том числе проведение энергетических обследований муниципальных объектов теплоснабжения. Данные мероприятия не были проведены в более ранние сроки в связи с острым дефицитом бюджета поселения и отсутствием необходимых финансовых средств. </w:t>
      </w:r>
    </w:p>
    <w:p w:rsidR="000059F6" w:rsidRPr="0095221C" w:rsidRDefault="000059F6" w:rsidP="000059F6">
      <w:pPr>
        <w:ind w:firstLine="720"/>
        <w:jc w:val="both"/>
        <w:rPr>
          <w:rFonts w:ascii="Arial" w:hAnsi="Arial" w:cs="Arial"/>
        </w:rPr>
      </w:pPr>
      <w:r w:rsidRPr="0095221C">
        <w:rPr>
          <w:rFonts w:ascii="Arial" w:hAnsi="Arial" w:cs="Arial"/>
        </w:rPr>
        <w:t xml:space="preserve">Кроме того, подпрограмма предусматривает проведение работ по утеплению зданий муниципальной собственности с целью снижения потерь тепловой энергии, обеспечение контроля за объемами расходования энергоресурсов и проведение мероприятий по снижению расходов энергоресурсов и воды.  </w:t>
      </w:r>
    </w:p>
    <w:p w:rsidR="000059F6" w:rsidRPr="005E13FA" w:rsidRDefault="000059F6" w:rsidP="000059F6">
      <w:pPr>
        <w:ind w:firstLine="720"/>
        <w:jc w:val="both"/>
        <w:rPr>
          <w:rFonts w:ascii="Arial" w:hAnsi="Arial" w:cs="Arial"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13FA">
        <w:rPr>
          <w:rFonts w:ascii="Arial" w:hAnsi="Arial" w:cs="Arial"/>
        </w:rPr>
        <w:t>Раздел 2.  ЦЕЛЬ И ЗАДАЧИ, ЦЕЛЕВЫЕ ПОКАЗАТЕЛИ, СРОКИ</w:t>
      </w:r>
      <w:r w:rsidRPr="005E13FA">
        <w:rPr>
          <w:rFonts w:ascii="Arial" w:hAnsi="Arial" w:cs="Arial"/>
          <w:b/>
        </w:rPr>
        <w:t xml:space="preserve"> </w:t>
      </w:r>
      <w:r w:rsidRPr="005E13FA">
        <w:rPr>
          <w:rFonts w:ascii="Arial" w:hAnsi="Arial" w:cs="Arial"/>
        </w:rPr>
        <w:t>РЕАЛИЗАЦИИ ПОДПРОГРАММЫ</w:t>
      </w:r>
    </w:p>
    <w:p w:rsidR="000059F6" w:rsidRPr="005E13FA" w:rsidRDefault="000059F6" w:rsidP="000059F6">
      <w:pPr>
        <w:jc w:val="both"/>
        <w:rPr>
          <w:rFonts w:ascii="Arial" w:hAnsi="Arial" w:cs="Arial"/>
          <w:b/>
        </w:rPr>
      </w:pPr>
    </w:p>
    <w:p w:rsidR="000059F6" w:rsidRPr="005E13FA" w:rsidRDefault="000059F6" w:rsidP="000059F6">
      <w:pPr>
        <w:widowControl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Целью подпрограммы является - р</w:t>
      </w:r>
      <w:r w:rsidRPr="005E13FA">
        <w:rPr>
          <w:rFonts w:ascii="Arial" w:hAnsi="Arial" w:cs="Arial"/>
          <w:spacing w:val="-4"/>
        </w:rPr>
        <w:t>азвитие системы энергосбережения в бюджетной сфере и в сфере коммунального обслуживания, оптимизации расходов бюджета и организаций коммунального комплекса на поддержание жизнеспособности объектов бюджетной сферы и инженерной инфраструктуры</w:t>
      </w:r>
      <w:r w:rsidRPr="005E13FA">
        <w:rPr>
          <w:rFonts w:ascii="Arial" w:hAnsi="Arial" w:cs="Arial"/>
        </w:rPr>
        <w:t>.</w:t>
      </w:r>
    </w:p>
    <w:p w:rsidR="000059F6" w:rsidRPr="005E13FA" w:rsidRDefault="000059F6" w:rsidP="000059F6">
      <w:pPr>
        <w:widowControl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Достижение цели подпрограммы возможно посредством решения задач по снижению энергоемкости в сфере производства и потребления жилищно-коммунальных услуг</w:t>
      </w:r>
      <w:r w:rsidRPr="005E13FA">
        <w:rPr>
          <w:rFonts w:ascii="Arial" w:hAnsi="Arial" w:cs="Arial"/>
          <w:spacing w:val="-4"/>
        </w:rPr>
        <w:t>.</w:t>
      </w:r>
    </w:p>
    <w:p w:rsidR="000059F6" w:rsidRPr="005E13FA" w:rsidRDefault="000059F6" w:rsidP="000059F6">
      <w:pPr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Достижение выполнения цели подпрограммы будет характеризоваться: </w:t>
      </w:r>
    </w:p>
    <w:p w:rsidR="000059F6" w:rsidRPr="005E13FA" w:rsidRDefault="000059F6" w:rsidP="000059F6">
      <w:pPr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- целевыми показателями динамики расхода энергетических ресурсов и воды в муниципальном образовании (по видам ресурсов);</w:t>
      </w:r>
    </w:p>
    <w:p w:rsidR="000059F6" w:rsidRPr="005E13FA" w:rsidRDefault="000059F6" w:rsidP="000059F6">
      <w:pPr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Сведения о составе и значениях целевых показателей и сведения для расчёта целевых показателей подпрограммы «Энергосбережение и повышение энергетической эффективности» муниципальной программы «Развитие объектов коммунальной инфраструктуры» на 201</w:t>
      </w:r>
      <w:r>
        <w:rPr>
          <w:rFonts w:ascii="Arial" w:hAnsi="Arial" w:cs="Arial"/>
        </w:rPr>
        <w:t>5</w:t>
      </w:r>
      <w:r w:rsidRPr="005E13FA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F46CE6">
        <w:rPr>
          <w:rFonts w:ascii="Arial" w:hAnsi="Arial" w:cs="Arial"/>
        </w:rPr>
        <w:t>6</w:t>
      </w:r>
      <w:r w:rsidRPr="005E13FA">
        <w:rPr>
          <w:rFonts w:ascii="Arial" w:hAnsi="Arial" w:cs="Arial"/>
        </w:rPr>
        <w:t xml:space="preserve"> годы представлены в приложении № 1 к настоящей подпрограмме. </w:t>
      </w:r>
    </w:p>
    <w:p w:rsidR="000059F6" w:rsidRPr="005E13FA" w:rsidRDefault="000059F6" w:rsidP="000059F6">
      <w:pPr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Срок реализации муниципальной</w:t>
      </w:r>
      <w:r>
        <w:rPr>
          <w:rFonts w:ascii="Arial" w:hAnsi="Arial" w:cs="Arial"/>
        </w:rPr>
        <w:t xml:space="preserve"> подпрограммы: 2015</w:t>
      </w:r>
      <w:r w:rsidRPr="005E13FA">
        <w:rPr>
          <w:rFonts w:ascii="Arial" w:hAnsi="Arial" w:cs="Arial"/>
        </w:rPr>
        <w:t xml:space="preserve"> – 20</w:t>
      </w:r>
      <w:r>
        <w:rPr>
          <w:rFonts w:ascii="Arial" w:hAnsi="Arial" w:cs="Arial"/>
        </w:rPr>
        <w:t>2</w:t>
      </w:r>
      <w:r w:rsidR="00F46CE6">
        <w:rPr>
          <w:rFonts w:ascii="Arial" w:hAnsi="Arial" w:cs="Arial"/>
        </w:rPr>
        <w:t>6</w:t>
      </w:r>
      <w:r w:rsidRPr="005E13FA">
        <w:rPr>
          <w:rFonts w:ascii="Arial" w:hAnsi="Arial" w:cs="Arial"/>
        </w:rPr>
        <w:t xml:space="preserve"> годы.</w:t>
      </w:r>
    </w:p>
    <w:p w:rsidR="000059F6" w:rsidRPr="005E13FA" w:rsidRDefault="000059F6" w:rsidP="000059F6">
      <w:pPr>
        <w:jc w:val="both"/>
        <w:rPr>
          <w:rFonts w:ascii="Arial" w:hAnsi="Arial" w:cs="Arial"/>
          <w:b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13FA">
        <w:rPr>
          <w:rFonts w:ascii="Arial" w:hAnsi="Arial" w:cs="Arial"/>
        </w:rPr>
        <w:t>Раздел 3. ПРАВОВОЕ РЕГУЛИРОВАНИЕ ПОДПРОГРАММЫ</w:t>
      </w:r>
    </w:p>
    <w:p w:rsidR="000059F6" w:rsidRPr="005E13FA" w:rsidRDefault="000059F6" w:rsidP="000059F6">
      <w:pPr>
        <w:jc w:val="both"/>
        <w:rPr>
          <w:rFonts w:ascii="Arial" w:hAnsi="Arial" w:cs="Arial"/>
          <w:b/>
        </w:rPr>
      </w:pPr>
    </w:p>
    <w:p w:rsidR="000059F6" w:rsidRDefault="000059F6" w:rsidP="000059F6">
      <w:pPr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Меры государственного регулирования определены следующими нормативно-правовыми актами:</w:t>
      </w:r>
    </w:p>
    <w:p w:rsidR="000059F6" w:rsidRDefault="000059F6" w:rsidP="000059F6">
      <w:pPr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1. Федеральный закон от 06.10.2003г. № 131-ФЗ «Об общих принципах организации местного самоуправления в Российской Федерации.</w:t>
      </w:r>
    </w:p>
    <w:p w:rsidR="000059F6" w:rsidRPr="005E13FA" w:rsidRDefault="000059F6" w:rsidP="000059F6">
      <w:pPr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2. Федеральный закон от 23.11.2009 г. № 261-ФЗ «Об энергосбережении и о повышении энергетической эффективности,</w:t>
      </w:r>
      <w:r w:rsidRPr="005E13FA">
        <w:rPr>
          <w:rFonts w:ascii="Arial" w:hAnsi="Arial" w:cs="Arial"/>
          <w:spacing w:val="-2"/>
        </w:rPr>
        <w:t xml:space="preserve"> и о внесении изменений в отдельные законодательные акты </w:t>
      </w:r>
      <w:r w:rsidRPr="005E13FA">
        <w:rPr>
          <w:rFonts w:ascii="Arial" w:hAnsi="Arial" w:cs="Arial"/>
        </w:rPr>
        <w:t>Российской Федерации</w:t>
      </w:r>
      <w:r w:rsidRPr="005E13FA">
        <w:rPr>
          <w:rFonts w:ascii="Arial" w:hAnsi="Arial" w:cs="Arial"/>
          <w:spacing w:val="-2"/>
        </w:rPr>
        <w:t>».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Раздел 4. РЕСУРСНОЕ ОБЕСПЕЧЕНИЕ И СИСТЕМА МЕРОПРИЯТИЙ </w:t>
      </w:r>
      <w:r w:rsidRPr="005E13FA">
        <w:rPr>
          <w:rFonts w:ascii="Arial" w:hAnsi="Arial" w:cs="Arial"/>
        </w:rPr>
        <w:lastRenderedPageBreak/>
        <w:t>ПОДПРОГРАММЫ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Подпрограмма реализуется в соответствии с ресурсным обеспечением и системой мероприятий, представленных в приложении № 2 к подпрограмме</w:t>
      </w:r>
      <w:r w:rsidRPr="005E13FA">
        <w:rPr>
          <w:rFonts w:ascii="Arial" w:hAnsi="Arial" w:cs="Arial"/>
          <w:color w:val="0000FF"/>
        </w:rPr>
        <w:t>.</w:t>
      </w:r>
      <w:r w:rsidRPr="005E13FA">
        <w:rPr>
          <w:rFonts w:ascii="Arial" w:hAnsi="Arial" w:cs="Arial"/>
        </w:rPr>
        <w:t xml:space="preserve"> Источниками финансирования мероприятий подпрограммы являются: средства бюджета всех уровней и внебюджетные средства.</w:t>
      </w: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Объемы финансирования муниципальной подпрограммы показаны с распределением по источникам финансирования, годам и мероприятиям.</w:t>
      </w:r>
    </w:p>
    <w:p w:rsidR="000059F6" w:rsidRPr="005E13FA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5E13FA">
        <w:rPr>
          <w:rFonts w:ascii="Arial" w:hAnsi="Arial" w:cs="Arial"/>
        </w:rPr>
        <w:t>Раздел 5. ОЖИДАЕМЫЕ РЕЗУЛЬТАТЫ РЕАЛИЗАЦИИ ПОДПРОГРАММЫ</w:t>
      </w:r>
    </w:p>
    <w:p w:rsidR="000059F6" w:rsidRPr="005E13FA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Реализация муниципальной подпрограммы позволит обеспечить:</w:t>
      </w: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- к началу 202</w:t>
      </w:r>
      <w:r w:rsidR="007024B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5E13FA">
        <w:rPr>
          <w:rFonts w:ascii="Arial" w:hAnsi="Arial" w:cs="Arial"/>
        </w:rPr>
        <w:t>года снижение расхода энергоресурсов и воды на 15 % в сравнении с расходом энергоре</w:t>
      </w:r>
      <w:r>
        <w:rPr>
          <w:rFonts w:ascii="Arial" w:hAnsi="Arial" w:cs="Arial"/>
        </w:rPr>
        <w:t>сурсов и воды в 2014</w:t>
      </w:r>
      <w:r w:rsidRPr="005E13FA">
        <w:rPr>
          <w:rFonts w:ascii="Arial" w:hAnsi="Arial" w:cs="Arial"/>
        </w:rPr>
        <w:t xml:space="preserve"> году.</w:t>
      </w:r>
    </w:p>
    <w:p w:rsidR="000059F6" w:rsidRPr="005E13FA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Pr="005E13FA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Pr="005E13FA" w:rsidRDefault="000059F6" w:rsidP="000059F6">
      <w:pPr>
        <w:jc w:val="both"/>
        <w:rPr>
          <w:rFonts w:ascii="Arial" w:hAnsi="Arial" w:cs="Arial"/>
          <w:b/>
        </w:rPr>
      </w:pPr>
    </w:p>
    <w:p w:rsidR="000059F6" w:rsidRPr="005E13FA" w:rsidRDefault="000059F6" w:rsidP="000059F6">
      <w:pPr>
        <w:jc w:val="both"/>
        <w:rPr>
          <w:rFonts w:ascii="Arial" w:hAnsi="Arial" w:cs="Arial"/>
          <w:b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  <w:sectPr w:rsidR="000059F6" w:rsidSect="007E7C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059F6" w:rsidRPr="00623D2E" w:rsidRDefault="000059F6" w:rsidP="000059F6">
      <w:pPr>
        <w:widowControl w:val="0"/>
        <w:autoSpaceDE w:val="0"/>
        <w:autoSpaceDN w:val="0"/>
        <w:adjustRightInd w:val="0"/>
        <w:ind w:left="9000" w:hanging="24"/>
        <w:jc w:val="right"/>
        <w:rPr>
          <w:rFonts w:ascii="Courier New" w:hAnsi="Courier New" w:cs="Courier New"/>
          <w:sz w:val="22"/>
          <w:szCs w:val="22"/>
        </w:rPr>
      </w:pPr>
      <w:r w:rsidRPr="00623D2E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0059F6" w:rsidRDefault="000059F6" w:rsidP="000059F6">
      <w:pPr>
        <w:widowControl w:val="0"/>
        <w:autoSpaceDE w:val="0"/>
        <w:autoSpaceDN w:val="0"/>
        <w:adjustRightInd w:val="0"/>
        <w:ind w:left="9000"/>
        <w:jc w:val="right"/>
      </w:pPr>
      <w:r w:rsidRPr="00623D2E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подпрограмме</w:t>
      </w:r>
      <w:r w:rsidRPr="00623D2E">
        <w:rPr>
          <w:rFonts w:ascii="Courier New" w:hAnsi="Courier New" w:cs="Courier New"/>
          <w:sz w:val="22"/>
          <w:szCs w:val="22"/>
        </w:rPr>
        <w:t xml:space="preserve"> «Энергосбережение и повышение энергетической эффективности» муниципальной программы «Развитие объектов комм</w:t>
      </w:r>
      <w:r>
        <w:rPr>
          <w:rFonts w:ascii="Courier New" w:hAnsi="Courier New" w:cs="Courier New"/>
          <w:sz w:val="22"/>
          <w:szCs w:val="22"/>
        </w:rPr>
        <w:t>унальной инфраструктуры» на 2015-20</w:t>
      </w:r>
      <w:r w:rsidR="00971F84">
        <w:rPr>
          <w:rFonts w:ascii="Courier New" w:hAnsi="Courier New" w:cs="Courier New"/>
          <w:sz w:val="22"/>
          <w:szCs w:val="22"/>
        </w:rPr>
        <w:t>19</w:t>
      </w:r>
      <w:r w:rsidRPr="00623D2E">
        <w:rPr>
          <w:rFonts w:ascii="Courier New" w:hAnsi="Courier New" w:cs="Courier New"/>
          <w:sz w:val="22"/>
          <w:szCs w:val="22"/>
        </w:rPr>
        <w:t xml:space="preserve"> годы</w:t>
      </w:r>
    </w:p>
    <w:p w:rsidR="000059F6" w:rsidRPr="00A97E1F" w:rsidRDefault="000059F6" w:rsidP="000059F6">
      <w:pPr>
        <w:widowControl w:val="0"/>
        <w:autoSpaceDE w:val="0"/>
        <w:autoSpaceDN w:val="0"/>
        <w:adjustRightInd w:val="0"/>
        <w:ind w:left="8496"/>
        <w:rPr>
          <w:sz w:val="28"/>
          <w:szCs w:val="28"/>
        </w:rPr>
      </w:pPr>
      <w:r w:rsidRPr="00A97E1F">
        <w:rPr>
          <w:sz w:val="28"/>
          <w:szCs w:val="28"/>
        </w:rPr>
        <w:tab/>
      </w:r>
    </w:p>
    <w:p w:rsidR="000059F6" w:rsidRPr="00623D2E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3D2E">
        <w:rPr>
          <w:rFonts w:ascii="Arial" w:hAnsi="Arial" w:cs="Arial"/>
        </w:rPr>
        <w:t xml:space="preserve">СВЕДЕНИЯ О СОСТАВЕ И ЗНАЧЕНИЯХ ЦЕЛЕВЫХ ПОКАЗАТЕЛЕЙ И СВЕДЕНИЯ ДЛЯ РАСЧЁТА ЦЕЛЕВЫХ ПОКАЗАТЕЛЕЙ ПОДПРОГРАММЫ «ЭНЕРГОСБЕРЕЖЕНИЕ И ПОВЫШЕНИЕ ЭНЕРГЕТИЧЕСКОЙ ЭФФЕКТИВНОСТИ» МУНИЦИПАЛЬНОЙ ПРОГРАММЫ «РАЗВИТИЕ ОБЪЕКТОВ КОММУНАЛЬНОЙ ИНФРАСТРУКТУРЫ» </w:t>
      </w:r>
      <w:r>
        <w:rPr>
          <w:rFonts w:ascii="Arial" w:hAnsi="Arial" w:cs="Arial"/>
        </w:rPr>
        <w:t>НА 2015</w:t>
      </w:r>
      <w:r w:rsidRPr="00623D2E">
        <w:rPr>
          <w:rFonts w:ascii="Arial" w:hAnsi="Arial" w:cs="Arial"/>
        </w:rPr>
        <w:t>-20</w:t>
      </w:r>
      <w:r w:rsidR="00971F84">
        <w:rPr>
          <w:rFonts w:ascii="Arial" w:hAnsi="Arial" w:cs="Arial"/>
        </w:rPr>
        <w:t>19</w:t>
      </w:r>
      <w:r w:rsidRPr="00623D2E">
        <w:rPr>
          <w:rFonts w:ascii="Arial" w:hAnsi="Arial" w:cs="Arial"/>
        </w:rPr>
        <w:t xml:space="preserve"> ГОДЫ</w:t>
      </w:r>
      <w:r w:rsidR="00971F84">
        <w:rPr>
          <w:rFonts w:ascii="Arial" w:hAnsi="Arial" w:cs="Arial"/>
        </w:rPr>
        <w:t xml:space="preserve"> ТАРМИНСКОГО МУНИЦИПАЛЬНОГО ОБРАЗОВАНИЯ</w:t>
      </w:r>
    </w:p>
    <w:p w:rsidR="000059F6" w:rsidRDefault="000059F6" w:rsidP="000059F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059F6" w:rsidRPr="00B609DF" w:rsidRDefault="000059F6" w:rsidP="000059F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6435"/>
        <w:gridCol w:w="973"/>
        <w:gridCol w:w="1038"/>
        <w:gridCol w:w="1023"/>
        <w:gridCol w:w="1109"/>
        <w:gridCol w:w="958"/>
        <w:gridCol w:w="940"/>
        <w:gridCol w:w="937"/>
        <w:gridCol w:w="940"/>
      </w:tblGrid>
      <w:tr w:rsidR="00F46CE6" w:rsidRPr="00342773" w:rsidTr="00F46CE6">
        <w:trPr>
          <w:trHeight w:val="20"/>
        </w:trPr>
        <w:tc>
          <w:tcPr>
            <w:tcW w:w="146" w:type="pct"/>
            <w:vMerge w:val="restart"/>
          </w:tcPr>
          <w:p w:rsidR="00F46CE6" w:rsidRPr="00342773" w:rsidRDefault="00F46CE6" w:rsidP="00956C76">
            <w:pPr>
              <w:ind w:left="-180" w:right="-109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№ п/п</w:t>
            </w:r>
          </w:p>
        </w:tc>
        <w:tc>
          <w:tcPr>
            <w:tcW w:w="2176" w:type="pct"/>
            <w:vMerge w:val="restar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329" w:type="pct"/>
            <w:vMerge w:val="restar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351" w:type="pct"/>
            <w:vMerge w:val="restart"/>
          </w:tcPr>
          <w:p w:rsidR="00F46CE6" w:rsidRPr="00342773" w:rsidRDefault="00F46CE6" w:rsidP="00956C76">
            <w:pPr>
              <w:spacing w:before="20" w:line="228" w:lineRule="auto"/>
              <w:ind w:left="-108" w:right="-142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Базовое значение (оценка 2014г.)</w:t>
            </w:r>
          </w:p>
        </w:tc>
        <w:tc>
          <w:tcPr>
            <w:tcW w:w="1363" w:type="pct"/>
            <w:gridSpan w:val="4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Значение целевых показателей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  <w:vMerge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9" w:type="pct"/>
            <w:vMerge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1" w:type="pct"/>
            <w:vMerge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6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2021г.</w:t>
            </w:r>
          </w:p>
        </w:tc>
        <w:tc>
          <w:tcPr>
            <w:tcW w:w="375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2022г.</w:t>
            </w:r>
          </w:p>
        </w:tc>
        <w:tc>
          <w:tcPr>
            <w:tcW w:w="324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2023г.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2024г.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2025г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2026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76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29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51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46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75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324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F46CE6" w:rsidRPr="00342773" w:rsidTr="00F46CE6">
        <w:trPr>
          <w:trHeight w:val="20"/>
        </w:trPr>
        <w:tc>
          <w:tcPr>
            <w:tcW w:w="4047" w:type="pct"/>
            <w:gridSpan w:val="7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b/>
                <w:sz w:val="18"/>
                <w:szCs w:val="18"/>
              </w:rPr>
              <w:t>Подпрограмма «Энергосбережение и повышение энергетической эффективности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 w:val="restar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76" w:type="pct"/>
          </w:tcPr>
          <w:p w:rsidR="00F46CE6" w:rsidRPr="00342773" w:rsidRDefault="00F46CE6" w:rsidP="00F46CE6">
            <w:pPr>
              <w:spacing w:before="40" w:after="40"/>
              <w:rPr>
                <w:rFonts w:ascii="Courier New" w:hAnsi="Courier New" w:cs="Courier New"/>
                <w:color w:val="000000"/>
                <w:spacing w:val="-6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color w:val="000000"/>
                <w:spacing w:val="-6"/>
                <w:sz w:val="18"/>
                <w:szCs w:val="18"/>
              </w:rPr>
              <w:t>Расход электрической энергии в муниципальном образовании (РЭ</w:t>
            </w:r>
            <w:r w:rsidRPr="00342773">
              <w:rPr>
                <w:rFonts w:ascii="Courier New" w:hAnsi="Courier New" w:cs="Courier New"/>
                <w:color w:val="000000"/>
                <w:spacing w:val="-6"/>
                <w:sz w:val="18"/>
                <w:szCs w:val="18"/>
                <w:vertAlign w:val="subscript"/>
                <w:lang w:val="en-US"/>
              </w:rPr>
              <w:t>n</w:t>
            </w:r>
            <w:r w:rsidRPr="00342773">
              <w:rPr>
                <w:rFonts w:ascii="Courier New" w:hAnsi="Courier New" w:cs="Courier New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F46CE6">
            <w:pPr>
              <w:ind w:left="-108" w:right="-10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42773">
              <w:rPr>
                <w:rFonts w:ascii="Courier New" w:hAnsi="Courier New" w:cs="Courier New"/>
                <w:sz w:val="18"/>
                <w:szCs w:val="18"/>
              </w:rPr>
              <w:t>тыс.кВт.ч</w:t>
            </w:r>
            <w:proofErr w:type="spellEnd"/>
          </w:p>
        </w:tc>
        <w:tc>
          <w:tcPr>
            <w:tcW w:w="351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b/>
                <w:bCs/>
                <w:sz w:val="18"/>
                <w:szCs w:val="18"/>
              </w:rPr>
              <w:t>374,6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F46CE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318,4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318,4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318,4</w:t>
            </w:r>
          </w:p>
        </w:tc>
        <w:tc>
          <w:tcPr>
            <w:tcW w:w="318" w:type="pc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318,4</w:t>
            </w:r>
          </w:p>
        </w:tc>
        <w:tc>
          <w:tcPr>
            <w:tcW w:w="317" w:type="pc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318,4</w:t>
            </w:r>
          </w:p>
        </w:tc>
        <w:tc>
          <w:tcPr>
            <w:tcW w:w="318" w:type="pct"/>
          </w:tcPr>
          <w:p w:rsidR="00F46CE6" w:rsidRPr="00F46CE6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46CE6">
              <w:rPr>
                <w:rFonts w:ascii="Courier New" w:hAnsi="Courier New" w:cs="Courier New"/>
                <w:sz w:val="18"/>
                <w:szCs w:val="18"/>
              </w:rPr>
              <w:t>318,4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F46CE6">
            <w:pPr>
              <w:spacing w:before="40" w:after="40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b/>
                <w:sz w:val="18"/>
                <w:szCs w:val="18"/>
              </w:rPr>
              <w:t>Изменение расхода электрической энергии в отчётном году в сравнении с базовым периодом</w:t>
            </w:r>
            <w:r w:rsidRPr="00342773">
              <w:rPr>
                <w:rFonts w:ascii="Courier New" w:hAnsi="Courier New" w:cs="Courier New"/>
                <w:sz w:val="18"/>
                <w:szCs w:val="18"/>
              </w:rPr>
              <w:t xml:space="preserve"> (</w:t>
            </w:r>
            <w:proofErr w:type="spellStart"/>
            <w:r w:rsidRPr="00342773">
              <w:rPr>
                <w:rFonts w:ascii="Courier New" w:hAnsi="Courier New" w:cs="Courier New"/>
                <w:sz w:val="18"/>
                <w:szCs w:val="18"/>
              </w:rPr>
              <w:t>РЭ</w:t>
            </w:r>
            <w:r w:rsidRPr="00342773">
              <w:rPr>
                <w:rFonts w:ascii="Courier New" w:hAnsi="Courier New" w:cs="Courier New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sz w:val="18"/>
                <w:szCs w:val="18"/>
                <w:vertAlign w:val="subscript"/>
              </w:rPr>
              <w:t xml:space="preserve"> </w:t>
            </w:r>
            <w:r w:rsidRPr="00342773">
              <w:rPr>
                <w:rFonts w:ascii="Courier New" w:hAnsi="Courier New" w:cs="Courier New"/>
                <w:sz w:val="18"/>
                <w:szCs w:val="18"/>
              </w:rPr>
              <w:t>- РЭ</w:t>
            </w:r>
            <w:r w:rsidRPr="00342773">
              <w:rPr>
                <w:rFonts w:ascii="Courier New" w:hAnsi="Courier New" w:cs="Courier New"/>
                <w:sz w:val="18"/>
                <w:szCs w:val="18"/>
                <w:vertAlign w:val="subscript"/>
                <w:lang w:val="en-US"/>
              </w:rPr>
              <w:t>n</w:t>
            </w:r>
            <w:r w:rsidRPr="00342773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F46CE6">
            <w:pPr>
              <w:ind w:left="-108" w:right="-10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42773">
              <w:rPr>
                <w:rFonts w:ascii="Courier New" w:hAnsi="Courier New" w:cs="Courier New"/>
                <w:sz w:val="18"/>
                <w:szCs w:val="18"/>
              </w:rPr>
              <w:t>тыс.кВт.ч</w:t>
            </w:r>
            <w:proofErr w:type="spellEnd"/>
          </w:p>
        </w:tc>
        <w:tc>
          <w:tcPr>
            <w:tcW w:w="351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F46CE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-11,2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-11,2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-11,2</w:t>
            </w:r>
          </w:p>
        </w:tc>
        <w:tc>
          <w:tcPr>
            <w:tcW w:w="318" w:type="pc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-11,2</w:t>
            </w:r>
          </w:p>
        </w:tc>
        <w:tc>
          <w:tcPr>
            <w:tcW w:w="317" w:type="pc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-11,0</w:t>
            </w:r>
          </w:p>
        </w:tc>
        <w:tc>
          <w:tcPr>
            <w:tcW w:w="318" w:type="pct"/>
          </w:tcPr>
          <w:p w:rsidR="00F46CE6" w:rsidRPr="00F46CE6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46CE6">
              <w:rPr>
                <w:rFonts w:ascii="Courier New" w:hAnsi="Courier New" w:cs="Courier New"/>
                <w:sz w:val="18"/>
                <w:szCs w:val="18"/>
              </w:rPr>
              <w:t>-11,0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 w:val="restar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76" w:type="pct"/>
          </w:tcPr>
          <w:p w:rsidR="00F46CE6" w:rsidRPr="00342773" w:rsidRDefault="00F46CE6" w:rsidP="00F46CE6">
            <w:pPr>
              <w:spacing w:before="40" w:after="40"/>
              <w:ind w:right="-108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Расход тепловой энергии в муниципальном образовании (РТ</w:t>
            </w:r>
            <w:r w:rsidRPr="00342773">
              <w:rPr>
                <w:rFonts w:ascii="Courier New" w:hAnsi="Courier New" w:cs="Courier New"/>
                <w:sz w:val="18"/>
                <w:szCs w:val="18"/>
                <w:vertAlign w:val="subscript"/>
                <w:lang w:val="en-US"/>
              </w:rPr>
              <w:t>n</w:t>
            </w:r>
            <w:r w:rsidRPr="00342773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Гкал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b/>
                <w:bCs/>
                <w:sz w:val="18"/>
                <w:szCs w:val="18"/>
              </w:rPr>
              <w:t>1411,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F46CE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 xml:space="preserve">1199,7  </w:t>
            </w:r>
          </w:p>
        </w:tc>
        <w:tc>
          <w:tcPr>
            <w:tcW w:w="375" w:type="pct"/>
          </w:tcPr>
          <w:p w:rsidR="00F46CE6" w:rsidRPr="00342773" w:rsidRDefault="00F46CE6" w:rsidP="00F46CE6">
            <w:pPr>
              <w:rPr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 xml:space="preserve">1199,7  </w:t>
            </w:r>
          </w:p>
        </w:tc>
        <w:tc>
          <w:tcPr>
            <w:tcW w:w="324" w:type="pct"/>
          </w:tcPr>
          <w:p w:rsidR="00F46CE6" w:rsidRPr="00342773" w:rsidRDefault="00F46CE6" w:rsidP="00F46CE6">
            <w:pPr>
              <w:rPr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 xml:space="preserve">1199,7  </w:t>
            </w:r>
          </w:p>
        </w:tc>
        <w:tc>
          <w:tcPr>
            <w:tcW w:w="318" w:type="pct"/>
          </w:tcPr>
          <w:p w:rsidR="00F46CE6" w:rsidRPr="00342773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 xml:space="preserve">1199,7  </w:t>
            </w:r>
          </w:p>
        </w:tc>
        <w:tc>
          <w:tcPr>
            <w:tcW w:w="317" w:type="pct"/>
          </w:tcPr>
          <w:p w:rsidR="00F46CE6" w:rsidRPr="00342773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1199,7</w:t>
            </w:r>
          </w:p>
        </w:tc>
        <w:tc>
          <w:tcPr>
            <w:tcW w:w="318" w:type="pct"/>
          </w:tcPr>
          <w:p w:rsidR="00F46CE6" w:rsidRPr="00F46CE6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46CE6">
              <w:rPr>
                <w:rFonts w:ascii="Courier New" w:hAnsi="Courier New" w:cs="Courier New"/>
                <w:sz w:val="18"/>
                <w:szCs w:val="18"/>
              </w:rPr>
              <w:t>1199,7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F46CE6">
            <w:pPr>
              <w:spacing w:before="40" w:after="40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b/>
                <w:sz w:val="18"/>
                <w:szCs w:val="18"/>
              </w:rPr>
              <w:t>Изменение расхода тепловой энергии в отчётном году в сравнении с базовым периодом</w:t>
            </w:r>
            <w:r w:rsidRPr="00342773">
              <w:rPr>
                <w:rFonts w:ascii="Courier New" w:hAnsi="Courier New" w:cs="Courier New"/>
                <w:sz w:val="18"/>
                <w:szCs w:val="18"/>
              </w:rPr>
              <w:t xml:space="preserve"> (</w:t>
            </w:r>
            <w:proofErr w:type="spellStart"/>
            <w:r w:rsidRPr="00342773">
              <w:rPr>
                <w:rFonts w:ascii="Courier New" w:hAnsi="Courier New" w:cs="Courier New"/>
                <w:sz w:val="18"/>
                <w:szCs w:val="18"/>
              </w:rPr>
              <w:t>РТ</w:t>
            </w:r>
            <w:r w:rsidRPr="00342773">
              <w:rPr>
                <w:rFonts w:ascii="Courier New" w:hAnsi="Courier New" w:cs="Courier New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sz w:val="18"/>
                <w:szCs w:val="18"/>
                <w:vertAlign w:val="subscript"/>
              </w:rPr>
              <w:t xml:space="preserve"> </w:t>
            </w:r>
            <w:r w:rsidRPr="00342773">
              <w:rPr>
                <w:rFonts w:ascii="Courier New" w:hAnsi="Courier New" w:cs="Courier New"/>
                <w:sz w:val="18"/>
                <w:szCs w:val="18"/>
              </w:rPr>
              <w:t>- РТ</w:t>
            </w:r>
            <w:r w:rsidRPr="00342773">
              <w:rPr>
                <w:rFonts w:ascii="Courier New" w:hAnsi="Courier New" w:cs="Courier New"/>
                <w:sz w:val="18"/>
                <w:szCs w:val="18"/>
                <w:vertAlign w:val="subscript"/>
                <w:lang w:val="en-US"/>
              </w:rPr>
              <w:t>n</w:t>
            </w:r>
            <w:r w:rsidRPr="00342773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Гкал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F46CE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-42,35</w:t>
            </w:r>
          </w:p>
        </w:tc>
        <w:tc>
          <w:tcPr>
            <w:tcW w:w="375" w:type="pct"/>
          </w:tcPr>
          <w:p w:rsidR="00F46CE6" w:rsidRPr="00342773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-42,35</w:t>
            </w:r>
          </w:p>
        </w:tc>
        <w:tc>
          <w:tcPr>
            <w:tcW w:w="324" w:type="pct"/>
          </w:tcPr>
          <w:p w:rsidR="00F46CE6" w:rsidRPr="00342773" w:rsidRDefault="00F46CE6" w:rsidP="00F46CE6">
            <w:pPr>
              <w:rPr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-42,35</w:t>
            </w:r>
          </w:p>
        </w:tc>
        <w:tc>
          <w:tcPr>
            <w:tcW w:w="318" w:type="pct"/>
          </w:tcPr>
          <w:p w:rsidR="00F46CE6" w:rsidRPr="00342773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-42,35</w:t>
            </w:r>
          </w:p>
        </w:tc>
        <w:tc>
          <w:tcPr>
            <w:tcW w:w="317" w:type="pct"/>
          </w:tcPr>
          <w:p w:rsidR="00F46CE6" w:rsidRPr="00342773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-42,35</w:t>
            </w:r>
          </w:p>
        </w:tc>
        <w:tc>
          <w:tcPr>
            <w:tcW w:w="318" w:type="pct"/>
          </w:tcPr>
          <w:p w:rsidR="00F46CE6" w:rsidRPr="00F46CE6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46CE6">
              <w:rPr>
                <w:rFonts w:ascii="Courier New" w:hAnsi="Courier New" w:cs="Courier New"/>
                <w:sz w:val="18"/>
                <w:szCs w:val="18"/>
              </w:rPr>
              <w:t>-42,35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 w:val="restar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176" w:type="pct"/>
          </w:tcPr>
          <w:p w:rsidR="00F46CE6" w:rsidRPr="00342773" w:rsidRDefault="00F46CE6" w:rsidP="00F46CE6">
            <w:pPr>
              <w:spacing w:before="40" w:after="40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Расход воды в муниципальном образовании (РВ</w:t>
            </w:r>
            <w:r w:rsidRPr="00342773">
              <w:rPr>
                <w:rFonts w:ascii="Courier New" w:hAnsi="Courier New" w:cs="Courier New"/>
                <w:sz w:val="18"/>
                <w:szCs w:val="18"/>
                <w:vertAlign w:val="subscript"/>
                <w:lang w:val="en-US"/>
              </w:rPr>
              <w:t>n</w:t>
            </w:r>
            <w:r w:rsidRPr="00342773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м</w:t>
            </w:r>
            <w:r w:rsidRPr="00342773">
              <w:rPr>
                <w:rFonts w:ascii="Courier New" w:hAnsi="Courier New" w:cs="Courier New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b/>
                <w:sz w:val="18"/>
                <w:szCs w:val="18"/>
              </w:rPr>
              <w:t>13543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F46CE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11511</w:t>
            </w:r>
          </w:p>
        </w:tc>
        <w:tc>
          <w:tcPr>
            <w:tcW w:w="375" w:type="pct"/>
          </w:tcPr>
          <w:p w:rsidR="00F46CE6" w:rsidRPr="00342773" w:rsidRDefault="00F46CE6" w:rsidP="00F46CE6">
            <w:pPr>
              <w:rPr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11511</w:t>
            </w:r>
          </w:p>
        </w:tc>
        <w:tc>
          <w:tcPr>
            <w:tcW w:w="324" w:type="pct"/>
          </w:tcPr>
          <w:p w:rsidR="00F46CE6" w:rsidRPr="00342773" w:rsidRDefault="00F46CE6" w:rsidP="00F46CE6">
            <w:pPr>
              <w:rPr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11511</w:t>
            </w:r>
          </w:p>
        </w:tc>
        <w:tc>
          <w:tcPr>
            <w:tcW w:w="318" w:type="pct"/>
          </w:tcPr>
          <w:p w:rsidR="00F46CE6" w:rsidRPr="00342773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11511</w:t>
            </w:r>
          </w:p>
        </w:tc>
        <w:tc>
          <w:tcPr>
            <w:tcW w:w="317" w:type="pct"/>
          </w:tcPr>
          <w:p w:rsidR="00F46CE6" w:rsidRPr="00342773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11511</w:t>
            </w:r>
          </w:p>
        </w:tc>
        <w:tc>
          <w:tcPr>
            <w:tcW w:w="318" w:type="pct"/>
          </w:tcPr>
          <w:p w:rsidR="00F46CE6" w:rsidRPr="00F46CE6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46CE6">
              <w:rPr>
                <w:rFonts w:ascii="Courier New" w:hAnsi="Courier New" w:cs="Courier New"/>
                <w:sz w:val="18"/>
                <w:szCs w:val="18"/>
              </w:rPr>
              <w:t>11511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F46CE6">
            <w:pPr>
              <w:spacing w:before="40" w:after="40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b/>
                <w:sz w:val="18"/>
                <w:szCs w:val="18"/>
              </w:rPr>
              <w:t>Изменение расхода воды в отчётном году в сравнении с базовым периодом</w:t>
            </w:r>
            <w:r w:rsidRPr="00342773">
              <w:rPr>
                <w:rFonts w:ascii="Courier New" w:hAnsi="Courier New" w:cs="Courier New"/>
                <w:sz w:val="18"/>
                <w:szCs w:val="18"/>
              </w:rPr>
              <w:t xml:space="preserve"> (</w:t>
            </w:r>
            <w:proofErr w:type="spellStart"/>
            <w:r w:rsidRPr="00342773">
              <w:rPr>
                <w:rFonts w:ascii="Courier New" w:hAnsi="Courier New" w:cs="Courier New"/>
                <w:sz w:val="18"/>
                <w:szCs w:val="18"/>
              </w:rPr>
              <w:t>РВ</w:t>
            </w:r>
            <w:r w:rsidRPr="00342773">
              <w:rPr>
                <w:rFonts w:ascii="Courier New" w:hAnsi="Courier New" w:cs="Courier New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sz w:val="18"/>
                <w:szCs w:val="18"/>
                <w:vertAlign w:val="subscript"/>
              </w:rPr>
              <w:t xml:space="preserve"> </w:t>
            </w:r>
            <w:r w:rsidRPr="00342773">
              <w:rPr>
                <w:rFonts w:ascii="Courier New" w:hAnsi="Courier New" w:cs="Courier New"/>
                <w:sz w:val="18"/>
                <w:szCs w:val="18"/>
              </w:rPr>
              <w:t>- РВ</w:t>
            </w:r>
            <w:r w:rsidRPr="00342773">
              <w:rPr>
                <w:rFonts w:ascii="Courier New" w:hAnsi="Courier New" w:cs="Courier New"/>
                <w:sz w:val="18"/>
                <w:szCs w:val="18"/>
                <w:vertAlign w:val="subscript"/>
                <w:lang w:val="en-US"/>
              </w:rPr>
              <w:t>n</w:t>
            </w:r>
            <w:r w:rsidRPr="00342773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м</w:t>
            </w:r>
            <w:r w:rsidRPr="00342773">
              <w:rPr>
                <w:rFonts w:ascii="Courier New" w:hAnsi="Courier New" w:cs="Courier New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F46CE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-405,66</w:t>
            </w:r>
          </w:p>
        </w:tc>
        <w:tc>
          <w:tcPr>
            <w:tcW w:w="375" w:type="pct"/>
          </w:tcPr>
          <w:p w:rsidR="00F46CE6" w:rsidRPr="00342773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-405,66</w:t>
            </w:r>
          </w:p>
        </w:tc>
        <w:tc>
          <w:tcPr>
            <w:tcW w:w="324" w:type="pct"/>
          </w:tcPr>
          <w:p w:rsidR="00F46CE6" w:rsidRPr="00342773" w:rsidRDefault="00F46CE6" w:rsidP="00F46CE6">
            <w:pPr>
              <w:rPr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-405,66</w:t>
            </w:r>
          </w:p>
        </w:tc>
        <w:tc>
          <w:tcPr>
            <w:tcW w:w="318" w:type="pct"/>
          </w:tcPr>
          <w:p w:rsidR="00F46CE6" w:rsidRPr="00342773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-405,66</w:t>
            </w:r>
          </w:p>
        </w:tc>
        <w:tc>
          <w:tcPr>
            <w:tcW w:w="317" w:type="pct"/>
          </w:tcPr>
          <w:p w:rsidR="00F46CE6" w:rsidRPr="00342773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405,66</w:t>
            </w:r>
          </w:p>
        </w:tc>
        <w:tc>
          <w:tcPr>
            <w:tcW w:w="318" w:type="pct"/>
          </w:tcPr>
          <w:p w:rsidR="00F46CE6" w:rsidRPr="00F46CE6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46CE6">
              <w:rPr>
                <w:rFonts w:ascii="Courier New" w:hAnsi="Courier New" w:cs="Courier New"/>
                <w:sz w:val="18"/>
                <w:szCs w:val="18"/>
              </w:rPr>
              <w:t>405,66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 w:val="restar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4.</w:t>
            </w:r>
          </w:p>
        </w:tc>
        <w:tc>
          <w:tcPr>
            <w:tcW w:w="2176" w:type="pct"/>
          </w:tcPr>
          <w:p w:rsidR="00F46CE6" w:rsidRPr="00342773" w:rsidRDefault="00F46CE6" w:rsidP="00F46CE6">
            <w:pPr>
              <w:spacing w:before="40" w:after="40"/>
              <w:ind w:right="-108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Количество фактически установленных приборов учёта электрической энергии на объектах бюджетной сферы (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ФПУЭ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F46CE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F46CE6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46CE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F46CE6">
            <w:pPr>
              <w:spacing w:before="40" w:after="4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Необходимое количество приборов учёта электрической энергии на объектах бюджетной сферы (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НПУЭ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F46CE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F46CE6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46CE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F46CE6">
            <w:pPr>
              <w:spacing w:before="40" w:after="40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Оснащённость объектов бюджетной сферы приборами учёта электрической энергии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ФПУЭ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 xml:space="preserve">  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/</w:t>
            </w:r>
            <w:proofErr w:type="gram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НПУЭ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*100%)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%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F46CE6">
            <w:pPr>
              <w:ind w:firstLine="3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18" w:type="pc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17" w:type="pc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18" w:type="pct"/>
          </w:tcPr>
          <w:p w:rsidR="00F46CE6" w:rsidRPr="00F46CE6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46CE6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</w:tcPr>
          <w:p w:rsidR="00F46CE6" w:rsidRPr="00342773" w:rsidRDefault="00F46CE6" w:rsidP="00956C76">
            <w:pPr>
              <w:pageBreakBefore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№ </w:t>
            </w:r>
          </w:p>
        </w:tc>
        <w:tc>
          <w:tcPr>
            <w:tcW w:w="2176" w:type="pct"/>
            <w:vAlign w:val="center"/>
          </w:tcPr>
          <w:p w:rsidR="00F46CE6" w:rsidRPr="00342773" w:rsidRDefault="00F46CE6" w:rsidP="00956C76">
            <w:pPr>
              <w:pageBreakBefore/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956C76">
            <w:pPr>
              <w:pageBreakBefore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pageBreakBefore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342773">
                <w:rPr>
                  <w:rFonts w:ascii="Courier New" w:hAnsi="Courier New" w:cs="Courier New"/>
                  <w:sz w:val="18"/>
                  <w:szCs w:val="18"/>
                </w:rPr>
                <w:t>2014 г</w:t>
              </w:r>
            </w:smartTag>
            <w:r w:rsidRPr="00342773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pageBreakBefore/>
              <w:ind w:left="-73" w:right="-17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2021 г.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pageBreakBefore/>
              <w:ind w:left="-73" w:right="-17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2022 г.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pageBreakBefore/>
              <w:ind w:left="-73" w:right="-17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2023 г.</w:t>
            </w:r>
          </w:p>
        </w:tc>
        <w:tc>
          <w:tcPr>
            <w:tcW w:w="318" w:type="pct"/>
            <w:vAlign w:val="center"/>
          </w:tcPr>
          <w:p w:rsidR="00F46CE6" w:rsidRPr="00342773" w:rsidRDefault="00F46CE6" w:rsidP="00956C76">
            <w:pPr>
              <w:pageBreakBefore/>
              <w:ind w:left="-73" w:right="-17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2024 г.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pageBreakBefore/>
              <w:ind w:left="-73" w:right="-17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2025</w:t>
            </w:r>
          </w:p>
        </w:tc>
        <w:tc>
          <w:tcPr>
            <w:tcW w:w="318" w:type="pct"/>
          </w:tcPr>
          <w:p w:rsidR="00F46CE6" w:rsidRDefault="00F46CE6" w:rsidP="00956C76">
            <w:pPr>
              <w:pageBreakBefore/>
              <w:ind w:left="-73" w:right="-17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2026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 w:val="restar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5.</w:t>
            </w:r>
          </w:p>
        </w:tc>
        <w:tc>
          <w:tcPr>
            <w:tcW w:w="2176" w:type="pct"/>
          </w:tcPr>
          <w:p w:rsidR="00F46CE6" w:rsidRPr="00342773" w:rsidRDefault="00F46CE6" w:rsidP="00956C76">
            <w:pPr>
              <w:spacing w:before="40" w:after="40"/>
              <w:ind w:right="-108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Количество фактически установленных приборов учёта тепловой энергии на объектах бюджетной сферы (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ФПУТ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9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956C76">
            <w:pPr>
              <w:spacing w:before="40" w:after="4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Необходимое количество приборов учёта тепловой энергии на объектах бюджетной сферы (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НПУТ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9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956C76">
            <w:pPr>
              <w:spacing w:before="40" w:after="40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Оснащённость объектов бюджетной сферы приборами учёта тепловой энергии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ФПУТ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 xml:space="preserve">  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/</w:t>
            </w:r>
            <w:proofErr w:type="gram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НПУТ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*100%)</w:t>
            </w:r>
          </w:p>
        </w:tc>
        <w:tc>
          <w:tcPr>
            <w:tcW w:w="329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%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 w:val="restar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6.</w:t>
            </w:r>
          </w:p>
        </w:tc>
        <w:tc>
          <w:tcPr>
            <w:tcW w:w="2176" w:type="pct"/>
          </w:tcPr>
          <w:p w:rsidR="00F46CE6" w:rsidRPr="00342773" w:rsidRDefault="00F46CE6" w:rsidP="00956C76">
            <w:pPr>
              <w:spacing w:before="40" w:after="4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Фактическое количество приборов учёта воды на объектах бюджетной сферы (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ФПУВ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956C76">
            <w:pPr>
              <w:spacing w:before="40" w:after="4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Необходимое количество приборов учёта воды на объектах бюджетной сферы (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НПУВ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956C76">
            <w:pPr>
              <w:spacing w:before="40" w:after="40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Оснащённость объектов бюджетной сферы приборами учёта воды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ФПУВ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НПУВ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*100%)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%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 w:val="restar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7.</w:t>
            </w:r>
          </w:p>
        </w:tc>
        <w:tc>
          <w:tcPr>
            <w:tcW w:w="2176" w:type="pct"/>
          </w:tcPr>
          <w:p w:rsidR="00F46CE6" w:rsidRPr="00342773" w:rsidRDefault="00F46CE6" w:rsidP="00956C76">
            <w:pPr>
              <w:spacing w:before="40" w:after="40"/>
              <w:ind w:right="-108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Количество фактически установленных приборов учёта электрической энергии в жилых домах (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ФПУЭ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ж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410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956C76">
            <w:pPr>
              <w:spacing w:before="40" w:after="4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Необходимое количество приборов учёта электрической энергии в жилых домах (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НПУЭ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ж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956C76">
            <w:pPr>
              <w:spacing w:before="40" w:after="40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Оснащённость объектов жилого фонда приборами учёта электрической энергии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ФПУЭ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ж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 xml:space="preserve">  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/</w:t>
            </w:r>
            <w:proofErr w:type="gram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НПУЭ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ж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*100%)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%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18" w:type="pct"/>
          </w:tcPr>
          <w:p w:rsidR="00F46CE6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 w:val="restar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8.</w:t>
            </w:r>
          </w:p>
        </w:tc>
        <w:tc>
          <w:tcPr>
            <w:tcW w:w="2176" w:type="pct"/>
          </w:tcPr>
          <w:p w:rsidR="00F46CE6" w:rsidRPr="00342773" w:rsidRDefault="00F46CE6" w:rsidP="00956C76">
            <w:pPr>
              <w:spacing w:before="40" w:after="40"/>
              <w:ind w:right="-108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Количество фактически установленных приборов учёта воды в жилых домах (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ФПУВ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ж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956C76">
            <w:pPr>
              <w:spacing w:before="40" w:after="4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Необходимое количество приборов учёта воды в жилых домах (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НПУВ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ж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956C76">
            <w:pPr>
              <w:spacing w:before="40" w:after="40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Оснащённость объектов жилого фонда приборами учёта воды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ФПУВ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ж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 xml:space="preserve">  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/</w:t>
            </w:r>
            <w:proofErr w:type="gram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НПУВ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ж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*100%)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%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0059F6" w:rsidRPr="004A385B" w:rsidRDefault="000059F6" w:rsidP="000059F6">
      <w:pPr>
        <w:ind w:firstLine="180"/>
        <w:rPr>
          <w:sz w:val="16"/>
          <w:szCs w:val="16"/>
        </w:rPr>
      </w:pPr>
    </w:p>
    <w:p w:rsidR="000059F6" w:rsidRPr="00623D2E" w:rsidRDefault="000059F6" w:rsidP="000059F6">
      <w:pPr>
        <w:ind w:firstLine="180"/>
        <w:rPr>
          <w:rFonts w:ascii="Arial" w:hAnsi="Arial" w:cs="Arial"/>
        </w:rPr>
      </w:pPr>
      <w:r w:rsidRPr="00623D2E">
        <w:rPr>
          <w:rFonts w:ascii="Arial" w:hAnsi="Arial" w:cs="Arial"/>
        </w:rPr>
        <w:t>Примечание: * Процент снижения обозначен значением со знаком «минус», процент увеличения – значением с положительным знаком.</w:t>
      </w:r>
    </w:p>
    <w:p w:rsidR="000059F6" w:rsidRPr="00623D2E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Default="000059F6" w:rsidP="000059F6">
      <w:pPr>
        <w:rPr>
          <w:rFonts w:ascii="Arial" w:hAnsi="Arial" w:cs="Arial"/>
          <w:b/>
        </w:rPr>
      </w:pPr>
      <w:r w:rsidRPr="00623D2E">
        <w:rPr>
          <w:rFonts w:ascii="Arial" w:hAnsi="Arial" w:cs="Arial"/>
          <w:b/>
        </w:rPr>
        <w:tab/>
      </w:r>
      <w:r w:rsidRPr="00623D2E">
        <w:rPr>
          <w:rFonts w:ascii="Arial" w:hAnsi="Arial" w:cs="Arial"/>
          <w:b/>
        </w:rPr>
        <w:tab/>
      </w:r>
      <w:r w:rsidRPr="00623D2E">
        <w:rPr>
          <w:rFonts w:ascii="Arial" w:hAnsi="Arial" w:cs="Arial"/>
          <w:b/>
        </w:rPr>
        <w:tab/>
      </w:r>
      <w:r w:rsidRPr="00623D2E">
        <w:rPr>
          <w:rFonts w:ascii="Arial" w:hAnsi="Arial" w:cs="Arial"/>
          <w:b/>
        </w:rPr>
        <w:tab/>
      </w:r>
      <w:r w:rsidRPr="00623D2E">
        <w:rPr>
          <w:rFonts w:ascii="Arial" w:hAnsi="Arial" w:cs="Arial"/>
          <w:b/>
        </w:rPr>
        <w:tab/>
      </w:r>
      <w:r w:rsidRPr="00623D2E">
        <w:rPr>
          <w:rFonts w:ascii="Arial" w:hAnsi="Arial" w:cs="Arial"/>
          <w:b/>
        </w:rPr>
        <w:tab/>
      </w:r>
      <w:r w:rsidRPr="00623D2E">
        <w:rPr>
          <w:rFonts w:ascii="Arial" w:hAnsi="Arial" w:cs="Arial"/>
          <w:b/>
        </w:rPr>
        <w:tab/>
      </w:r>
      <w:r w:rsidRPr="00623D2E">
        <w:rPr>
          <w:rFonts w:ascii="Arial" w:hAnsi="Arial" w:cs="Arial"/>
          <w:b/>
        </w:rPr>
        <w:tab/>
      </w:r>
      <w:r w:rsidRPr="00623D2E">
        <w:rPr>
          <w:rFonts w:ascii="Arial" w:hAnsi="Arial" w:cs="Arial"/>
          <w:b/>
        </w:rPr>
        <w:tab/>
      </w:r>
    </w:p>
    <w:p w:rsidR="000059F6" w:rsidRDefault="000059F6" w:rsidP="000059F6">
      <w:pPr>
        <w:rPr>
          <w:rFonts w:ascii="Arial" w:hAnsi="Arial" w:cs="Arial"/>
          <w:b/>
        </w:rPr>
      </w:pPr>
    </w:p>
    <w:p w:rsidR="00342773" w:rsidRDefault="00342773" w:rsidP="000059F6">
      <w:pPr>
        <w:rPr>
          <w:rFonts w:ascii="Arial" w:hAnsi="Arial" w:cs="Arial"/>
          <w:b/>
        </w:rPr>
      </w:pPr>
    </w:p>
    <w:p w:rsidR="00342773" w:rsidRDefault="00342773" w:rsidP="000059F6">
      <w:pPr>
        <w:rPr>
          <w:rFonts w:ascii="Arial" w:hAnsi="Arial" w:cs="Arial"/>
          <w:b/>
        </w:rPr>
      </w:pPr>
    </w:p>
    <w:p w:rsidR="00342773" w:rsidRDefault="00342773" w:rsidP="000059F6">
      <w:pPr>
        <w:rPr>
          <w:rFonts w:ascii="Arial" w:hAnsi="Arial" w:cs="Arial"/>
          <w:b/>
        </w:rPr>
      </w:pPr>
    </w:p>
    <w:p w:rsidR="00342773" w:rsidRDefault="00342773" w:rsidP="000059F6">
      <w:pPr>
        <w:rPr>
          <w:rFonts w:ascii="Arial" w:hAnsi="Arial" w:cs="Arial"/>
          <w:b/>
        </w:rPr>
      </w:pPr>
    </w:p>
    <w:p w:rsidR="00342773" w:rsidRDefault="00342773" w:rsidP="000059F6">
      <w:pPr>
        <w:rPr>
          <w:rFonts w:ascii="Arial" w:hAnsi="Arial" w:cs="Arial"/>
          <w:b/>
        </w:rPr>
      </w:pPr>
    </w:p>
    <w:p w:rsidR="000059F6" w:rsidRDefault="000059F6" w:rsidP="000059F6">
      <w:pPr>
        <w:rPr>
          <w:rFonts w:ascii="Arial" w:hAnsi="Arial" w:cs="Arial"/>
          <w:b/>
        </w:rPr>
      </w:pPr>
    </w:p>
    <w:p w:rsidR="000059F6" w:rsidRPr="00D50053" w:rsidRDefault="000059F6" w:rsidP="000059F6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  <w:r w:rsidRPr="00623D2E">
        <w:rPr>
          <w:rFonts w:ascii="Arial" w:hAnsi="Arial" w:cs="Arial"/>
          <w:b/>
        </w:rPr>
        <w:lastRenderedPageBreak/>
        <w:tab/>
      </w:r>
      <w:r>
        <w:rPr>
          <w:rFonts w:ascii="Courier New" w:hAnsi="Courier New" w:cs="Courier New"/>
          <w:sz w:val="22"/>
          <w:szCs w:val="22"/>
        </w:rPr>
        <w:t>Приложение №</w:t>
      </w:r>
      <w:r w:rsidRPr="00D50053">
        <w:rPr>
          <w:rFonts w:ascii="Courier New" w:hAnsi="Courier New" w:cs="Courier New"/>
          <w:sz w:val="22"/>
          <w:szCs w:val="22"/>
        </w:rPr>
        <w:t xml:space="preserve">2 </w:t>
      </w:r>
    </w:p>
    <w:p w:rsidR="000059F6" w:rsidRPr="00D50053" w:rsidRDefault="000059F6" w:rsidP="000059F6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  <w:r w:rsidRPr="00D50053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>подпрограмме</w:t>
      </w:r>
      <w:r w:rsidRPr="00D50053">
        <w:rPr>
          <w:rFonts w:ascii="Courier New" w:hAnsi="Courier New" w:cs="Courier New"/>
          <w:sz w:val="22"/>
          <w:szCs w:val="22"/>
        </w:rPr>
        <w:t xml:space="preserve"> «Энергосбережение и повышение </w:t>
      </w:r>
    </w:p>
    <w:p w:rsidR="000059F6" w:rsidRPr="00D50053" w:rsidRDefault="000059F6" w:rsidP="000059F6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  <w:r w:rsidRPr="00D50053">
        <w:rPr>
          <w:rFonts w:ascii="Courier New" w:hAnsi="Courier New" w:cs="Courier New"/>
          <w:sz w:val="22"/>
          <w:szCs w:val="22"/>
        </w:rPr>
        <w:t xml:space="preserve">энергетической эффективности» муниципальной программы </w:t>
      </w:r>
    </w:p>
    <w:p w:rsidR="000059F6" w:rsidRPr="00D50053" w:rsidRDefault="000059F6" w:rsidP="000059F6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  <w:r w:rsidRPr="00D50053">
        <w:rPr>
          <w:rFonts w:ascii="Courier New" w:hAnsi="Courier New" w:cs="Courier New"/>
          <w:sz w:val="22"/>
          <w:szCs w:val="22"/>
        </w:rPr>
        <w:t>«Развитие объектов коммунальной инфраструктуры»</w:t>
      </w:r>
    </w:p>
    <w:p w:rsidR="000059F6" w:rsidRPr="00755EB8" w:rsidRDefault="000059F6" w:rsidP="000059F6">
      <w:pPr>
        <w:widowControl w:val="0"/>
        <w:ind w:left="-180"/>
        <w:jc w:val="both"/>
        <w:rPr>
          <w:sz w:val="22"/>
          <w:szCs w:val="22"/>
        </w:rPr>
      </w:pPr>
    </w:p>
    <w:tbl>
      <w:tblPr>
        <w:tblW w:w="1560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92"/>
        <w:gridCol w:w="3860"/>
        <w:gridCol w:w="1897"/>
        <w:gridCol w:w="2190"/>
        <w:gridCol w:w="1380"/>
        <w:gridCol w:w="865"/>
        <w:gridCol w:w="880"/>
        <w:gridCol w:w="992"/>
        <w:gridCol w:w="851"/>
        <w:gridCol w:w="850"/>
        <w:gridCol w:w="850"/>
      </w:tblGrid>
      <w:tr w:rsidR="00B20033" w:rsidRPr="00755EB8" w:rsidTr="00B20033">
        <w:trPr>
          <w:trHeight w:val="898"/>
        </w:trPr>
        <w:tc>
          <w:tcPr>
            <w:tcW w:w="139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033" w:rsidRPr="00D50053" w:rsidRDefault="00B20033" w:rsidP="00971F84">
            <w:pPr>
              <w:jc w:val="center"/>
              <w:rPr>
                <w:rFonts w:ascii="Arial" w:hAnsi="Arial" w:cs="Arial"/>
                <w:b/>
                <w:bCs/>
              </w:rPr>
            </w:pPr>
            <w:r w:rsidRPr="00D50053">
              <w:rPr>
                <w:rFonts w:ascii="Arial" w:hAnsi="Arial" w:cs="Arial"/>
                <w:b/>
                <w:bCs/>
              </w:rPr>
              <w:t>РЕСУРСНОЕ ОБЕСПЕЧЕНИЕ И СИСТЕМА МЕРОПРИЯТИЙ ПОДПРОГРАММЫ "ЭНЕРГОСБЕРЕЖЕНИЕ И ПОВЫШЕНИЕ ЭНЕРГЕТИЧЕСКОЙ ЭФФЕКТИВНОСТИ"   МУНИЦИПАЛЬНОЙ ПРОГРАММЫ "РАЗВИТИЕ ОБЪЕКТОВ КОММУНАЛЬНОЙ ИНФРАСТРУКТУРЫ" НА 201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D50053">
              <w:rPr>
                <w:rFonts w:ascii="Arial" w:hAnsi="Arial" w:cs="Arial"/>
                <w:b/>
                <w:bCs/>
              </w:rPr>
              <w:t>-20</w:t>
            </w:r>
            <w:r>
              <w:rPr>
                <w:rFonts w:ascii="Arial" w:hAnsi="Arial" w:cs="Arial"/>
                <w:b/>
                <w:bCs/>
              </w:rPr>
              <w:t>19</w:t>
            </w:r>
            <w:r w:rsidRPr="00D50053">
              <w:rPr>
                <w:rFonts w:ascii="Arial" w:hAnsi="Arial" w:cs="Arial"/>
                <w:b/>
                <w:bCs/>
              </w:rPr>
              <w:t xml:space="preserve"> ГОДЫ</w:t>
            </w:r>
            <w:r>
              <w:rPr>
                <w:rFonts w:ascii="Arial" w:hAnsi="Arial" w:cs="Arial"/>
                <w:b/>
                <w:bCs/>
              </w:rPr>
              <w:t xml:space="preserve"> ТАРМИНСКОГО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0033" w:rsidRPr="00D50053" w:rsidRDefault="00B20033" w:rsidP="00956C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0033" w:rsidRPr="00D50053" w:rsidRDefault="00B20033" w:rsidP="00956C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0033" w:rsidRPr="00755EB8" w:rsidTr="00B86A81">
        <w:trPr>
          <w:trHeight w:val="20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№ п/п</w:t>
            </w:r>
          </w:p>
        </w:tc>
        <w:tc>
          <w:tcPr>
            <w:tcW w:w="3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Наименование основных мероприятий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Ответственный исполнитель, соисполнители и участники</w:t>
            </w:r>
          </w:p>
        </w:tc>
        <w:tc>
          <w:tcPr>
            <w:tcW w:w="21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 xml:space="preserve">Объем </w:t>
            </w:r>
            <w:proofErr w:type="spellStart"/>
            <w:r w:rsidRPr="006B6289">
              <w:rPr>
                <w:rFonts w:ascii="Courier New" w:hAnsi="Courier New" w:cs="Courier New"/>
                <w:sz w:val="18"/>
                <w:szCs w:val="18"/>
              </w:rPr>
              <w:t>финансиро</w:t>
            </w:r>
            <w:proofErr w:type="spellEnd"/>
            <w:r w:rsidRPr="006B628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6B6289">
              <w:rPr>
                <w:rFonts w:ascii="Courier New" w:hAnsi="Courier New" w:cs="Courier New"/>
                <w:sz w:val="18"/>
                <w:szCs w:val="18"/>
              </w:rPr>
              <w:t>вания</w:t>
            </w:r>
            <w:proofErr w:type="spellEnd"/>
            <w:r w:rsidRPr="006B6289">
              <w:rPr>
                <w:rFonts w:ascii="Courier New" w:hAnsi="Courier New" w:cs="Courier New"/>
                <w:sz w:val="18"/>
                <w:szCs w:val="18"/>
              </w:rPr>
              <w:t xml:space="preserve"> всего, </w:t>
            </w:r>
            <w:proofErr w:type="spellStart"/>
            <w:r w:rsidRPr="006B6289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  <w:r w:rsidRPr="006B6289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528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в том числе по годам: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1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2021</w:t>
            </w:r>
          </w:p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2022</w:t>
            </w:r>
          </w:p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2023</w:t>
            </w:r>
          </w:p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033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2024</w:t>
            </w:r>
          </w:p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2025</w:t>
            </w:r>
          </w:p>
          <w:p w:rsidR="00B20033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2026г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B20033" w:rsidRPr="00755EB8" w:rsidTr="00B86A8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46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B20033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Задача: Развитие системы энергосбережения в бюджетной сфере и в сфере коммунального обслуживания, оптимизации расходов бюджета и организаций коммунального комплекса на поддержание жизнеспособности объектов бюджетной сферы и инженерной инфраструктуры</w:t>
            </w:r>
          </w:p>
          <w:p w:rsidR="00B20033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3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Основное мероприятие 1.1: Формирование энергосберегающей политики в муниципальном образовании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Администрация Тарминского МО, МУП «РКС»</w:t>
            </w:r>
            <w:r w:rsidRPr="006B6289">
              <w:rPr>
                <w:rFonts w:ascii="Courier New" w:hAnsi="Courier New" w:cs="Courier New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Другие источники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1.1.1.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 xml:space="preserve">Информирование населения и организаций о требованиях законодательства об энергосбережении и повышении энергетической эффективности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Администрация Тарминского МО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 xml:space="preserve"> Без финансирования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1.1.2.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 xml:space="preserve">Проведение энергетических обследований на объектах коммунального назначения, разработка и </w:t>
            </w:r>
            <w:proofErr w:type="gramStart"/>
            <w:r w:rsidRPr="006B6289">
              <w:rPr>
                <w:rFonts w:ascii="Courier New" w:hAnsi="Courier New" w:cs="Courier New"/>
                <w:sz w:val="18"/>
                <w:szCs w:val="18"/>
              </w:rPr>
              <w:t>утверждение  нормативов</w:t>
            </w:r>
            <w:proofErr w:type="gramEnd"/>
            <w:r w:rsidRPr="006B6289">
              <w:rPr>
                <w:rFonts w:ascii="Courier New" w:hAnsi="Courier New" w:cs="Courier New"/>
                <w:sz w:val="18"/>
                <w:szCs w:val="18"/>
              </w:rPr>
              <w:t xml:space="preserve"> потерь, нормативов расхода и запаса топлива для </w:t>
            </w:r>
            <w:proofErr w:type="spellStart"/>
            <w:r w:rsidRPr="006B6289">
              <w:rPr>
                <w:rFonts w:ascii="Courier New" w:hAnsi="Courier New" w:cs="Courier New"/>
                <w:sz w:val="18"/>
                <w:szCs w:val="18"/>
              </w:rPr>
              <w:t>энергоснабжающих</w:t>
            </w:r>
            <w:proofErr w:type="spellEnd"/>
            <w:r w:rsidRPr="006B6289">
              <w:rPr>
                <w:rFonts w:ascii="Courier New" w:hAnsi="Courier New" w:cs="Courier New"/>
                <w:sz w:val="18"/>
                <w:szCs w:val="18"/>
              </w:rPr>
              <w:t xml:space="preserve"> организаций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МУП «РКС»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Всего: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Областной бюджет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Федеральный бюджет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Местный бюджет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Другие источники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575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575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575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575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Другие источники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0059F6" w:rsidRPr="00520CB0" w:rsidRDefault="000059F6" w:rsidP="000059F6">
      <w:pPr>
        <w:rPr>
          <w:b/>
          <w:sz w:val="26"/>
          <w:szCs w:val="26"/>
        </w:rPr>
        <w:sectPr w:rsidR="000059F6" w:rsidRPr="00520CB0" w:rsidSect="00D46ECF"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</w:p>
    <w:p w:rsidR="000059F6" w:rsidRPr="00623D2E" w:rsidRDefault="000059F6" w:rsidP="000059F6">
      <w:pPr>
        <w:ind w:left="558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Pr="00623D2E">
        <w:rPr>
          <w:rFonts w:ascii="Courier New" w:hAnsi="Courier New" w:cs="Courier New"/>
          <w:sz w:val="22"/>
          <w:szCs w:val="22"/>
        </w:rPr>
        <w:t>3</w:t>
      </w:r>
    </w:p>
    <w:p w:rsidR="000059F6" w:rsidRPr="00623D2E" w:rsidRDefault="000059F6" w:rsidP="000059F6">
      <w:pPr>
        <w:ind w:left="5580"/>
        <w:jc w:val="right"/>
        <w:rPr>
          <w:rFonts w:ascii="Courier New" w:hAnsi="Courier New" w:cs="Courier New"/>
          <w:spacing w:val="-4"/>
          <w:sz w:val="22"/>
          <w:szCs w:val="22"/>
        </w:rPr>
      </w:pPr>
      <w:r w:rsidRPr="00623D2E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муниципальной программе</w:t>
      </w:r>
      <w:r w:rsidRPr="00623D2E">
        <w:rPr>
          <w:rFonts w:ascii="Courier New" w:hAnsi="Courier New" w:cs="Courier New"/>
          <w:sz w:val="22"/>
          <w:szCs w:val="22"/>
        </w:rPr>
        <w:t xml:space="preserve"> «Развитие объектов </w:t>
      </w:r>
      <w:r w:rsidRPr="00623D2E">
        <w:rPr>
          <w:rFonts w:ascii="Courier New" w:hAnsi="Courier New" w:cs="Courier New"/>
          <w:spacing w:val="-4"/>
          <w:sz w:val="22"/>
          <w:szCs w:val="22"/>
        </w:rPr>
        <w:t>коммунальной инфраструктуры» на 201</w:t>
      </w:r>
      <w:r>
        <w:rPr>
          <w:rFonts w:ascii="Courier New" w:hAnsi="Courier New" w:cs="Courier New"/>
          <w:spacing w:val="-4"/>
          <w:sz w:val="22"/>
          <w:szCs w:val="22"/>
        </w:rPr>
        <w:t>5</w:t>
      </w:r>
      <w:r w:rsidRPr="00623D2E">
        <w:rPr>
          <w:rFonts w:ascii="Courier New" w:hAnsi="Courier New" w:cs="Courier New"/>
          <w:spacing w:val="-4"/>
          <w:sz w:val="22"/>
          <w:szCs w:val="22"/>
        </w:rPr>
        <w:t>-20</w:t>
      </w:r>
      <w:r w:rsidR="009B3EFC">
        <w:rPr>
          <w:rFonts w:ascii="Courier New" w:hAnsi="Courier New" w:cs="Courier New"/>
          <w:spacing w:val="-4"/>
          <w:sz w:val="22"/>
          <w:szCs w:val="22"/>
        </w:rPr>
        <w:t>19</w:t>
      </w:r>
      <w:r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623D2E">
        <w:rPr>
          <w:rFonts w:ascii="Courier New" w:hAnsi="Courier New" w:cs="Courier New"/>
          <w:spacing w:val="-4"/>
          <w:sz w:val="22"/>
          <w:szCs w:val="22"/>
        </w:rPr>
        <w:t>годы</w:t>
      </w:r>
    </w:p>
    <w:p w:rsidR="000059F6" w:rsidRPr="007F4CEA" w:rsidRDefault="000059F6" w:rsidP="000059F6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ab/>
      </w:r>
      <w:r w:rsidRPr="007F4CEA">
        <w:rPr>
          <w:b/>
          <w:sz w:val="20"/>
          <w:szCs w:val="20"/>
        </w:rPr>
        <w:tab/>
      </w:r>
    </w:p>
    <w:p w:rsidR="000059F6" w:rsidRPr="00623D2E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3D2E">
        <w:rPr>
          <w:rFonts w:ascii="Arial" w:hAnsi="Arial" w:cs="Arial"/>
        </w:rPr>
        <w:t>ПАСПОРТ</w:t>
      </w:r>
    </w:p>
    <w:p w:rsidR="000059F6" w:rsidRPr="00623D2E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3D2E">
        <w:rPr>
          <w:rFonts w:ascii="Arial" w:hAnsi="Arial" w:cs="Arial"/>
        </w:rPr>
        <w:t>ПОДПРОГРАММЫ «БЛАГОУСТРОЙСТВО» МУНИЦИПАЛЬНОЙ ПРОГРАММЫ «РАЗВИТИЕ ОБЪЕКТОВ КОММУАЛЬНОЙ ИНФРАСТРУКТУРЫ» на 201</w:t>
      </w:r>
      <w:r>
        <w:rPr>
          <w:rFonts w:ascii="Arial" w:hAnsi="Arial" w:cs="Arial"/>
        </w:rPr>
        <w:t>5</w:t>
      </w:r>
      <w:r w:rsidRPr="00623D2E">
        <w:rPr>
          <w:rFonts w:ascii="Arial" w:hAnsi="Arial" w:cs="Arial"/>
        </w:rPr>
        <w:t>-20</w:t>
      </w:r>
      <w:r w:rsidR="009B3EFC">
        <w:rPr>
          <w:rFonts w:ascii="Arial" w:hAnsi="Arial" w:cs="Arial"/>
        </w:rPr>
        <w:t>19</w:t>
      </w:r>
      <w:r w:rsidRPr="00623D2E">
        <w:rPr>
          <w:rFonts w:ascii="Arial" w:hAnsi="Arial" w:cs="Arial"/>
        </w:rPr>
        <w:t xml:space="preserve"> годы</w:t>
      </w:r>
      <w:r w:rsidR="008175A6">
        <w:rPr>
          <w:rFonts w:ascii="Arial" w:hAnsi="Arial" w:cs="Arial"/>
        </w:rPr>
        <w:t xml:space="preserve"> ТАРМИНСКОГО МУНИЦИПАЛЬНОГО ОБРАЗОВАНИЯ</w:t>
      </w:r>
    </w:p>
    <w:p w:rsidR="000059F6" w:rsidRPr="00623D2E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CellSpacing w:w="5" w:type="nil"/>
        <w:tblInd w:w="-1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0"/>
        <w:gridCol w:w="1020"/>
        <w:gridCol w:w="1260"/>
        <w:gridCol w:w="851"/>
        <w:gridCol w:w="1077"/>
        <w:gridCol w:w="1417"/>
        <w:gridCol w:w="855"/>
      </w:tblGrid>
      <w:tr w:rsidR="000059F6" w:rsidRPr="00D041A2" w:rsidTr="00956C76">
        <w:trPr>
          <w:trHeight w:val="20"/>
          <w:tblCellSpacing w:w="5" w:type="nil"/>
        </w:trPr>
        <w:tc>
          <w:tcPr>
            <w:tcW w:w="3060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Наименование муниципальной программы      </w:t>
            </w:r>
          </w:p>
        </w:tc>
        <w:tc>
          <w:tcPr>
            <w:tcW w:w="6480" w:type="dxa"/>
            <w:gridSpan w:val="6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Муниципальная программа «Развитие объектов коммунальной инфраструктуры» на 2015-20</w:t>
            </w:r>
            <w:r w:rsidR="009B3EFC" w:rsidRPr="00D041A2"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059F6" w:rsidRPr="00D041A2" w:rsidTr="00956C76">
        <w:trPr>
          <w:trHeight w:val="20"/>
          <w:tblCellSpacing w:w="5" w:type="nil"/>
        </w:trPr>
        <w:tc>
          <w:tcPr>
            <w:tcW w:w="3060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подпрограммы                   </w:t>
            </w:r>
          </w:p>
        </w:tc>
        <w:tc>
          <w:tcPr>
            <w:tcW w:w="6480" w:type="dxa"/>
            <w:gridSpan w:val="6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Подпрограмма «Благоустройство» (далее подпрограмма)</w:t>
            </w:r>
          </w:p>
        </w:tc>
      </w:tr>
      <w:tr w:rsidR="000059F6" w:rsidRPr="00D041A2" w:rsidTr="00956C76">
        <w:trPr>
          <w:trHeight w:val="20"/>
          <w:tblCellSpacing w:w="5" w:type="nil"/>
        </w:trPr>
        <w:tc>
          <w:tcPr>
            <w:tcW w:w="3060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480" w:type="dxa"/>
            <w:gridSpan w:val="6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Администрация Тарминского муниципального образования</w:t>
            </w:r>
          </w:p>
        </w:tc>
      </w:tr>
      <w:tr w:rsidR="000059F6" w:rsidRPr="00D041A2" w:rsidTr="00956C76">
        <w:trPr>
          <w:trHeight w:val="20"/>
          <w:tblCellSpacing w:w="5" w:type="nil"/>
        </w:trPr>
        <w:tc>
          <w:tcPr>
            <w:tcW w:w="3060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Участники подпрограммы                      </w:t>
            </w:r>
          </w:p>
        </w:tc>
        <w:tc>
          <w:tcPr>
            <w:tcW w:w="6480" w:type="dxa"/>
            <w:gridSpan w:val="6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Организации Тарминского муниципального образования, население Тарминского муниципального образования</w:t>
            </w:r>
          </w:p>
        </w:tc>
      </w:tr>
      <w:tr w:rsidR="000059F6" w:rsidRPr="00D041A2" w:rsidTr="00956C76">
        <w:trPr>
          <w:trHeight w:val="20"/>
          <w:tblCellSpacing w:w="5" w:type="nil"/>
        </w:trPr>
        <w:tc>
          <w:tcPr>
            <w:tcW w:w="3060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Цель подпрограммы                           </w:t>
            </w:r>
          </w:p>
        </w:tc>
        <w:tc>
          <w:tcPr>
            <w:tcW w:w="6480" w:type="dxa"/>
            <w:gridSpan w:val="6"/>
          </w:tcPr>
          <w:p w:rsidR="000059F6" w:rsidRPr="00D041A2" w:rsidRDefault="000059F6" w:rsidP="00956C76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Обеспечение комплексного благоустройства территории муниципального образования </w:t>
            </w:r>
          </w:p>
        </w:tc>
      </w:tr>
      <w:tr w:rsidR="000059F6" w:rsidRPr="00D041A2" w:rsidTr="00956C76">
        <w:trPr>
          <w:trHeight w:val="20"/>
          <w:tblCellSpacing w:w="5" w:type="nil"/>
        </w:trPr>
        <w:tc>
          <w:tcPr>
            <w:tcW w:w="3060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Задачи подпрограммы                         </w:t>
            </w:r>
          </w:p>
        </w:tc>
        <w:tc>
          <w:tcPr>
            <w:tcW w:w="6480" w:type="dxa"/>
            <w:gridSpan w:val="6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Повышение уровня жизни населения Тарминского МО</w:t>
            </w:r>
          </w:p>
        </w:tc>
      </w:tr>
      <w:tr w:rsidR="000059F6" w:rsidRPr="00D041A2" w:rsidTr="00956C76">
        <w:trPr>
          <w:trHeight w:val="20"/>
          <w:tblCellSpacing w:w="5" w:type="nil"/>
        </w:trPr>
        <w:tc>
          <w:tcPr>
            <w:tcW w:w="3060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Сроки реализации подпрограммы               </w:t>
            </w:r>
          </w:p>
        </w:tc>
        <w:tc>
          <w:tcPr>
            <w:tcW w:w="6480" w:type="dxa"/>
            <w:gridSpan w:val="6"/>
          </w:tcPr>
          <w:p w:rsidR="000059F6" w:rsidRPr="00D041A2" w:rsidRDefault="000059F6" w:rsidP="009B3EF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2015-20</w:t>
            </w:r>
            <w:r w:rsidR="009B3EFC" w:rsidRPr="00D041A2"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059F6" w:rsidRPr="00D041A2" w:rsidTr="00956C76">
        <w:trPr>
          <w:trHeight w:val="20"/>
          <w:tblCellSpacing w:w="5" w:type="nil"/>
        </w:trPr>
        <w:tc>
          <w:tcPr>
            <w:tcW w:w="3060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Целевые показатели подпрограммы             </w:t>
            </w:r>
          </w:p>
        </w:tc>
        <w:tc>
          <w:tcPr>
            <w:tcW w:w="6480" w:type="dxa"/>
            <w:gridSpan w:val="6"/>
          </w:tcPr>
          <w:p w:rsidR="000059F6" w:rsidRPr="00D041A2" w:rsidRDefault="000059F6" w:rsidP="00956C76">
            <w:pPr>
              <w:ind w:firstLine="1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1.Процент охвата территории населённых пунктов сетями наружного освещения; </w:t>
            </w:r>
          </w:p>
          <w:p w:rsidR="000059F6" w:rsidRPr="00D041A2" w:rsidRDefault="000059F6" w:rsidP="00956C76">
            <w:pPr>
              <w:ind w:firstLine="1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2. Процентное отношение фактического количества детских игровых площадок к необходимому количеству; </w:t>
            </w:r>
          </w:p>
          <w:p w:rsidR="000059F6" w:rsidRPr="00D041A2" w:rsidRDefault="000059F6" w:rsidP="00956C76">
            <w:pPr>
              <w:ind w:firstLine="1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3 Процентное отношение протяжённости дорог с твёрдым покрытием к общей протяжённости дорог; </w:t>
            </w:r>
          </w:p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1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  <w:proofErr w:type="gramStart"/>
            <w:r w:rsidRPr="00D041A2">
              <w:rPr>
                <w:rFonts w:ascii="Courier New" w:hAnsi="Courier New" w:cs="Courier New"/>
                <w:sz w:val="20"/>
                <w:szCs w:val="20"/>
              </w:rPr>
              <w:t>Наличие  свидетельства</w:t>
            </w:r>
            <w:proofErr w:type="gramEnd"/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  о государственной регистрации права на земельный участок для размещения площадок временного хранения отходов.</w:t>
            </w:r>
          </w:p>
        </w:tc>
      </w:tr>
      <w:tr w:rsidR="000059F6" w:rsidRPr="00D041A2" w:rsidTr="00956C76">
        <w:trPr>
          <w:trHeight w:val="20"/>
          <w:tblCellSpacing w:w="5" w:type="nil"/>
        </w:trPr>
        <w:tc>
          <w:tcPr>
            <w:tcW w:w="3060" w:type="dxa"/>
            <w:vMerge w:val="restart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Ресурсное обеспечение подпрограммы          </w:t>
            </w:r>
          </w:p>
        </w:tc>
        <w:tc>
          <w:tcPr>
            <w:tcW w:w="1020" w:type="dxa"/>
            <w:vMerge w:val="restart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Годы</w:t>
            </w:r>
          </w:p>
        </w:tc>
        <w:tc>
          <w:tcPr>
            <w:tcW w:w="1260" w:type="dxa"/>
            <w:vMerge w:val="restart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Всего, </w:t>
            </w:r>
            <w:proofErr w:type="spellStart"/>
            <w:r w:rsidRPr="00D041A2"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 w:rsidRPr="00D041A2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200" w:type="dxa"/>
            <w:gridSpan w:val="4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В том числе по годам:</w:t>
            </w:r>
          </w:p>
        </w:tc>
      </w:tr>
      <w:tr w:rsidR="000059F6" w:rsidRPr="00D041A2" w:rsidTr="00B85FA1">
        <w:trPr>
          <w:trHeight w:val="20"/>
          <w:tblCellSpacing w:w="5" w:type="nil"/>
        </w:trPr>
        <w:tc>
          <w:tcPr>
            <w:tcW w:w="3060" w:type="dxa"/>
            <w:vMerge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041A2">
              <w:rPr>
                <w:rFonts w:ascii="Courier New" w:hAnsi="Courier New" w:cs="Courier New"/>
                <w:sz w:val="20"/>
                <w:szCs w:val="20"/>
              </w:rPr>
              <w:t>Фед</w:t>
            </w:r>
            <w:proofErr w:type="spellEnd"/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. бюджет </w:t>
            </w:r>
          </w:p>
        </w:tc>
        <w:tc>
          <w:tcPr>
            <w:tcW w:w="1077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Обл. бюджет</w:t>
            </w:r>
          </w:p>
        </w:tc>
        <w:tc>
          <w:tcPr>
            <w:tcW w:w="1417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Местный бюджет</w:t>
            </w:r>
          </w:p>
        </w:tc>
        <w:tc>
          <w:tcPr>
            <w:tcW w:w="855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Другие</w:t>
            </w:r>
          </w:p>
        </w:tc>
      </w:tr>
      <w:tr w:rsidR="000059F6" w:rsidRPr="00D041A2" w:rsidTr="00B85FA1">
        <w:trPr>
          <w:trHeight w:val="20"/>
          <w:tblCellSpacing w:w="5" w:type="nil"/>
        </w:trPr>
        <w:tc>
          <w:tcPr>
            <w:tcW w:w="3060" w:type="dxa"/>
            <w:vMerge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2023г.</w:t>
            </w:r>
          </w:p>
        </w:tc>
        <w:tc>
          <w:tcPr>
            <w:tcW w:w="1260" w:type="dxa"/>
          </w:tcPr>
          <w:p w:rsidR="000059F6" w:rsidRPr="00D041A2" w:rsidRDefault="00A04847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1109,8</w:t>
            </w:r>
          </w:p>
        </w:tc>
        <w:tc>
          <w:tcPr>
            <w:tcW w:w="851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0059F6" w:rsidRPr="00D041A2" w:rsidRDefault="00B85FA1" w:rsidP="00956C7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  <w:tc>
          <w:tcPr>
            <w:tcW w:w="1417" w:type="dxa"/>
          </w:tcPr>
          <w:p w:rsidR="000059F6" w:rsidRPr="00D041A2" w:rsidRDefault="00A04847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709,8</w:t>
            </w:r>
          </w:p>
        </w:tc>
        <w:tc>
          <w:tcPr>
            <w:tcW w:w="855" w:type="dxa"/>
          </w:tcPr>
          <w:p w:rsidR="000059F6" w:rsidRPr="00D041A2" w:rsidRDefault="000059F6" w:rsidP="00956C7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59F6" w:rsidRPr="00D041A2" w:rsidTr="00B85FA1">
        <w:trPr>
          <w:trHeight w:val="20"/>
          <w:tblCellSpacing w:w="5" w:type="nil"/>
        </w:trPr>
        <w:tc>
          <w:tcPr>
            <w:tcW w:w="3060" w:type="dxa"/>
            <w:vMerge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2024г.</w:t>
            </w:r>
          </w:p>
        </w:tc>
        <w:tc>
          <w:tcPr>
            <w:tcW w:w="1260" w:type="dxa"/>
          </w:tcPr>
          <w:p w:rsidR="000059F6" w:rsidRPr="00D041A2" w:rsidRDefault="001F409C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289,3</w:t>
            </w:r>
          </w:p>
        </w:tc>
        <w:tc>
          <w:tcPr>
            <w:tcW w:w="851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0059F6" w:rsidRPr="00D041A2" w:rsidRDefault="006B04CF" w:rsidP="00B2003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0059F6" w:rsidRPr="00D041A2" w:rsidRDefault="001F409C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289,3</w:t>
            </w:r>
          </w:p>
        </w:tc>
        <w:tc>
          <w:tcPr>
            <w:tcW w:w="855" w:type="dxa"/>
          </w:tcPr>
          <w:p w:rsidR="000059F6" w:rsidRPr="00D041A2" w:rsidRDefault="000059F6" w:rsidP="00956C7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C2EC8" w:rsidRPr="00D041A2" w:rsidTr="00B85FA1">
        <w:trPr>
          <w:trHeight w:val="20"/>
          <w:tblCellSpacing w:w="5" w:type="nil"/>
        </w:trPr>
        <w:tc>
          <w:tcPr>
            <w:tcW w:w="3060" w:type="dxa"/>
            <w:vMerge/>
          </w:tcPr>
          <w:p w:rsidR="004C2EC8" w:rsidRPr="00D041A2" w:rsidRDefault="004C2EC8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</w:tcPr>
          <w:p w:rsidR="004C2EC8" w:rsidRPr="00D041A2" w:rsidRDefault="004C2EC8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2025г</w:t>
            </w:r>
          </w:p>
        </w:tc>
        <w:tc>
          <w:tcPr>
            <w:tcW w:w="1260" w:type="dxa"/>
          </w:tcPr>
          <w:p w:rsidR="004C2EC8" w:rsidRPr="00D041A2" w:rsidRDefault="00B20033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2718,9</w:t>
            </w:r>
          </w:p>
        </w:tc>
        <w:tc>
          <w:tcPr>
            <w:tcW w:w="851" w:type="dxa"/>
          </w:tcPr>
          <w:p w:rsidR="004C2EC8" w:rsidRPr="00D041A2" w:rsidRDefault="004C2EC8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4C2EC8" w:rsidRPr="00D041A2" w:rsidRDefault="00127FD0" w:rsidP="00956C7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2534,0</w:t>
            </w:r>
          </w:p>
        </w:tc>
        <w:tc>
          <w:tcPr>
            <w:tcW w:w="1417" w:type="dxa"/>
          </w:tcPr>
          <w:p w:rsidR="004C2EC8" w:rsidRPr="00D041A2" w:rsidRDefault="00127FD0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184,9</w:t>
            </w:r>
          </w:p>
        </w:tc>
        <w:tc>
          <w:tcPr>
            <w:tcW w:w="855" w:type="dxa"/>
          </w:tcPr>
          <w:p w:rsidR="004C2EC8" w:rsidRPr="00D041A2" w:rsidRDefault="008175A6" w:rsidP="00956C7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20033" w:rsidRPr="00D041A2" w:rsidTr="00B85FA1">
        <w:trPr>
          <w:trHeight w:val="20"/>
          <w:tblCellSpacing w:w="5" w:type="nil"/>
        </w:trPr>
        <w:tc>
          <w:tcPr>
            <w:tcW w:w="3060" w:type="dxa"/>
            <w:vMerge/>
          </w:tcPr>
          <w:p w:rsidR="00B20033" w:rsidRPr="00D041A2" w:rsidRDefault="00B20033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</w:tcPr>
          <w:p w:rsidR="00B20033" w:rsidRPr="00D041A2" w:rsidRDefault="00B20033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2026г.</w:t>
            </w:r>
          </w:p>
        </w:tc>
        <w:tc>
          <w:tcPr>
            <w:tcW w:w="1260" w:type="dxa"/>
          </w:tcPr>
          <w:p w:rsidR="00B20033" w:rsidRPr="00D041A2" w:rsidRDefault="00B20033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565,9</w:t>
            </w:r>
          </w:p>
        </w:tc>
        <w:tc>
          <w:tcPr>
            <w:tcW w:w="851" w:type="dxa"/>
          </w:tcPr>
          <w:p w:rsidR="00B20033" w:rsidRPr="00D041A2" w:rsidRDefault="00B20033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B20033" w:rsidRPr="00D041A2" w:rsidRDefault="00B20033" w:rsidP="00956C7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400,4</w:t>
            </w:r>
          </w:p>
        </w:tc>
        <w:tc>
          <w:tcPr>
            <w:tcW w:w="1417" w:type="dxa"/>
          </w:tcPr>
          <w:p w:rsidR="00B20033" w:rsidRPr="00D041A2" w:rsidRDefault="00B20033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165,5</w:t>
            </w:r>
          </w:p>
        </w:tc>
        <w:tc>
          <w:tcPr>
            <w:tcW w:w="855" w:type="dxa"/>
          </w:tcPr>
          <w:p w:rsidR="00B20033" w:rsidRPr="00D041A2" w:rsidRDefault="00B20033" w:rsidP="00956C7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59F6" w:rsidRPr="00D041A2" w:rsidTr="00B85FA1">
        <w:trPr>
          <w:trHeight w:val="20"/>
          <w:tblCellSpacing w:w="5" w:type="nil"/>
        </w:trPr>
        <w:tc>
          <w:tcPr>
            <w:tcW w:w="3060" w:type="dxa"/>
            <w:vMerge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Итого</w:t>
            </w:r>
            <w:r w:rsidRPr="00D041A2">
              <w:rPr>
                <w:rFonts w:ascii="Courier New" w:hAnsi="Courier New" w:cs="Courier New"/>
                <w:sz w:val="20"/>
                <w:szCs w:val="20"/>
                <w:lang w:val="en-US"/>
              </w:rPr>
              <w:t>:</w:t>
            </w:r>
          </w:p>
        </w:tc>
        <w:tc>
          <w:tcPr>
            <w:tcW w:w="1260" w:type="dxa"/>
          </w:tcPr>
          <w:p w:rsidR="000059F6" w:rsidRPr="00127FD0" w:rsidRDefault="001F409C" w:rsidP="00ED6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4683,9</w:t>
            </w:r>
          </w:p>
        </w:tc>
        <w:tc>
          <w:tcPr>
            <w:tcW w:w="851" w:type="dxa"/>
          </w:tcPr>
          <w:p w:rsidR="000059F6" w:rsidRPr="00127FD0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7FD0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0059F6" w:rsidRPr="00127FD0" w:rsidRDefault="006B04CF" w:rsidP="00956C7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27FD0">
              <w:rPr>
                <w:rFonts w:ascii="Courier New" w:hAnsi="Courier New" w:cs="Courier New"/>
                <w:sz w:val="20"/>
                <w:szCs w:val="20"/>
              </w:rPr>
              <w:t>3334,4</w:t>
            </w:r>
          </w:p>
        </w:tc>
        <w:tc>
          <w:tcPr>
            <w:tcW w:w="1417" w:type="dxa"/>
          </w:tcPr>
          <w:p w:rsidR="000059F6" w:rsidRPr="00127FD0" w:rsidRDefault="001F409C" w:rsidP="00ED6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1349,5</w:t>
            </w:r>
          </w:p>
        </w:tc>
        <w:tc>
          <w:tcPr>
            <w:tcW w:w="855" w:type="dxa"/>
          </w:tcPr>
          <w:p w:rsidR="000059F6" w:rsidRPr="00127FD0" w:rsidRDefault="000059F6" w:rsidP="00956C7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27FD0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59F6" w:rsidRPr="00D041A2" w:rsidTr="00956C76">
        <w:trPr>
          <w:trHeight w:val="20"/>
          <w:tblCellSpacing w:w="5" w:type="nil"/>
        </w:trPr>
        <w:tc>
          <w:tcPr>
            <w:tcW w:w="3060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Ожидаемые конечные результаты   реализации</w:t>
            </w:r>
          </w:p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подпрограммы                                </w:t>
            </w:r>
          </w:p>
        </w:tc>
        <w:tc>
          <w:tcPr>
            <w:tcW w:w="6480" w:type="dxa"/>
            <w:gridSpan w:val="6"/>
          </w:tcPr>
          <w:p w:rsidR="000059F6" w:rsidRPr="00D041A2" w:rsidRDefault="000059F6" w:rsidP="00956C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Реализация подпрограммы позволит к началу 202</w:t>
            </w:r>
            <w:r w:rsidR="004C2EC8" w:rsidRPr="00D041A2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 года обеспечить:</w:t>
            </w:r>
          </w:p>
          <w:p w:rsidR="000059F6" w:rsidRPr="00D041A2" w:rsidRDefault="000059F6" w:rsidP="00956C76">
            <w:pPr>
              <w:ind w:firstLine="1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1. Увеличение охвата территории населённых пунктов сетями наружного освещения на 20%; </w:t>
            </w:r>
          </w:p>
          <w:p w:rsidR="000059F6" w:rsidRPr="00D041A2" w:rsidRDefault="000059F6" w:rsidP="00956C76">
            <w:pPr>
              <w:ind w:firstLine="1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2. Количество детских игровых площадок </w:t>
            </w:r>
            <w:r w:rsidRPr="00D041A2"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- </w:t>
            </w:r>
            <w:r w:rsidRPr="00D041A2">
              <w:rPr>
                <w:rFonts w:ascii="Courier New" w:hAnsi="Courier New" w:cs="Courier New"/>
                <w:b/>
                <w:sz w:val="20"/>
                <w:szCs w:val="20"/>
              </w:rPr>
              <w:t xml:space="preserve">1 </w:t>
            </w: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ед.; </w:t>
            </w:r>
          </w:p>
          <w:p w:rsidR="000059F6" w:rsidRPr="00D041A2" w:rsidRDefault="000059F6" w:rsidP="00956C76">
            <w:pPr>
              <w:ind w:firstLine="1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3 Увеличение протяжённости в населённых пунктах дорог с твёрдым покрытием на 20%;</w:t>
            </w:r>
          </w:p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ind w:left="-75" w:firstLine="18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4. Наличие свидетельства о государственной регистрации права на земельный участок для размещения площадок временного хранения отходов. </w:t>
            </w:r>
          </w:p>
        </w:tc>
      </w:tr>
    </w:tbl>
    <w:p w:rsidR="000059F6" w:rsidRDefault="000059F6" w:rsidP="000059F6">
      <w:pPr>
        <w:widowControl w:val="0"/>
        <w:spacing w:line="100" w:lineRule="atLeast"/>
        <w:ind w:right="-285"/>
        <w:jc w:val="center"/>
        <w:rPr>
          <w:sz w:val="26"/>
          <w:szCs w:val="26"/>
        </w:rPr>
      </w:pPr>
    </w:p>
    <w:p w:rsidR="000059F6" w:rsidRPr="00623D2E" w:rsidRDefault="000059F6" w:rsidP="000059F6">
      <w:pPr>
        <w:widowControl w:val="0"/>
        <w:spacing w:line="100" w:lineRule="atLeast"/>
        <w:ind w:right="-285"/>
        <w:jc w:val="center"/>
        <w:rPr>
          <w:rFonts w:ascii="Arial" w:hAnsi="Arial" w:cs="Arial"/>
          <w:kern w:val="1"/>
          <w:shd w:val="clear" w:color="auto" w:fill="FFFFFF"/>
        </w:rPr>
      </w:pPr>
      <w:r w:rsidRPr="00623D2E">
        <w:rPr>
          <w:rFonts w:ascii="Arial" w:hAnsi="Arial" w:cs="Arial"/>
        </w:rPr>
        <w:t xml:space="preserve">Раздел 1.  </w:t>
      </w:r>
      <w:r w:rsidRPr="00623D2E">
        <w:rPr>
          <w:rFonts w:ascii="Arial" w:hAnsi="Arial" w:cs="Arial"/>
          <w:kern w:val="1"/>
        </w:rPr>
        <w:t>ХАРАКТЕРИСТИКА ТЕКУЩ</w:t>
      </w:r>
      <w:r w:rsidRPr="00623D2E">
        <w:rPr>
          <w:rFonts w:ascii="Arial" w:hAnsi="Arial" w:cs="Arial"/>
          <w:kern w:val="1"/>
          <w:shd w:val="clear" w:color="auto" w:fill="FFFFFF"/>
        </w:rPr>
        <w:t>ЕГО СОСТОЯНИЯ СФЕРЫ РЕАЛИЗАЦИИ ПОДПРОГРАММЫ</w:t>
      </w:r>
    </w:p>
    <w:p w:rsidR="000059F6" w:rsidRPr="00623D2E" w:rsidRDefault="000059F6" w:rsidP="000059F6">
      <w:pPr>
        <w:widowControl w:val="0"/>
        <w:spacing w:line="100" w:lineRule="atLeast"/>
        <w:ind w:right="-285"/>
        <w:jc w:val="center"/>
        <w:rPr>
          <w:rFonts w:ascii="Arial" w:hAnsi="Arial" w:cs="Arial"/>
          <w:b/>
          <w:kern w:val="1"/>
          <w:shd w:val="clear" w:color="auto" w:fill="FFFFFF"/>
        </w:rPr>
      </w:pPr>
    </w:p>
    <w:p w:rsidR="000059F6" w:rsidRPr="008B4967" w:rsidRDefault="000059F6" w:rsidP="000059F6">
      <w:pPr>
        <w:widowControl w:val="0"/>
        <w:suppressAutoHyphens/>
        <w:ind w:firstLine="708"/>
        <w:jc w:val="both"/>
        <w:rPr>
          <w:rFonts w:ascii="Arial" w:hAnsi="Arial" w:cs="Arial"/>
        </w:rPr>
      </w:pPr>
      <w:r w:rsidRPr="008B4967">
        <w:rPr>
          <w:rFonts w:ascii="Arial" w:hAnsi="Arial" w:cs="Arial"/>
        </w:rPr>
        <w:t>Благоустройство территории Тарминского</w:t>
      </w:r>
      <w:r w:rsidRPr="008B4967">
        <w:rPr>
          <w:rFonts w:ascii="Arial" w:hAnsi="Arial" w:cs="Arial"/>
          <w:color w:val="0000FF"/>
        </w:rPr>
        <w:t xml:space="preserve"> </w:t>
      </w:r>
      <w:r w:rsidRPr="008B4967">
        <w:rPr>
          <w:rFonts w:ascii="Arial" w:hAnsi="Arial" w:cs="Arial"/>
        </w:rPr>
        <w:t>муниципального образования является одной из насущных проблем, требующих постоянного внимания и эффективного решения.</w:t>
      </w:r>
    </w:p>
    <w:p w:rsidR="000059F6" w:rsidRPr="008B4967" w:rsidRDefault="000059F6" w:rsidP="000059F6">
      <w:pPr>
        <w:pStyle w:val="ab"/>
        <w:spacing w:after="0" w:line="240" w:lineRule="auto"/>
        <w:ind w:firstLine="709"/>
        <w:jc w:val="both"/>
        <w:rPr>
          <w:rFonts w:ascii="Arial" w:hAnsi="Arial" w:cs="Arial"/>
        </w:rPr>
      </w:pPr>
      <w:r w:rsidRPr="008B4967">
        <w:rPr>
          <w:rFonts w:ascii="Arial" w:hAnsi="Arial" w:cs="Arial"/>
        </w:rPr>
        <w:t xml:space="preserve">Основная часть дорог муниципального образования требуют текущий ремонт. </w:t>
      </w:r>
    </w:p>
    <w:p w:rsidR="000059F6" w:rsidRPr="008B4967" w:rsidRDefault="000059F6" w:rsidP="000059F6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8B4967">
        <w:rPr>
          <w:rFonts w:ascii="Arial" w:hAnsi="Arial" w:cs="Arial"/>
        </w:rPr>
        <w:lastRenderedPageBreak/>
        <w:t xml:space="preserve">Для обеспечения развития ландшафтно-рекреационного пространства, необходимо провести работы по благоустройству зеленых зон на местах существующих пустырей, организовать устройство детских игровых площадок или отдельных малых архитектурных форм. </w:t>
      </w:r>
    </w:p>
    <w:p w:rsidR="000059F6" w:rsidRPr="008B4967" w:rsidRDefault="000059F6" w:rsidP="000059F6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8B4967">
        <w:rPr>
          <w:rFonts w:ascii="Arial" w:hAnsi="Arial" w:cs="Arial"/>
        </w:rPr>
        <w:t>Ежегодно проводятся работы по содержанию объектов благоустройства, замене светильников наружного освещения, очистке территории от мусора, ремонту малых архитектурных форм, посадке цветников и газонов. Но возможности бюджета поселения по выделению денежных средств на эти цели не соответствуют реальной потребности.</w:t>
      </w:r>
    </w:p>
    <w:p w:rsidR="000059F6" w:rsidRPr="008B4967" w:rsidRDefault="000059F6" w:rsidP="000059F6">
      <w:pPr>
        <w:widowControl w:val="0"/>
        <w:tabs>
          <w:tab w:val="left" w:pos="426"/>
        </w:tabs>
        <w:suppressAutoHyphens/>
        <w:ind w:firstLine="709"/>
        <w:jc w:val="both"/>
        <w:rPr>
          <w:rFonts w:ascii="Arial" w:hAnsi="Arial" w:cs="Arial"/>
        </w:rPr>
      </w:pPr>
      <w:r w:rsidRPr="008B4967">
        <w:rPr>
          <w:rFonts w:ascii="Arial" w:hAnsi="Arial" w:cs="Arial"/>
        </w:rPr>
        <w:t xml:space="preserve">Перед администрацией муниципального образования стоят задача по содержанию и развитию мест захоронения, а также по содержанию площадок для размещения отходов. </w:t>
      </w:r>
    </w:p>
    <w:p w:rsidR="000059F6" w:rsidRPr="008B4967" w:rsidRDefault="000059F6" w:rsidP="000059F6">
      <w:pPr>
        <w:widowControl w:val="0"/>
        <w:tabs>
          <w:tab w:val="left" w:pos="426"/>
        </w:tabs>
        <w:suppressAutoHyphens/>
        <w:ind w:firstLine="709"/>
        <w:jc w:val="both"/>
        <w:rPr>
          <w:rFonts w:ascii="Arial" w:hAnsi="Arial" w:cs="Arial"/>
        </w:rPr>
      </w:pPr>
      <w:r w:rsidRPr="008B4967">
        <w:rPr>
          <w:rFonts w:ascii="Arial" w:hAnsi="Arial" w:cs="Arial"/>
        </w:rPr>
        <w:t>Настоящая подпрограмма необходима для решения указанных вопросов, связанных с благоустройством территории муниципального образования.</w:t>
      </w:r>
    </w:p>
    <w:p w:rsidR="000059F6" w:rsidRPr="00623D2E" w:rsidRDefault="000059F6" w:rsidP="000059F6">
      <w:pPr>
        <w:widowControl w:val="0"/>
        <w:tabs>
          <w:tab w:val="left" w:pos="426"/>
        </w:tabs>
        <w:suppressAutoHyphens/>
        <w:ind w:firstLine="709"/>
        <w:jc w:val="both"/>
        <w:rPr>
          <w:rFonts w:ascii="Arial" w:hAnsi="Arial" w:cs="Arial"/>
        </w:rPr>
      </w:pPr>
    </w:p>
    <w:p w:rsidR="000059F6" w:rsidRPr="00623D2E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3D2E">
        <w:rPr>
          <w:rFonts w:ascii="Arial" w:hAnsi="Arial" w:cs="Arial"/>
        </w:rPr>
        <w:t>Раздел 2.  ЦЕЛЬ И ЗАДАЧИ, ЦЕЛЕВЫЕ ПОКАЗАТЕЛИ, СРОКИ</w:t>
      </w:r>
      <w:r w:rsidRPr="00623D2E">
        <w:rPr>
          <w:rFonts w:ascii="Arial" w:hAnsi="Arial" w:cs="Arial"/>
          <w:b/>
        </w:rPr>
        <w:t xml:space="preserve"> </w:t>
      </w:r>
      <w:r w:rsidRPr="00623D2E">
        <w:rPr>
          <w:rFonts w:ascii="Arial" w:hAnsi="Arial" w:cs="Arial"/>
        </w:rPr>
        <w:t>РЕАЛИЗАЦИИ ПОДПРОГРАММЫ</w:t>
      </w:r>
    </w:p>
    <w:p w:rsidR="000059F6" w:rsidRPr="00623D2E" w:rsidRDefault="000059F6" w:rsidP="000059F6">
      <w:pPr>
        <w:jc w:val="both"/>
        <w:rPr>
          <w:rFonts w:ascii="Arial" w:hAnsi="Arial" w:cs="Arial"/>
          <w:b/>
        </w:rPr>
      </w:pPr>
    </w:p>
    <w:p w:rsidR="000059F6" w:rsidRPr="00623D2E" w:rsidRDefault="000059F6" w:rsidP="000059F6">
      <w:pPr>
        <w:widowControl w:val="0"/>
        <w:ind w:firstLine="720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>Целью подпрограммы является - обеспечение комплексного благоустройства территории муниципального образования.</w:t>
      </w:r>
    </w:p>
    <w:p w:rsidR="000059F6" w:rsidRPr="00623D2E" w:rsidRDefault="000059F6" w:rsidP="000059F6">
      <w:pPr>
        <w:widowControl w:val="0"/>
        <w:ind w:firstLine="720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 xml:space="preserve">Достижение цели подпрограммы возможно посредством решения задачи по </w:t>
      </w:r>
      <w:r>
        <w:rPr>
          <w:rFonts w:ascii="Arial" w:hAnsi="Arial" w:cs="Arial"/>
        </w:rPr>
        <w:t>повышению уровня жизни населения Тарминского МО</w:t>
      </w:r>
      <w:r w:rsidRPr="00623D2E">
        <w:rPr>
          <w:rFonts w:ascii="Arial" w:hAnsi="Arial" w:cs="Arial"/>
        </w:rPr>
        <w:t>.</w:t>
      </w:r>
    </w:p>
    <w:p w:rsidR="000059F6" w:rsidRPr="00623D2E" w:rsidRDefault="000059F6" w:rsidP="000059F6">
      <w:pPr>
        <w:widowControl w:val="0"/>
        <w:ind w:firstLine="720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>Достижение выполнения цели подпрограммы будет характеризоваться следующими целевыми показателями:</w:t>
      </w:r>
    </w:p>
    <w:p w:rsidR="000059F6" w:rsidRPr="00623D2E" w:rsidRDefault="000059F6" w:rsidP="000059F6">
      <w:pPr>
        <w:ind w:firstLine="720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 xml:space="preserve">- процент охвата территории населённых пунктов сетями наружного освещения; </w:t>
      </w:r>
    </w:p>
    <w:p w:rsidR="000059F6" w:rsidRPr="00623D2E" w:rsidRDefault="000059F6" w:rsidP="000059F6">
      <w:pPr>
        <w:ind w:firstLine="720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 xml:space="preserve">- процентное отношение фактического количества детских игровых площадок к необходимому количеству; </w:t>
      </w:r>
    </w:p>
    <w:p w:rsidR="000059F6" w:rsidRPr="00623D2E" w:rsidRDefault="000059F6" w:rsidP="000059F6">
      <w:pPr>
        <w:ind w:firstLine="720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 xml:space="preserve">- процентное отношение протяжённости дорог с твёрдым покрытием к общей протяжённости дорог; </w:t>
      </w:r>
    </w:p>
    <w:p w:rsidR="000059F6" w:rsidRPr="00623D2E" w:rsidRDefault="000059F6" w:rsidP="000059F6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>- наличие свидетельства о государственной регистрации права на земельный участок для размещения площадок временного хранения отходов.</w:t>
      </w:r>
    </w:p>
    <w:p w:rsidR="000059F6" w:rsidRPr="00623D2E" w:rsidRDefault="000059F6" w:rsidP="000059F6">
      <w:pPr>
        <w:widowControl w:val="0"/>
        <w:ind w:firstLine="720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>Сведения о составе и значениях целевых показателей и сведения для расчёта целевых показате</w:t>
      </w:r>
      <w:r>
        <w:rPr>
          <w:rFonts w:ascii="Arial" w:hAnsi="Arial" w:cs="Arial"/>
        </w:rPr>
        <w:t>лей представлены в приложении №</w:t>
      </w:r>
      <w:r w:rsidRPr="00623D2E">
        <w:rPr>
          <w:rFonts w:ascii="Arial" w:hAnsi="Arial" w:cs="Arial"/>
        </w:rPr>
        <w:t>1 к настоящей   подпрограмме.</w:t>
      </w:r>
    </w:p>
    <w:p w:rsidR="000059F6" w:rsidRPr="00623D2E" w:rsidRDefault="000059F6" w:rsidP="000059F6">
      <w:pPr>
        <w:ind w:firstLine="720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>Срок реализации муниципальной подпрограммы: 201</w:t>
      </w:r>
      <w:r>
        <w:rPr>
          <w:rFonts w:ascii="Arial" w:hAnsi="Arial" w:cs="Arial"/>
        </w:rPr>
        <w:t>5</w:t>
      </w:r>
      <w:r w:rsidRPr="00623D2E">
        <w:rPr>
          <w:rFonts w:ascii="Arial" w:hAnsi="Arial" w:cs="Arial"/>
        </w:rPr>
        <w:t xml:space="preserve"> – 20</w:t>
      </w:r>
      <w:r>
        <w:rPr>
          <w:rFonts w:ascii="Arial" w:hAnsi="Arial" w:cs="Arial"/>
        </w:rPr>
        <w:t>2</w:t>
      </w:r>
      <w:r w:rsidR="004C2EC8">
        <w:rPr>
          <w:rFonts w:ascii="Arial" w:hAnsi="Arial" w:cs="Arial"/>
        </w:rPr>
        <w:t>5</w:t>
      </w:r>
      <w:r w:rsidRPr="00623D2E">
        <w:rPr>
          <w:rFonts w:ascii="Arial" w:hAnsi="Arial" w:cs="Arial"/>
        </w:rPr>
        <w:t xml:space="preserve"> годы.</w:t>
      </w:r>
    </w:p>
    <w:p w:rsidR="000059F6" w:rsidRPr="00623D2E" w:rsidRDefault="000059F6" w:rsidP="000059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059F6" w:rsidRPr="00623D2E" w:rsidRDefault="000059F6" w:rsidP="000059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23D2E">
        <w:rPr>
          <w:rFonts w:ascii="Arial" w:hAnsi="Arial" w:cs="Arial"/>
        </w:rPr>
        <w:t>Раздел 3. ПРАВОВОЕ РЕГУЛИРОВАНИЕ ПОДПРОГРАММЫ</w:t>
      </w:r>
    </w:p>
    <w:p w:rsidR="000059F6" w:rsidRDefault="000059F6" w:rsidP="000059F6">
      <w:pPr>
        <w:jc w:val="both"/>
        <w:rPr>
          <w:rFonts w:ascii="Arial" w:hAnsi="Arial" w:cs="Arial"/>
          <w:b/>
        </w:rPr>
      </w:pPr>
    </w:p>
    <w:p w:rsidR="000059F6" w:rsidRPr="00623D2E" w:rsidRDefault="000059F6" w:rsidP="000059F6">
      <w:pPr>
        <w:ind w:firstLine="709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>Меры государственного регулирования определены Федеральным законом от 06.10.2003г. № 131-ФЗ «Об общих принципах организации местного самоуправления в Российской Федерации.</w:t>
      </w:r>
    </w:p>
    <w:p w:rsidR="000059F6" w:rsidRPr="00623D2E" w:rsidRDefault="000059F6" w:rsidP="000059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Pr="00623D2E" w:rsidRDefault="000059F6" w:rsidP="000059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23D2E">
        <w:rPr>
          <w:rFonts w:ascii="Arial" w:hAnsi="Arial" w:cs="Arial"/>
        </w:rPr>
        <w:t>Раздел 4. РЕСУРСНОЕ ОБЕСПЕЧЕНИЕ И СИСТЕМА МЕРОПРИЯТИЙ ПОДПРОГРАММЫ</w:t>
      </w:r>
    </w:p>
    <w:p w:rsidR="000059F6" w:rsidRPr="00623D2E" w:rsidRDefault="000059F6" w:rsidP="000059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059F6" w:rsidRPr="00623D2E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 xml:space="preserve">Ресурсное обеспечение и система мероприятий подпрограммы с распределением объемов финансирования по источникам финансирования, годам представлены в </w:t>
      </w:r>
      <w:hyperlink r:id="rId11" w:history="1">
        <w:proofErr w:type="gramStart"/>
        <w:r>
          <w:rPr>
            <w:rFonts w:ascii="Arial" w:hAnsi="Arial" w:cs="Arial"/>
          </w:rPr>
          <w:t>приложении  №</w:t>
        </w:r>
        <w:proofErr w:type="gramEnd"/>
        <w:r w:rsidRPr="00623D2E">
          <w:rPr>
            <w:rFonts w:ascii="Arial" w:hAnsi="Arial" w:cs="Arial"/>
          </w:rPr>
          <w:t xml:space="preserve">2 </w:t>
        </w:r>
      </w:hyperlink>
      <w:r w:rsidRPr="00623D2E">
        <w:rPr>
          <w:rFonts w:ascii="Arial" w:hAnsi="Arial" w:cs="Arial"/>
        </w:rPr>
        <w:t xml:space="preserve">к настоящей подпрограмме. </w:t>
      </w:r>
    </w:p>
    <w:p w:rsidR="000059F6" w:rsidRPr="00623D2E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Pr="00623D2E" w:rsidRDefault="000059F6" w:rsidP="000059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23D2E">
        <w:rPr>
          <w:rFonts w:ascii="Arial" w:hAnsi="Arial" w:cs="Arial"/>
        </w:rPr>
        <w:t>Раздел 5. ОЖИДАЕМЫЕ РЕЗУЛЬТАТЫ РЕАЛИЗАЦИИ ПОДПРОГРАММЫ</w:t>
      </w:r>
    </w:p>
    <w:p w:rsidR="000059F6" w:rsidRPr="00623D2E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Pr="00623D2E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>Реализация муниципальной по</w:t>
      </w:r>
      <w:r>
        <w:rPr>
          <w:rFonts w:ascii="Arial" w:hAnsi="Arial" w:cs="Arial"/>
        </w:rPr>
        <w:t>дпрограммы позволит обеспечить к</w:t>
      </w:r>
      <w:r w:rsidRPr="00623D2E">
        <w:rPr>
          <w:rFonts w:ascii="Arial" w:hAnsi="Arial" w:cs="Arial"/>
        </w:rPr>
        <w:t xml:space="preserve"> началу 202</w:t>
      </w:r>
      <w:r w:rsidR="004C2EC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623D2E">
        <w:rPr>
          <w:rFonts w:ascii="Arial" w:hAnsi="Arial" w:cs="Arial"/>
        </w:rPr>
        <w:t>года в сравнении с базовым периодом 201</w:t>
      </w:r>
      <w:r>
        <w:rPr>
          <w:rFonts w:ascii="Arial" w:hAnsi="Arial" w:cs="Arial"/>
        </w:rPr>
        <w:t>4</w:t>
      </w:r>
      <w:r w:rsidRPr="00623D2E">
        <w:rPr>
          <w:rFonts w:ascii="Arial" w:hAnsi="Arial" w:cs="Arial"/>
        </w:rPr>
        <w:t xml:space="preserve"> года:</w:t>
      </w:r>
    </w:p>
    <w:p w:rsidR="000059F6" w:rsidRPr="00623D2E" w:rsidRDefault="000059F6" w:rsidP="000059F6">
      <w:pPr>
        <w:ind w:firstLine="709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lastRenderedPageBreak/>
        <w:t xml:space="preserve">- увеличение охвата территории населённых пунктов сетями наружного освещения на 20%; </w:t>
      </w:r>
    </w:p>
    <w:p w:rsidR="000059F6" w:rsidRPr="00623D2E" w:rsidRDefault="000059F6" w:rsidP="000059F6">
      <w:pPr>
        <w:ind w:firstLine="709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>- увеличение протяжённости в населённ</w:t>
      </w:r>
      <w:bookmarkStart w:id="4" w:name="_GoBack"/>
      <w:bookmarkEnd w:id="4"/>
      <w:r w:rsidRPr="00623D2E">
        <w:rPr>
          <w:rFonts w:ascii="Arial" w:hAnsi="Arial" w:cs="Arial"/>
        </w:rPr>
        <w:t>ых пунктах дорог с твёрдым покрытием на 20%;</w:t>
      </w:r>
    </w:p>
    <w:p w:rsidR="000059F6" w:rsidRPr="00623D2E" w:rsidRDefault="000059F6" w:rsidP="000059F6">
      <w:pPr>
        <w:ind w:firstLine="709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>- количес</w:t>
      </w:r>
      <w:r>
        <w:rPr>
          <w:rFonts w:ascii="Arial" w:hAnsi="Arial" w:cs="Arial"/>
        </w:rPr>
        <w:t>тво детских игровых площадок – 2</w:t>
      </w:r>
      <w:r w:rsidRPr="00623D2E">
        <w:rPr>
          <w:rFonts w:ascii="Arial" w:hAnsi="Arial" w:cs="Arial"/>
        </w:rPr>
        <w:t xml:space="preserve"> ед.;</w:t>
      </w:r>
    </w:p>
    <w:p w:rsidR="000059F6" w:rsidRPr="00623D2E" w:rsidRDefault="000059F6" w:rsidP="000059F6">
      <w:pPr>
        <w:widowControl w:val="0"/>
        <w:ind w:firstLine="709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>- наличие свидетельства о государственной регистрации права на земельный участок для размещения площадок временного хранения отходов.</w:t>
      </w:r>
    </w:p>
    <w:p w:rsidR="000059F6" w:rsidRPr="00623D2E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Pr="00623D2E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Pr="00623D2E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Default="000059F6" w:rsidP="000059F6">
      <w:pPr>
        <w:rPr>
          <w:b/>
          <w:sz w:val="28"/>
          <w:szCs w:val="28"/>
        </w:rPr>
        <w:sectPr w:rsidR="000059F6" w:rsidSect="000E2220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0059F6" w:rsidRPr="00623D2E" w:rsidRDefault="000059F6" w:rsidP="000059F6">
      <w:pPr>
        <w:widowControl w:val="0"/>
        <w:autoSpaceDE w:val="0"/>
        <w:autoSpaceDN w:val="0"/>
        <w:adjustRightInd w:val="0"/>
        <w:ind w:left="900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Pr="00623D2E">
        <w:rPr>
          <w:rFonts w:ascii="Courier New" w:hAnsi="Courier New" w:cs="Courier New"/>
          <w:sz w:val="22"/>
          <w:szCs w:val="22"/>
        </w:rPr>
        <w:t>1</w:t>
      </w:r>
    </w:p>
    <w:p w:rsidR="000059F6" w:rsidRPr="00623D2E" w:rsidRDefault="000059F6" w:rsidP="000059F6">
      <w:pPr>
        <w:widowControl w:val="0"/>
        <w:autoSpaceDE w:val="0"/>
        <w:autoSpaceDN w:val="0"/>
        <w:adjustRightInd w:val="0"/>
        <w:ind w:left="9000"/>
        <w:jc w:val="right"/>
        <w:rPr>
          <w:rFonts w:ascii="Courier New" w:hAnsi="Courier New" w:cs="Courier New"/>
          <w:sz w:val="22"/>
          <w:szCs w:val="22"/>
        </w:rPr>
      </w:pPr>
      <w:r w:rsidRPr="00623D2E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подпрограмме</w:t>
      </w:r>
      <w:r w:rsidRPr="00623D2E">
        <w:rPr>
          <w:rFonts w:ascii="Courier New" w:hAnsi="Courier New" w:cs="Courier New"/>
          <w:sz w:val="22"/>
          <w:szCs w:val="22"/>
        </w:rPr>
        <w:t xml:space="preserve"> «Благоустройство» муниципальной программы «Развитие объектов коммунальной инфраструктуры» на 201</w:t>
      </w:r>
      <w:r>
        <w:rPr>
          <w:rFonts w:ascii="Courier New" w:hAnsi="Courier New" w:cs="Courier New"/>
          <w:sz w:val="22"/>
          <w:szCs w:val="22"/>
        </w:rPr>
        <w:t>5</w:t>
      </w:r>
      <w:r w:rsidRPr="00623D2E">
        <w:rPr>
          <w:rFonts w:ascii="Courier New" w:hAnsi="Courier New" w:cs="Courier New"/>
          <w:sz w:val="22"/>
          <w:szCs w:val="22"/>
        </w:rPr>
        <w:t>-20</w:t>
      </w:r>
      <w:r w:rsidR="00735CD4">
        <w:rPr>
          <w:rFonts w:ascii="Courier New" w:hAnsi="Courier New" w:cs="Courier New"/>
          <w:sz w:val="22"/>
          <w:szCs w:val="22"/>
        </w:rPr>
        <w:t>19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23D2E">
        <w:rPr>
          <w:rFonts w:ascii="Courier New" w:hAnsi="Courier New" w:cs="Courier New"/>
          <w:sz w:val="22"/>
          <w:szCs w:val="22"/>
        </w:rPr>
        <w:t>годы</w:t>
      </w:r>
    </w:p>
    <w:p w:rsidR="000059F6" w:rsidRPr="00124BB6" w:rsidRDefault="000059F6" w:rsidP="000059F6">
      <w:pPr>
        <w:widowControl w:val="0"/>
        <w:autoSpaceDE w:val="0"/>
        <w:autoSpaceDN w:val="0"/>
        <w:adjustRightInd w:val="0"/>
        <w:ind w:left="8496"/>
      </w:pPr>
      <w:r w:rsidRPr="00124BB6">
        <w:tab/>
      </w:r>
    </w:p>
    <w:p w:rsidR="000059F6" w:rsidRPr="00623D2E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3D2E">
        <w:rPr>
          <w:rFonts w:ascii="Arial" w:hAnsi="Arial" w:cs="Arial"/>
        </w:rPr>
        <w:t>СВЕДЕНИЯ О СОСТАВЕ И ЗНАЧЕНИЯХ ЦЕЛЕВЫХ ПОКАЗАТЕЛЕЙ И СВЕДЕНИЯ ДЛЯ РАСЧЁТА ЦЕЛЕВЫХ ПОКАЗАТЕЛЕЙ ПОДПРОГРАММЫ «БЛАГОУСТРОЙСТВО» МУНИЦИПАЛЬНОЙ ПРОГРАММЫ «РАЗВИТИЕ ОБЪЕКТОВ КОММУНАЛЬНОЙ ИНФРАСТРУКТУРЫ» НА 201</w:t>
      </w:r>
      <w:r>
        <w:rPr>
          <w:rFonts w:ascii="Arial" w:hAnsi="Arial" w:cs="Arial"/>
        </w:rPr>
        <w:t>5</w:t>
      </w:r>
      <w:r w:rsidRPr="00623D2E">
        <w:rPr>
          <w:rFonts w:ascii="Arial" w:hAnsi="Arial" w:cs="Arial"/>
        </w:rPr>
        <w:t>-20</w:t>
      </w:r>
      <w:r w:rsidR="005F0935">
        <w:rPr>
          <w:rFonts w:ascii="Arial" w:hAnsi="Arial" w:cs="Arial"/>
        </w:rPr>
        <w:t>19</w:t>
      </w:r>
      <w:r w:rsidRPr="00623D2E">
        <w:rPr>
          <w:rFonts w:ascii="Arial" w:hAnsi="Arial" w:cs="Arial"/>
        </w:rPr>
        <w:t xml:space="preserve"> ГОДЫ</w:t>
      </w:r>
      <w:r w:rsidR="005F0935">
        <w:rPr>
          <w:rFonts w:ascii="Arial" w:hAnsi="Arial" w:cs="Arial"/>
        </w:rPr>
        <w:t xml:space="preserve"> ТАРМИНСКОГО МУНИЦИПАЛЬНОГО ОБРАЗОВАНИЯ</w:t>
      </w:r>
    </w:p>
    <w:p w:rsidR="000059F6" w:rsidRPr="00124BB6" w:rsidRDefault="000059F6" w:rsidP="000059F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5563"/>
        <w:gridCol w:w="937"/>
        <w:gridCol w:w="1041"/>
        <w:gridCol w:w="937"/>
        <w:gridCol w:w="937"/>
        <w:gridCol w:w="937"/>
        <w:gridCol w:w="1160"/>
        <w:gridCol w:w="1157"/>
        <w:gridCol w:w="1152"/>
      </w:tblGrid>
      <w:tr w:rsidR="00ED6A72" w:rsidRPr="00C078CA" w:rsidTr="00ED6A72">
        <w:trPr>
          <w:trHeight w:val="447"/>
        </w:trPr>
        <w:tc>
          <w:tcPr>
            <w:tcW w:w="235" w:type="pct"/>
            <w:vMerge w:val="restar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1918" w:type="pct"/>
            <w:vMerge w:val="restart"/>
            <w:vAlign w:val="center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323" w:type="pct"/>
            <w:vMerge w:val="restar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359" w:type="pct"/>
            <w:vMerge w:val="restart"/>
          </w:tcPr>
          <w:p w:rsidR="00ED6A72" w:rsidRPr="00C078CA" w:rsidRDefault="00ED6A72" w:rsidP="00956C76">
            <w:pPr>
              <w:ind w:left="-143" w:right="-7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Базовое значение (оценка 2014г.)</w:t>
            </w:r>
          </w:p>
        </w:tc>
        <w:tc>
          <w:tcPr>
            <w:tcW w:w="2165" w:type="pct"/>
            <w:gridSpan w:val="6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Значение целевых показателей</w:t>
            </w:r>
          </w:p>
        </w:tc>
      </w:tr>
      <w:tr w:rsidR="00ED6A72" w:rsidRPr="00C078CA" w:rsidTr="00ED6A72">
        <w:tc>
          <w:tcPr>
            <w:tcW w:w="235" w:type="pct"/>
            <w:vMerge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8" w:type="pct"/>
            <w:vMerge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3" w:type="pct"/>
          </w:tcPr>
          <w:p w:rsidR="00ED6A72" w:rsidRPr="00C078CA" w:rsidRDefault="00ED6A72" w:rsidP="00956C7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2021г.</w:t>
            </w:r>
          </w:p>
        </w:tc>
        <w:tc>
          <w:tcPr>
            <w:tcW w:w="323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2022г.</w:t>
            </w:r>
          </w:p>
        </w:tc>
        <w:tc>
          <w:tcPr>
            <w:tcW w:w="323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2023г.</w:t>
            </w:r>
          </w:p>
        </w:tc>
        <w:tc>
          <w:tcPr>
            <w:tcW w:w="400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2024г.</w:t>
            </w:r>
          </w:p>
        </w:tc>
        <w:tc>
          <w:tcPr>
            <w:tcW w:w="399" w:type="pct"/>
          </w:tcPr>
          <w:p w:rsidR="00ED6A72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D6A72" w:rsidRPr="004C2EC8" w:rsidRDefault="00ED6A72" w:rsidP="004C2EC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</w:p>
        </w:tc>
        <w:tc>
          <w:tcPr>
            <w:tcW w:w="397" w:type="pct"/>
          </w:tcPr>
          <w:p w:rsidR="00ED6A72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</w:t>
            </w:r>
          </w:p>
        </w:tc>
      </w:tr>
      <w:tr w:rsidR="00ED6A72" w:rsidRPr="00C078CA" w:rsidTr="00ED6A72">
        <w:tc>
          <w:tcPr>
            <w:tcW w:w="235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18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23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59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23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23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00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99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97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ED6A72" w:rsidRPr="00C078CA" w:rsidTr="00ED6A72">
        <w:trPr>
          <w:trHeight w:val="241"/>
        </w:trPr>
        <w:tc>
          <w:tcPr>
            <w:tcW w:w="3804" w:type="pct"/>
            <w:gridSpan w:val="7"/>
          </w:tcPr>
          <w:p w:rsidR="00ED6A72" w:rsidRPr="00C078CA" w:rsidRDefault="00ED6A72" w:rsidP="00956C76">
            <w:pPr>
              <w:spacing w:line="228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b/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400" w:type="pct"/>
          </w:tcPr>
          <w:p w:rsidR="00ED6A72" w:rsidRPr="00C078CA" w:rsidRDefault="00ED6A72" w:rsidP="00956C76">
            <w:pPr>
              <w:spacing w:line="228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99" w:type="pct"/>
          </w:tcPr>
          <w:p w:rsidR="00ED6A72" w:rsidRPr="00C078CA" w:rsidRDefault="00ED6A72" w:rsidP="00956C76">
            <w:pPr>
              <w:spacing w:line="228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97" w:type="pct"/>
          </w:tcPr>
          <w:p w:rsidR="00ED6A72" w:rsidRPr="00C078CA" w:rsidRDefault="00ED6A72" w:rsidP="00956C76">
            <w:pPr>
              <w:spacing w:line="228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ED6A72" w:rsidRPr="00C078CA" w:rsidTr="00ED6A72">
        <w:trPr>
          <w:trHeight w:val="219"/>
        </w:trPr>
        <w:tc>
          <w:tcPr>
            <w:tcW w:w="235" w:type="pct"/>
            <w:vMerge w:val="restar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18" w:type="pct"/>
          </w:tcPr>
          <w:p w:rsidR="00ED6A72" w:rsidRPr="00C078CA" w:rsidRDefault="00ED6A72" w:rsidP="00ED6A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Фактическая протяжённость сетей наружного освещения (ФПНО)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км</w:t>
            </w:r>
          </w:p>
        </w:tc>
        <w:tc>
          <w:tcPr>
            <w:tcW w:w="35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rPr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rPr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rPr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400" w:type="pct"/>
          </w:tcPr>
          <w:p w:rsidR="00ED6A72" w:rsidRPr="00C078CA" w:rsidRDefault="00ED6A72" w:rsidP="00ED6A7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399" w:type="pct"/>
          </w:tcPr>
          <w:p w:rsidR="00ED6A72" w:rsidRPr="00C078CA" w:rsidRDefault="00ED6A72" w:rsidP="00ED6A7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397" w:type="pct"/>
          </w:tcPr>
          <w:p w:rsidR="00ED6A72" w:rsidRPr="00ED6A72" w:rsidRDefault="00ED6A72" w:rsidP="00ED6A7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D6A72">
              <w:rPr>
                <w:rFonts w:ascii="Courier New" w:hAnsi="Courier New" w:cs="Courier New"/>
                <w:sz w:val="18"/>
                <w:szCs w:val="18"/>
              </w:rPr>
              <w:t>11,6</w:t>
            </w:r>
          </w:p>
        </w:tc>
      </w:tr>
      <w:tr w:rsidR="00ED6A72" w:rsidRPr="00C078CA" w:rsidTr="00ED6A72">
        <w:trPr>
          <w:trHeight w:val="492"/>
        </w:trPr>
        <w:tc>
          <w:tcPr>
            <w:tcW w:w="235" w:type="pct"/>
            <w:vMerge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8" w:type="pct"/>
          </w:tcPr>
          <w:p w:rsidR="00ED6A72" w:rsidRPr="00C078CA" w:rsidRDefault="00ED6A72" w:rsidP="00ED6A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Необходимая (плановая) протяжённость сетей наружного освещения (ППНО)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км</w:t>
            </w:r>
          </w:p>
        </w:tc>
        <w:tc>
          <w:tcPr>
            <w:tcW w:w="35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rPr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rPr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rPr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400" w:type="pct"/>
          </w:tcPr>
          <w:p w:rsidR="00ED6A72" w:rsidRPr="00C078CA" w:rsidRDefault="00ED6A72" w:rsidP="00ED6A7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399" w:type="pct"/>
          </w:tcPr>
          <w:p w:rsidR="00ED6A72" w:rsidRPr="00C078CA" w:rsidRDefault="00ED6A72" w:rsidP="00ED6A7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397" w:type="pct"/>
          </w:tcPr>
          <w:p w:rsidR="00ED6A72" w:rsidRPr="00ED6A72" w:rsidRDefault="00ED6A72" w:rsidP="00ED6A7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D6A72">
              <w:rPr>
                <w:rFonts w:ascii="Courier New" w:hAnsi="Courier New" w:cs="Courier New"/>
                <w:sz w:val="18"/>
                <w:szCs w:val="18"/>
              </w:rPr>
              <w:t>11,6</w:t>
            </w:r>
          </w:p>
        </w:tc>
      </w:tr>
      <w:tr w:rsidR="00ED6A72" w:rsidRPr="00C078CA" w:rsidTr="00ED6A72">
        <w:trPr>
          <w:trHeight w:val="373"/>
        </w:trPr>
        <w:tc>
          <w:tcPr>
            <w:tcW w:w="235" w:type="pct"/>
            <w:vMerge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8" w:type="pct"/>
          </w:tcPr>
          <w:p w:rsidR="00ED6A72" w:rsidRPr="00C078CA" w:rsidRDefault="00ED6A72" w:rsidP="00ED6A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b/>
                <w:sz w:val="20"/>
                <w:szCs w:val="20"/>
              </w:rPr>
              <w:t>Процент охвата территории населённых пунктов сетями наружного освещения</w:t>
            </w:r>
            <w:r w:rsidRPr="00C078CA">
              <w:rPr>
                <w:rFonts w:ascii="Courier New" w:hAnsi="Courier New" w:cs="Courier New"/>
                <w:sz w:val="20"/>
                <w:szCs w:val="20"/>
              </w:rPr>
              <w:t xml:space="preserve"> (ФПНО/ППНО*100%)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35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ind w:left="-491" w:firstLine="18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00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9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97" w:type="pct"/>
          </w:tcPr>
          <w:p w:rsidR="00ED6A72" w:rsidRPr="00ED6A72" w:rsidRDefault="00ED6A72" w:rsidP="00ED6A7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D6A72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</w:tr>
      <w:tr w:rsidR="00ED6A72" w:rsidRPr="00C078CA" w:rsidTr="00ED6A72">
        <w:trPr>
          <w:trHeight w:val="149"/>
        </w:trPr>
        <w:tc>
          <w:tcPr>
            <w:tcW w:w="235" w:type="pct"/>
            <w:vMerge w:val="restar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18" w:type="pct"/>
          </w:tcPr>
          <w:p w:rsidR="00ED6A72" w:rsidRPr="00C078CA" w:rsidRDefault="00ED6A72" w:rsidP="00ED6A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 xml:space="preserve">Фактическое </w:t>
            </w:r>
            <w:proofErr w:type="gramStart"/>
            <w:r w:rsidRPr="00C078CA">
              <w:rPr>
                <w:rFonts w:ascii="Courier New" w:hAnsi="Courier New" w:cs="Courier New"/>
                <w:sz w:val="20"/>
                <w:szCs w:val="20"/>
              </w:rPr>
              <w:t>количество  детских</w:t>
            </w:r>
            <w:proofErr w:type="gramEnd"/>
            <w:r w:rsidRPr="00C078CA">
              <w:rPr>
                <w:rFonts w:ascii="Courier New" w:hAnsi="Courier New" w:cs="Courier New"/>
                <w:sz w:val="20"/>
                <w:szCs w:val="20"/>
              </w:rPr>
              <w:t xml:space="preserve"> игровых площадок (ФКДП)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35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ind w:left="-491" w:firstLine="18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00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7" w:type="pct"/>
          </w:tcPr>
          <w:p w:rsidR="00ED6A72" w:rsidRPr="00ED6A72" w:rsidRDefault="00ED6A72" w:rsidP="00ED6A7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D6A7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ED6A72" w:rsidRPr="00C078CA" w:rsidTr="00ED6A72">
        <w:tc>
          <w:tcPr>
            <w:tcW w:w="235" w:type="pct"/>
            <w:vMerge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8" w:type="pct"/>
          </w:tcPr>
          <w:p w:rsidR="00ED6A72" w:rsidRPr="00C078CA" w:rsidRDefault="00ED6A72" w:rsidP="00ED6A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 xml:space="preserve">Необходимое (плановое) </w:t>
            </w:r>
            <w:proofErr w:type="gramStart"/>
            <w:r w:rsidRPr="00C078CA">
              <w:rPr>
                <w:rFonts w:ascii="Courier New" w:hAnsi="Courier New" w:cs="Courier New"/>
                <w:sz w:val="20"/>
                <w:szCs w:val="20"/>
              </w:rPr>
              <w:t>количество  детских</w:t>
            </w:r>
            <w:proofErr w:type="gramEnd"/>
            <w:r w:rsidRPr="00C078CA">
              <w:rPr>
                <w:rFonts w:ascii="Courier New" w:hAnsi="Courier New" w:cs="Courier New"/>
                <w:sz w:val="20"/>
                <w:szCs w:val="20"/>
              </w:rPr>
              <w:t xml:space="preserve"> игровых площадок (ПКДП)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35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ind w:left="-491" w:firstLine="18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00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7" w:type="pct"/>
          </w:tcPr>
          <w:p w:rsidR="00ED6A72" w:rsidRPr="00ED6A72" w:rsidRDefault="00ED6A72" w:rsidP="00ED6A7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D6A7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ED6A72" w:rsidRPr="00C078CA" w:rsidTr="00ED6A72">
        <w:tc>
          <w:tcPr>
            <w:tcW w:w="235" w:type="pct"/>
            <w:vMerge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8" w:type="pct"/>
          </w:tcPr>
          <w:p w:rsidR="00ED6A72" w:rsidRPr="00C078CA" w:rsidRDefault="00ED6A72" w:rsidP="00ED6A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b/>
                <w:sz w:val="20"/>
                <w:szCs w:val="20"/>
              </w:rPr>
              <w:t xml:space="preserve">Процентное отношение фактического количества детских игровых </w:t>
            </w:r>
            <w:proofErr w:type="gramStart"/>
            <w:r w:rsidRPr="00C078CA">
              <w:rPr>
                <w:rFonts w:ascii="Courier New" w:hAnsi="Courier New" w:cs="Courier New"/>
                <w:b/>
                <w:sz w:val="20"/>
                <w:szCs w:val="20"/>
              </w:rPr>
              <w:t>площадок  к</w:t>
            </w:r>
            <w:proofErr w:type="gramEnd"/>
            <w:r w:rsidRPr="00C078CA">
              <w:rPr>
                <w:rFonts w:ascii="Courier New" w:hAnsi="Courier New" w:cs="Courier New"/>
                <w:b/>
                <w:sz w:val="20"/>
                <w:szCs w:val="20"/>
              </w:rPr>
              <w:t xml:space="preserve"> необходимому количеству </w:t>
            </w:r>
            <w:r w:rsidRPr="00C078CA">
              <w:rPr>
                <w:rFonts w:ascii="Courier New" w:hAnsi="Courier New" w:cs="Courier New"/>
                <w:sz w:val="20"/>
                <w:szCs w:val="20"/>
              </w:rPr>
              <w:t>(ФКДП/ПКДП*100%)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35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ind w:left="-491" w:firstLine="18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00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9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97" w:type="pct"/>
          </w:tcPr>
          <w:p w:rsidR="00ED6A72" w:rsidRPr="00ED6A72" w:rsidRDefault="00ED6A72" w:rsidP="00ED6A7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D6A72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</w:tr>
      <w:tr w:rsidR="00ED6A72" w:rsidRPr="00C078CA" w:rsidTr="00ED6A72">
        <w:tc>
          <w:tcPr>
            <w:tcW w:w="235" w:type="pct"/>
            <w:vMerge w:val="restar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18" w:type="pct"/>
          </w:tcPr>
          <w:p w:rsidR="00ED6A72" w:rsidRPr="00C078CA" w:rsidRDefault="00ED6A72" w:rsidP="00ED6A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Протяжённости дорог с твёрдым покрытием (асфальтовым, гравийным и т.п.) в населённых пунктах муниципального образования (ПДТ)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км</w:t>
            </w:r>
          </w:p>
        </w:tc>
        <w:tc>
          <w:tcPr>
            <w:tcW w:w="35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rPr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rPr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rPr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  <w:tc>
          <w:tcPr>
            <w:tcW w:w="400" w:type="pct"/>
          </w:tcPr>
          <w:p w:rsidR="00ED6A72" w:rsidRPr="00C078CA" w:rsidRDefault="00ED6A72" w:rsidP="00ED6A7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  <w:tc>
          <w:tcPr>
            <w:tcW w:w="399" w:type="pct"/>
          </w:tcPr>
          <w:p w:rsidR="00ED6A72" w:rsidRDefault="00ED6A72" w:rsidP="00ED6A7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D6A72" w:rsidRPr="004C2EC8" w:rsidRDefault="00ED6A72" w:rsidP="00ED6A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  <w:tc>
          <w:tcPr>
            <w:tcW w:w="397" w:type="pct"/>
          </w:tcPr>
          <w:p w:rsidR="00ED6A72" w:rsidRPr="00ED6A72" w:rsidRDefault="00ED6A72" w:rsidP="00ED6A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6,8</w:t>
            </w:r>
          </w:p>
        </w:tc>
      </w:tr>
      <w:tr w:rsidR="00ED6A72" w:rsidRPr="00C078CA" w:rsidTr="00ED6A72">
        <w:tc>
          <w:tcPr>
            <w:tcW w:w="235" w:type="pct"/>
            <w:vMerge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8" w:type="pct"/>
          </w:tcPr>
          <w:p w:rsidR="00ED6A72" w:rsidRPr="00C078CA" w:rsidRDefault="00ED6A72" w:rsidP="00ED6A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общей протяжённости дорог в населённых пунктах муниципального образования (ПДО)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км</w:t>
            </w:r>
          </w:p>
        </w:tc>
        <w:tc>
          <w:tcPr>
            <w:tcW w:w="35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rPr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rPr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rPr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  <w:tc>
          <w:tcPr>
            <w:tcW w:w="400" w:type="pct"/>
          </w:tcPr>
          <w:p w:rsidR="00ED6A72" w:rsidRPr="00C078CA" w:rsidRDefault="00ED6A72" w:rsidP="00ED6A7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  <w:tc>
          <w:tcPr>
            <w:tcW w:w="399" w:type="pct"/>
          </w:tcPr>
          <w:p w:rsidR="00ED6A72" w:rsidRPr="00C078CA" w:rsidRDefault="00ED6A72" w:rsidP="00ED6A7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  <w:tc>
          <w:tcPr>
            <w:tcW w:w="397" w:type="pct"/>
          </w:tcPr>
          <w:p w:rsidR="00ED6A72" w:rsidRPr="00ED6A72" w:rsidRDefault="00ED6A72" w:rsidP="00ED6A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7,8</w:t>
            </w:r>
          </w:p>
        </w:tc>
      </w:tr>
      <w:tr w:rsidR="00ED6A72" w:rsidRPr="00C078CA" w:rsidTr="00ED6A72">
        <w:tc>
          <w:tcPr>
            <w:tcW w:w="235" w:type="pct"/>
            <w:vMerge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8" w:type="pct"/>
          </w:tcPr>
          <w:p w:rsidR="00ED6A72" w:rsidRPr="00C078CA" w:rsidRDefault="00ED6A72" w:rsidP="00ED6A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b/>
                <w:sz w:val="20"/>
                <w:szCs w:val="20"/>
              </w:rPr>
              <w:t>Процентное отношение протяжённости дорог с твёрдым покрытием к общей протяжённости дорог в населённых пунктах</w:t>
            </w:r>
            <w:r w:rsidRPr="00C078CA">
              <w:rPr>
                <w:rFonts w:ascii="Courier New" w:hAnsi="Courier New" w:cs="Courier New"/>
                <w:sz w:val="20"/>
                <w:szCs w:val="20"/>
              </w:rPr>
              <w:t xml:space="preserve"> (ПДТ/ПДО*100%)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35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ind w:left="-491" w:firstLine="18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00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9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97" w:type="pct"/>
          </w:tcPr>
          <w:p w:rsidR="00ED6A72" w:rsidRPr="00ED6A72" w:rsidRDefault="00ED6A72" w:rsidP="00ED6A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</w:tr>
      <w:tr w:rsidR="00ED6A72" w:rsidRPr="00C078CA" w:rsidTr="00ED6A72">
        <w:tc>
          <w:tcPr>
            <w:tcW w:w="235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1918" w:type="pct"/>
          </w:tcPr>
          <w:p w:rsidR="00ED6A72" w:rsidRPr="00C078CA" w:rsidRDefault="00ED6A72" w:rsidP="00ED6A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C078CA">
              <w:rPr>
                <w:rFonts w:ascii="Courier New" w:hAnsi="Courier New" w:cs="Courier New"/>
                <w:b/>
                <w:sz w:val="20"/>
                <w:szCs w:val="20"/>
              </w:rPr>
              <w:t>Наличие  свидетельства</w:t>
            </w:r>
            <w:proofErr w:type="gramEnd"/>
            <w:r w:rsidRPr="00C078CA">
              <w:rPr>
                <w:rFonts w:ascii="Courier New" w:hAnsi="Courier New" w:cs="Courier New"/>
                <w:b/>
                <w:sz w:val="20"/>
                <w:szCs w:val="20"/>
              </w:rPr>
              <w:t xml:space="preserve">  о государственной</w:t>
            </w:r>
          </w:p>
          <w:p w:rsidR="00ED6A72" w:rsidRPr="00C078CA" w:rsidRDefault="00ED6A72" w:rsidP="00ED6A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b/>
                <w:sz w:val="20"/>
                <w:szCs w:val="20"/>
              </w:rPr>
              <w:t>регистрации права на земельный участок для размещения площадок временного хранения отходов</w:t>
            </w:r>
            <w:r w:rsidRPr="00C078CA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да/нет</w:t>
            </w:r>
          </w:p>
        </w:tc>
        <w:tc>
          <w:tcPr>
            <w:tcW w:w="35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ind w:left="-491" w:firstLine="18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да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да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да</w:t>
            </w:r>
          </w:p>
        </w:tc>
        <w:tc>
          <w:tcPr>
            <w:tcW w:w="400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да</w:t>
            </w:r>
          </w:p>
        </w:tc>
        <w:tc>
          <w:tcPr>
            <w:tcW w:w="39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</w:t>
            </w:r>
          </w:p>
        </w:tc>
        <w:tc>
          <w:tcPr>
            <w:tcW w:w="397" w:type="pct"/>
          </w:tcPr>
          <w:p w:rsidR="00ED6A72" w:rsidRPr="00ED6A72" w:rsidRDefault="00ED6A72" w:rsidP="00ED6A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</w:t>
            </w:r>
          </w:p>
        </w:tc>
      </w:tr>
    </w:tbl>
    <w:p w:rsidR="000059F6" w:rsidRDefault="000059F6" w:rsidP="000059F6">
      <w:pPr>
        <w:rPr>
          <w:rFonts w:ascii="Courier New" w:hAnsi="Courier New" w:cs="Courier New"/>
          <w:sz w:val="22"/>
          <w:szCs w:val="22"/>
        </w:rPr>
      </w:pPr>
    </w:p>
    <w:p w:rsidR="000059F6" w:rsidRPr="004C2C8C" w:rsidRDefault="000059F6" w:rsidP="000059F6">
      <w:pPr>
        <w:widowControl w:val="0"/>
        <w:ind w:left="-180"/>
        <w:jc w:val="right"/>
        <w:rPr>
          <w:rFonts w:ascii="Courier New" w:hAnsi="Courier New" w:cs="Courier New"/>
          <w:sz w:val="10"/>
          <w:szCs w:val="10"/>
        </w:rPr>
      </w:pPr>
      <w:r w:rsidRPr="004C2C8C">
        <w:rPr>
          <w:rFonts w:ascii="Courier New" w:hAnsi="Courier New" w:cs="Courier New"/>
          <w:sz w:val="10"/>
          <w:szCs w:val="10"/>
        </w:rPr>
        <w:t>Приложение №2</w:t>
      </w:r>
    </w:p>
    <w:p w:rsidR="000059F6" w:rsidRPr="004C2C8C" w:rsidRDefault="000059F6" w:rsidP="000059F6">
      <w:pPr>
        <w:widowControl w:val="0"/>
        <w:ind w:left="-180"/>
        <w:jc w:val="right"/>
        <w:rPr>
          <w:rFonts w:ascii="Courier New" w:hAnsi="Courier New" w:cs="Courier New"/>
          <w:sz w:val="10"/>
          <w:szCs w:val="10"/>
        </w:rPr>
      </w:pPr>
      <w:r w:rsidRPr="004C2C8C">
        <w:rPr>
          <w:rFonts w:ascii="Courier New" w:hAnsi="Courier New" w:cs="Courier New"/>
          <w:sz w:val="10"/>
          <w:szCs w:val="10"/>
        </w:rPr>
        <w:t xml:space="preserve">к подпрограмме «Благоустройство» </w:t>
      </w:r>
    </w:p>
    <w:p w:rsidR="000059F6" w:rsidRPr="004C2C8C" w:rsidRDefault="000059F6" w:rsidP="000059F6">
      <w:pPr>
        <w:widowControl w:val="0"/>
        <w:ind w:left="-180"/>
        <w:jc w:val="right"/>
        <w:rPr>
          <w:rFonts w:ascii="Courier New" w:hAnsi="Courier New" w:cs="Courier New"/>
          <w:sz w:val="10"/>
          <w:szCs w:val="10"/>
        </w:rPr>
      </w:pPr>
      <w:r w:rsidRPr="004C2C8C">
        <w:rPr>
          <w:rFonts w:ascii="Courier New" w:hAnsi="Courier New" w:cs="Courier New"/>
          <w:sz w:val="10"/>
          <w:szCs w:val="10"/>
        </w:rPr>
        <w:t xml:space="preserve">муниципальной программы «Развитие </w:t>
      </w:r>
    </w:p>
    <w:p w:rsidR="000059F6" w:rsidRPr="00D50053" w:rsidRDefault="000059F6" w:rsidP="000059F6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  <w:r w:rsidRPr="004C2C8C">
        <w:rPr>
          <w:rFonts w:ascii="Courier New" w:hAnsi="Courier New" w:cs="Courier New"/>
          <w:sz w:val="10"/>
          <w:szCs w:val="10"/>
        </w:rPr>
        <w:t>объектов коммунальной инфраструктуры»</w:t>
      </w:r>
    </w:p>
    <w:p w:rsidR="000059F6" w:rsidRPr="00755EB8" w:rsidRDefault="000059F6" w:rsidP="000059F6">
      <w:pPr>
        <w:widowControl w:val="0"/>
        <w:ind w:left="-180"/>
        <w:jc w:val="both"/>
        <w:rPr>
          <w:sz w:val="22"/>
          <w:szCs w:val="22"/>
        </w:rPr>
      </w:pPr>
    </w:p>
    <w:tbl>
      <w:tblPr>
        <w:tblW w:w="6290" w:type="pct"/>
        <w:tblLayout w:type="fixed"/>
        <w:tblLook w:val="0000" w:firstRow="0" w:lastRow="0" w:firstColumn="0" w:lastColumn="0" w:noHBand="0" w:noVBand="0"/>
      </w:tblPr>
      <w:tblGrid>
        <w:gridCol w:w="752"/>
        <w:gridCol w:w="208"/>
        <w:gridCol w:w="781"/>
        <w:gridCol w:w="3474"/>
        <w:gridCol w:w="1700"/>
        <w:gridCol w:w="1992"/>
        <w:gridCol w:w="1554"/>
        <w:gridCol w:w="277"/>
        <w:gridCol w:w="858"/>
        <w:gridCol w:w="847"/>
        <w:gridCol w:w="7"/>
        <w:gridCol w:w="989"/>
        <w:gridCol w:w="989"/>
        <w:gridCol w:w="1069"/>
        <w:gridCol w:w="788"/>
        <w:gridCol w:w="989"/>
        <w:gridCol w:w="971"/>
      </w:tblGrid>
      <w:tr w:rsidR="000E070C" w:rsidRPr="00755EB8" w:rsidTr="000E070C">
        <w:trPr>
          <w:gridAfter w:val="3"/>
          <w:wAfter w:w="753" w:type="pct"/>
          <w:trHeight w:val="31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E070C" w:rsidRPr="00D50053" w:rsidRDefault="000E070C" w:rsidP="00956C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70C" w:rsidRPr="00E75AFE" w:rsidRDefault="000E070C" w:rsidP="00956C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70C" w:rsidRPr="00E75AFE" w:rsidRDefault="000E070C" w:rsidP="00956C76">
            <w:pPr>
              <w:jc w:val="center"/>
              <w:rPr>
                <w:rFonts w:ascii="Arial" w:hAnsi="Arial" w:cs="Arial"/>
                <w:b/>
                <w:bCs/>
              </w:rPr>
            </w:pPr>
            <w:r w:rsidRPr="00E75AFE">
              <w:rPr>
                <w:rFonts w:ascii="Arial" w:hAnsi="Arial" w:cs="Arial"/>
                <w:b/>
                <w:bCs/>
              </w:rPr>
              <w:t xml:space="preserve">РЕСУРСНОЕ ОБЕСПЕЧЕНИЕ И СИСТЕМА МЕРОПРИЯТИЙ ПОДПРОГРАММЫ "БЛАГОУСТРОЙСТВО"  </w:t>
            </w:r>
          </w:p>
        </w:tc>
      </w:tr>
      <w:tr w:rsidR="000E070C" w:rsidRPr="00755EB8" w:rsidTr="000E070C">
        <w:trPr>
          <w:gridAfter w:val="3"/>
          <w:wAfter w:w="753" w:type="pct"/>
          <w:trHeight w:val="31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E070C" w:rsidRPr="000D73B9" w:rsidRDefault="000E070C" w:rsidP="00956C7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70C" w:rsidRPr="00E75AFE" w:rsidRDefault="000E070C" w:rsidP="005F09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070C" w:rsidRPr="00E75AFE" w:rsidRDefault="000E070C" w:rsidP="00B21376">
            <w:pPr>
              <w:rPr>
                <w:rFonts w:ascii="Arial" w:hAnsi="Arial" w:cs="Arial"/>
                <w:b/>
                <w:bCs/>
              </w:rPr>
            </w:pPr>
            <w:r w:rsidRPr="00E75AFE">
              <w:rPr>
                <w:rFonts w:ascii="Arial" w:hAnsi="Arial" w:cs="Arial"/>
                <w:b/>
                <w:bCs/>
              </w:rPr>
              <w:t xml:space="preserve"> МУНИЦИПАЛЬНОЙ ПРОГРАММЫ "РАЗВИТИЕ ОБЪЕКТОВ КОММУНАЛЬНОЙ ИНФРАСТРУКТУРЫ" НА 2015-20</w:t>
            </w:r>
            <w:r>
              <w:rPr>
                <w:rFonts w:ascii="Arial" w:hAnsi="Arial" w:cs="Arial"/>
                <w:b/>
                <w:bCs/>
              </w:rPr>
              <w:t>19</w:t>
            </w:r>
            <w:r w:rsidRPr="00E75AFE">
              <w:rPr>
                <w:rFonts w:ascii="Arial" w:hAnsi="Arial" w:cs="Arial"/>
                <w:b/>
                <w:bCs/>
              </w:rPr>
              <w:t xml:space="preserve"> ГОДЫ ТАРМИНСКОГО МУНИЦИПАЛЬНОГО ОБРАЗОВАНИЯ</w:t>
            </w:r>
          </w:p>
        </w:tc>
      </w:tr>
      <w:tr w:rsidR="000E070C" w:rsidRPr="00E75AFE" w:rsidTr="000E070C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815B9B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Наименование основных мероприятий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Ответственный исполнитель, соисполнители и участники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 xml:space="preserve">Объем финансирования всего, </w:t>
            </w:r>
            <w:proofErr w:type="spellStart"/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тыс.руб</w:t>
            </w:r>
            <w:proofErr w:type="spellEnd"/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в том числе по годам: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2023г.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2024г.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2025г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2026г.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815B9B" w:rsidRDefault="000E070C" w:rsidP="00956C76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72155F" w:rsidP="00956C76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E75AFE" w:rsidRDefault="0072155F" w:rsidP="00956C76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E75AFE" w:rsidRDefault="0072155F" w:rsidP="00956C76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E75AFE" w:rsidRDefault="0072155F" w:rsidP="00956C76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9</w:t>
            </w:r>
          </w:p>
        </w:tc>
      </w:tr>
      <w:tr w:rsidR="000E070C" w:rsidRPr="00D50053" w:rsidTr="00C66AF9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815B9B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29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F5472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b/>
                <w:bCs/>
                <w:sz w:val="14"/>
                <w:szCs w:val="14"/>
              </w:rPr>
              <w:t>Задача: Обеспечение комплексного благоустройства территории Тарминского муниципального образования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815B9B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b/>
                <w:bCs/>
                <w:sz w:val="14"/>
                <w:szCs w:val="14"/>
              </w:rPr>
              <w:t>1.1.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 xml:space="preserve">Основное </w:t>
            </w:r>
            <w:proofErr w:type="gramStart"/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мероприятие:</w:t>
            </w: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br/>
              <w:t>Реализация</w:t>
            </w:r>
            <w:proofErr w:type="gramEnd"/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 xml:space="preserve"> мероприятий по развитию и содержанию объектов благоустройства Тарминского МО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 xml:space="preserve">Администрация Тарминского МО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Всего: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AC2BBA" w:rsidRDefault="00AC2BBA" w:rsidP="00AC2BBA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AC2BBA">
              <w:rPr>
                <w:rFonts w:ascii="Courier New" w:hAnsi="Courier New" w:cs="Courier New"/>
                <w:b/>
                <w:bCs/>
                <w:sz w:val="14"/>
                <w:szCs w:val="14"/>
              </w:rPr>
              <w:t>4683,</w:t>
            </w: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1109,8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9A335E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289,3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C66AF9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5A1CE1">
              <w:rPr>
                <w:rFonts w:ascii="Courier New" w:hAnsi="Courier New" w:cs="Courier New"/>
                <w:b/>
                <w:bCs/>
                <w:sz w:val="14"/>
                <w:szCs w:val="14"/>
              </w:rPr>
              <w:t>2718,9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FF5472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b/>
                <w:bCs/>
                <w:sz w:val="14"/>
                <w:szCs w:val="14"/>
              </w:rPr>
              <w:t>565</w:t>
            </w:r>
            <w:r w:rsidR="00C66AF9" w:rsidRPr="00FF5472">
              <w:rPr>
                <w:rFonts w:ascii="Courier New" w:hAnsi="Courier New" w:cs="Courier New"/>
                <w:b/>
                <w:bCs/>
                <w:sz w:val="14"/>
                <w:szCs w:val="14"/>
              </w:rPr>
              <w:t>,9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FF5472" w:rsidP="00BA1995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b/>
                <w:bCs/>
                <w:sz w:val="14"/>
                <w:szCs w:val="14"/>
              </w:rPr>
              <w:t>3</w:t>
            </w:r>
            <w:r w:rsidR="00BA1995">
              <w:rPr>
                <w:rFonts w:ascii="Courier New" w:hAnsi="Courier New" w:cs="Courier New"/>
                <w:b/>
                <w:bCs/>
                <w:sz w:val="14"/>
                <w:szCs w:val="14"/>
              </w:rPr>
              <w:t>334,4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4C202E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400,0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0E070C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2720C7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2534,0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5A1CE1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b/>
                <w:bCs/>
                <w:sz w:val="14"/>
                <w:szCs w:val="14"/>
              </w:rPr>
              <w:t>400,4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Местный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70C" w:rsidRPr="00AC2BBA" w:rsidRDefault="00AC2BBA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AC2BBA">
              <w:rPr>
                <w:rFonts w:ascii="Courier New" w:hAnsi="Courier New" w:cs="Courier New"/>
                <w:b/>
                <w:bCs/>
                <w:sz w:val="14"/>
                <w:szCs w:val="14"/>
              </w:rPr>
              <w:t>1349,5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709,8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9A335E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289,3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2720C7" w:rsidP="004C202E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184,9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5A1CE1" w:rsidP="00FF5472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b/>
                <w:bCs/>
                <w:sz w:val="14"/>
                <w:szCs w:val="14"/>
              </w:rPr>
              <w:t>16</w:t>
            </w:r>
            <w:r w:rsidR="00FF5472" w:rsidRPr="00FF5472">
              <w:rPr>
                <w:rFonts w:ascii="Courier New" w:hAnsi="Courier New" w:cs="Courier New"/>
                <w:b/>
                <w:bCs/>
                <w:sz w:val="14"/>
                <w:szCs w:val="14"/>
              </w:rPr>
              <w:t>5</w:t>
            </w:r>
            <w:r w:rsidRPr="00FF5472">
              <w:rPr>
                <w:rFonts w:ascii="Courier New" w:hAnsi="Courier New" w:cs="Courier New"/>
                <w:b/>
                <w:bCs/>
                <w:sz w:val="14"/>
                <w:szCs w:val="14"/>
              </w:rPr>
              <w:t>,5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Другие источники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815B9B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sz w:val="14"/>
                <w:szCs w:val="14"/>
              </w:rPr>
              <w:t>1.1.1.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Ремонт, содержание, развитие и модернизация системы наружного освещения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 xml:space="preserve">Администрация Тарминского МО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Всего: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AC2BBA" w:rsidRDefault="00AC2BBA" w:rsidP="00EC1E2D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AC2BBA">
              <w:rPr>
                <w:rFonts w:ascii="Courier New" w:hAnsi="Courier New" w:cs="Courier New"/>
                <w:b/>
                <w:bCs/>
                <w:sz w:val="14"/>
                <w:szCs w:val="14"/>
              </w:rPr>
              <w:t>1020,4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545,9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9A335E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270,5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5A1CE1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5A1CE1">
              <w:rPr>
                <w:rFonts w:ascii="Courier New" w:hAnsi="Courier New" w:cs="Courier New"/>
                <w:b/>
                <w:bCs/>
                <w:sz w:val="14"/>
                <w:szCs w:val="14"/>
              </w:rPr>
              <w:t>93,8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5A1CE1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b/>
                <w:bCs/>
                <w:sz w:val="14"/>
                <w:szCs w:val="14"/>
              </w:rPr>
              <w:t>110,2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Областной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AC2BBA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AC2BBA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Федеральный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AC2BBA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AC2BBA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Местный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AC2BBA" w:rsidRDefault="00AC2BBA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AC2BBA">
              <w:rPr>
                <w:rFonts w:ascii="Courier New" w:hAnsi="Courier New" w:cs="Courier New"/>
                <w:b/>
                <w:bCs/>
                <w:sz w:val="14"/>
                <w:szCs w:val="14"/>
              </w:rPr>
              <w:t>1020,4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545,9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9A335E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270,5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5A1CE1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5A1CE1">
              <w:rPr>
                <w:rFonts w:ascii="Courier New" w:hAnsi="Courier New" w:cs="Courier New"/>
                <w:b/>
                <w:bCs/>
                <w:sz w:val="14"/>
                <w:szCs w:val="14"/>
              </w:rPr>
              <w:t>93,8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5A1CE1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b/>
                <w:bCs/>
                <w:sz w:val="14"/>
                <w:szCs w:val="14"/>
              </w:rPr>
              <w:t>110,2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Другие источники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9A335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9A335E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3B45B9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sz w:val="14"/>
                <w:szCs w:val="14"/>
              </w:rPr>
              <w:t>1.1.</w:t>
            </w:r>
            <w:r>
              <w:rPr>
                <w:rFonts w:ascii="Courier New" w:hAnsi="Courier New" w:cs="Courier New"/>
                <w:sz w:val="14"/>
                <w:szCs w:val="14"/>
              </w:rPr>
              <w:t>2</w:t>
            </w:r>
            <w:r w:rsidRPr="00815B9B">
              <w:rPr>
                <w:rFonts w:ascii="Courier New" w:hAnsi="Courier New" w:cs="Courier New"/>
                <w:sz w:val="14"/>
                <w:szCs w:val="14"/>
              </w:rPr>
              <w:t>.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Прочие мероприятия по благоустройству, включая мероприятия перечня проекта «Народные инициативы»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 xml:space="preserve">Администрация Тарминского МО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Всего: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9A335E" w:rsidRDefault="0072155F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9A335E">
              <w:rPr>
                <w:rFonts w:ascii="Courier New" w:hAnsi="Courier New" w:cs="Courier New"/>
                <w:b/>
                <w:bCs/>
                <w:sz w:val="14"/>
                <w:szCs w:val="14"/>
              </w:rPr>
              <w:t>1232,0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70C" w:rsidRPr="00E75AFE" w:rsidRDefault="000E070C" w:rsidP="00956C76">
            <w:pPr>
              <w:jc w:val="center"/>
              <w:rPr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410,0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C66AF9" w:rsidRDefault="000E070C" w:rsidP="00956C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6C4236" w:rsidP="00956C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5A1CE1" w:rsidP="00956C76">
            <w:pPr>
              <w:jc w:val="center"/>
              <w:rPr>
                <w:sz w:val="14"/>
                <w:szCs w:val="14"/>
              </w:rPr>
            </w:pPr>
            <w:r w:rsidRPr="00FF5472">
              <w:rPr>
                <w:sz w:val="14"/>
                <w:szCs w:val="14"/>
              </w:rPr>
              <w:t>411,0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Областной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72155F" w:rsidP="002D738F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1232,0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400,0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C66AF9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6C4236" w:rsidP="005A1CE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400,4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5A1CE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sz w:val="14"/>
                <w:szCs w:val="14"/>
              </w:rPr>
              <w:t>400,4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Федеральный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9A335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9A335E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Местный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9A335E" w:rsidRDefault="00B55554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9A335E">
              <w:rPr>
                <w:rFonts w:ascii="Courier New" w:hAnsi="Courier New" w:cs="Courier New"/>
                <w:b/>
                <w:bCs/>
                <w:sz w:val="14"/>
                <w:szCs w:val="14"/>
              </w:rPr>
              <w:t>31,2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70C" w:rsidRPr="00E75AFE" w:rsidRDefault="000E070C" w:rsidP="00956C76">
            <w:pPr>
              <w:jc w:val="center"/>
              <w:rPr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10,0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C66AF9" w:rsidRDefault="000E070C" w:rsidP="00C66A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sz w:val="14"/>
                <w:szCs w:val="14"/>
              </w:rPr>
            </w:pPr>
            <w:r w:rsidRPr="005A1CE1">
              <w:rPr>
                <w:sz w:val="14"/>
                <w:szCs w:val="14"/>
              </w:rPr>
              <w:t>1</w:t>
            </w:r>
            <w:r w:rsidR="005A1CE1" w:rsidRPr="005A1CE1">
              <w:rPr>
                <w:sz w:val="14"/>
                <w:szCs w:val="14"/>
              </w:rPr>
              <w:t>0,6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5A1CE1" w:rsidP="00956C76">
            <w:pPr>
              <w:jc w:val="center"/>
              <w:rPr>
                <w:sz w:val="14"/>
                <w:szCs w:val="14"/>
              </w:rPr>
            </w:pPr>
            <w:r w:rsidRPr="00FF5472">
              <w:rPr>
                <w:sz w:val="14"/>
                <w:szCs w:val="14"/>
              </w:rPr>
              <w:t>10,6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Другие источники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9621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sz w:val="14"/>
                <w:szCs w:val="14"/>
              </w:rPr>
              <w:t>1.1.</w:t>
            </w:r>
            <w:r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Администрация Тарминского МО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Всего: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AC2BBA" w:rsidRDefault="00AC2BBA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AC2BBA">
              <w:rPr>
                <w:rFonts w:ascii="Courier New" w:hAnsi="Courier New" w:cs="Courier New"/>
                <w:b/>
                <w:bCs/>
                <w:sz w:val="14"/>
                <w:szCs w:val="14"/>
              </w:rPr>
              <w:t>2</w:t>
            </w:r>
            <w:r w:rsidR="00FF5472" w:rsidRPr="00AC2BBA">
              <w:rPr>
                <w:rFonts w:ascii="Courier New" w:hAnsi="Courier New" w:cs="Courier New"/>
                <w:b/>
                <w:bCs/>
                <w:sz w:val="14"/>
                <w:szCs w:val="14"/>
              </w:rPr>
              <w:t>53,5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153,9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C66AF9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C66AF9">
              <w:rPr>
                <w:rFonts w:ascii="Courier New" w:hAnsi="Courier New" w:cs="Courier New"/>
                <w:sz w:val="14"/>
                <w:szCs w:val="14"/>
              </w:rPr>
              <w:t>18,8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5A1CE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5A1CE1">
              <w:rPr>
                <w:rFonts w:ascii="Courier New" w:hAnsi="Courier New" w:cs="Courier New"/>
                <w:sz w:val="14"/>
                <w:szCs w:val="14"/>
              </w:rPr>
              <w:t>36,1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5A1CE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sz w:val="14"/>
                <w:szCs w:val="14"/>
              </w:rPr>
              <w:t>44,7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Областной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AC2BBA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AC2BBA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Федеральный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AC2BBA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AC2BBA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Местный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AC2BBA" w:rsidRDefault="00AC2BBA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AC2BBA">
              <w:rPr>
                <w:rFonts w:ascii="Courier New" w:hAnsi="Courier New" w:cs="Courier New"/>
                <w:b/>
                <w:bCs/>
                <w:sz w:val="14"/>
                <w:szCs w:val="14"/>
              </w:rPr>
              <w:t>2</w:t>
            </w:r>
            <w:r w:rsidR="00FF5472" w:rsidRPr="00AC2BBA">
              <w:rPr>
                <w:rFonts w:ascii="Courier New" w:hAnsi="Courier New" w:cs="Courier New"/>
                <w:b/>
                <w:bCs/>
                <w:sz w:val="14"/>
                <w:szCs w:val="14"/>
              </w:rPr>
              <w:t>53,5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153,9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C66AF9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C66AF9">
              <w:rPr>
                <w:rFonts w:ascii="Courier New" w:hAnsi="Courier New" w:cs="Courier New"/>
                <w:sz w:val="14"/>
                <w:szCs w:val="14"/>
              </w:rPr>
              <w:t>18,8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5A1CE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5A1CE1">
              <w:rPr>
                <w:rFonts w:ascii="Courier New" w:hAnsi="Courier New" w:cs="Courier New"/>
                <w:sz w:val="14"/>
                <w:szCs w:val="14"/>
              </w:rPr>
              <w:t>36,1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5A1CE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sz w:val="14"/>
                <w:szCs w:val="14"/>
              </w:rPr>
              <w:t>44,7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Другие источники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9621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sz w:val="14"/>
                <w:szCs w:val="14"/>
              </w:rPr>
              <w:t>1.1.</w:t>
            </w:r>
            <w:r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11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Реализация мероприятий по созданию мест(площадок) накопления твердых коммунальных отходов</w:t>
            </w:r>
          </w:p>
        </w:tc>
        <w:tc>
          <w:tcPr>
            <w:tcW w:w="4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Администрация Тарминского МО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 xml:space="preserve"> Всего: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0E070C" w:rsidP="005A1CE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b/>
                <w:bCs/>
                <w:sz w:val="14"/>
                <w:szCs w:val="14"/>
              </w:rPr>
              <w:t>217</w:t>
            </w:r>
            <w:r w:rsidR="005A1CE1" w:rsidRPr="00F31168">
              <w:rPr>
                <w:rFonts w:ascii="Courier New" w:hAnsi="Courier New" w:cs="Courier New"/>
                <w:b/>
                <w:bCs/>
                <w:sz w:val="14"/>
                <w:szCs w:val="14"/>
              </w:rPr>
              <w:t>8</w:t>
            </w:r>
            <w:r w:rsidRPr="00F31168">
              <w:rPr>
                <w:rFonts w:ascii="Courier New" w:hAnsi="Courier New" w:cs="Courier New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FA70F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C66AF9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5A1CE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5A1CE1">
              <w:rPr>
                <w:rFonts w:ascii="Courier New" w:hAnsi="Courier New" w:cs="Courier New"/>
                <w:sz w:val="14"/>
                <w:szCs w:val="14"/>
              </w:rPr>
              <w:t>2178,0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5A1CE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Областной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b/>
                <w:bCs/>
                <w:sz w:val="14"/>
                <w:szCs w:val="14"/>
              </w:rPr>
              <w:t>2133,6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5A1CE1">
              <w:rPr>
                <w:rFonts w:ascii="Courier New" w:hAnsi="Courier New" w:cs="Courier New"/>
                <w:sz w:val="14"/>
                <w:szCs w:val="14"/>
              </w:rPr>
              <w:t>2133,6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5A1CE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Федеральный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Местный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5A1CE1" w:rsidP="002349AB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b/>
                <w:bCs/>
                <w:sz w:val="14"/>
                <w:szCs w:val="14"/>
              </w:rPr>
              <w:t>44</w:t>
            </w:r>
            <w:r w:rsidR="000E070C" w:rsidRPr="00F31168">
              <w:rPr>
                <w:rFonts w:ascii="Courier New" w:hAnsi="Courier New" w:cs="Courier New"/>
                <w:b/>
                <w:bCs/>
                <w:sz w:val="14"/>
                <w:szCs w:val="14"/>
              </w:rPr>
              <w:t>,4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C66AF9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5A1CE1" w:rsidP="002349A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5A1CE1">
              <w:rPr>
                <w:rFonts w:ascii="Courier New" w:hAnsi="Courier New" w:cs="Courier New"/>
                <w:sz w:val="14"/>
                <w:szCs w:val="14"/>
              </w:rPr>
              <w:t>44</w:t>
            </w:r>
            <w:r w:rsidR="000E070C" w:rsidRPr="005A1CE1">
              <w:rPr>
                <w:rFonts w:ascii="Courier New" w:hAnsi="Courier New" w:cs="Courier New"/>
                <w:sz w:val="14"/>
                <w:szCs w:val="14"/>
              </w:rPr>
              <w:t>,4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5A1CE1" w:rsidP="002349A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sz w:val="14"/>
                <w:szCs w:val="14"/>
              </w:rPr>
              <w:t>Другие источники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815B9B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815B9B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70C" w:rsidRPr="004648D1" w:rsidRDefault="000E070C" w:rsidP="004648D1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5C11" w:rsidRDefault="00BC5C11" w:rsidP="00BC5C11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  <w:p w:rsidR="000E070C" w:rsidRPr="004648D1" w:rsidRDefault="00BC5C11" w:rsidP="00BC5C11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70C" w:rsidRPr="00F31168" w:rsidRDefault="000E070C" w:rsidP="004648D1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  <w:p w:rsidR="000E070C" w:rsidRPr="00AC2BBA" w:rsidRDefault="00AC2BBA" w:rsidP="004648D1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AC2BBA">
              <w:rPr>
                <w:rFonts w:ascii="Courier New" w:hAnsi="Courier New" w:cs="Courier New"/>
                <w:b/>
                <w:bCs/>
                <w:sz w:val="14"/>
                <w:szCs w:val="14"/>
              </w:rPr>
              <w:t>4683,9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E070C" w:rsidRPr="00815B9B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70C" w:rsidRDefault="000E070C" w:rsidP="004648D1">
            <w:pPr>
              <w:rPr>
                <w:rFonts w:ascii="Courier New" w:hAnsi="Courier New" w:cs="Courier New"/>
                <w:b/>
                <w:bCs/>
                <w:color w:val="FF0000"/>
                <w:sz w:val="14"/>
                <w:szCs w:val="14"/>
              </w:rPr>
            </w:pPr>
          </w:p>
          <w:p w:rsidR="000E070C" w:rsidRPr="004648D1" w:rsidRDefault="000E070C" w:rsidP="004648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1109,8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AC2BBA" w:rsidRDefault="0072155F" w:rsidP="004648D1">
            <w:pPr>
              <w:tabs>
                <w:tab w:val="left" w:pos="877"/>
              </w:tabs>
              <w:rPr>
                <w:sz w:val="14"/>
                <w:szCs w:val="14"/>
              </w:rPr>
            </w:pPr>
            <w:r w:rsidRPr="00AC2BBA">
              <w:rPr>
                <w:sz w:val="14"/>
                <w:szCs w:val="14"/>
              </w:rPr>
              <w:t xml:space="preserve"> </w:t>
            </w:r>
            <w:r w:rsidR="00AC2BBA" w:rsidRPr="00AC2BBA">
              <w:rPr>
                <w:sz w:val="14"/>
                <w:szCs w:val="14"/>
              </w:rPr>
              <w:t>289,3</w:t>
            </w:r>
          </w:p>
          <w:p w:rsidR="000E070C" w:rsidRPr="00AC2BBA" w:rsidRDefault="000E070C" w:rsidP="004648D1">
            <w:pPr>
              <w:tabs>
                <w:tab w:val="left" w:pos="877"/>
              </w:tabs>
              <w:rPr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5A1CE1" w:rsidP="005A1CE1">
            <w:pPr>
              <w:jc w:val="center"/>
              <w:rPr>
                <w:sz w:val="14"/>
                <w:szCs w:val="14"/>
              </w:rPr>
            </w:pPr>
            <w:r w:rsidRPr="005A1CE1">
              <w:rPr>
                <w:sz w:val="14"/>
                <w:szCs w:val="14"/>
              </w:rPr>
              <w:t>2718,9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FF5472" w:rsidP="004648D1">
            <w:pPr>
              <w:jc w:val="center"/>
              <w:rPr>
                <w:sz w:val="14"/>
                <w:szCs w:val="14"/>
              </w:rPr>
            </w:pPr>
            <w:r w:rsidRPr="00FF5472">
              <w:rPr>
                <w:sz w:val="14"/>
                <w:szCs w:val="14"/>
              </w:rPr>
              <w:t>565,9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4648D1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815B9B" w:rsidRDefault="000E070C" w:rsidP="004648D1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72155F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3334,4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815B9B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815B9B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400,0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AC2BBA" w:rsidRDefault="000E070C" w:rsidP="00C66AF9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5A1CE1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5A1CE1">
              <w:rPr>
                <w:rFonts w:ascii="Courier New" w:hAnsi="Courier New" w:cs="Courier New"/>
                <w:b/>
                <w:bCs/>
                <w:sz w:val="14"/>
                <w:szCs w:val="14"/>
              </w:rPr>
              <w:t>2534,0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FF5472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b/>
                <w:bCs/>
                <w:sz w:val="14"/>
                <w:szCs w:val="14"/>
              </w:rPr>
              <w:t>400,4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4648D1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815B9B" w:rsidRDefault="000E070C" w:rsidP="004648D1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b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815B9B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815B9B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AC2BBA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4648D1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815B9B" w:rsidRDefault="000E070C" w:rsidP="004648D1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b/>
                <w:bCs/>
                <w:sz w:val="14"/>
                <w:szCs w:val="14"/>
              </w:rPr>
              <w:t>Местный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70C" w:rsidRPr="00AC2BBA" w:rsidRDefault="00AC2BBA" w:rsidP="004648D1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AC2BBA">
              <w:rPr>
                <w:rFonts w:ascii="Courier New" w:hAnsi="Courier New" w:cs="Courier New"/>
                <w:b/>
                <w:bCs/>
                <w:sz w:val="14"/>
                <w:szCs w:val="14"/>
              </w:rPr>
              <w:t>1349,5</w:t>
            </w:r>
          </w:p>
        </w:tc>
        <w:tc>
          <w:tcPr>
            <w:tcW w:w="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70C" w:rsidRPr="004648D1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70C" w:rsidRPr="004648D1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4648D1">
              <w:rPr>
                <w:sz w:val="14"/>
                <w:szCs w:val="14"/>
              </w:rPr>
              <w:t>709,8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AC2BBA" w:rsidRDefault="00AC2BBA" w:rsidP="004648D1">
            <w:pPr>
              <w:jc w:val="center"/>
              <w:rPr>
                <w:sz w:val="14"/>
                <w:szCs w:val="14"/>
              </w:rPr>
            </w:pPr>
            <w:r w:rsidRPr="00AC2BBA">
              <w:rPr>
                <w:sz w:val="14"/>
                <w:szCs w:val="14"/>
              </w:rPr>
              <w:t>289,3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5A1CE1" w:rsidP="004648D1">
            <w:pPr>
              <w:jc w:val="center"/>
              <w:rPr>
                <w:sz w:val="14"/>
                <w:szCs w:val="14"/>
              </w:rPr>
            </w:pPr>
            <w:r w:rsidRPr="005A1CE1">
              <w:rPr>
                <w:sz w:val="14"/>
                <w:szCs w:val="14"/>
              </w:rPr>
              <w:t>184,9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FF5472" w:rsidP="004648D1">
            <w:pPr>
              <w:jc w:val="center"/>
              <w:rPr>
                <w:sz w:val="14"/>
                <w:szCs w:val="14"/>
              </w:rPr>
            </w:pPr>
            <w:r w:rsidRPr="00FF5472">
              <w:rPr>
                <w:sz w:val="14"/>
                <w:szCs w:val="14"/>
              </w:rPr>
              <w:t>165,5</w:t>
            </w:r>
          </w:p>
        </w:tc>
      </w:tr>
      <w:tr w:rsidR="000E070C" w:rsidRPr="00D50053" w:rsidTr="002D06B1">
        <w:trPr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4648D1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815B9B" w:rsidRDefault="000E070C" w:rsidP="004648D1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b/>
                <w:bCs/>
                <w:sz w:val="14"/>
                <w:szCs w:val="14"/>
              </w:rPr>
              <w:t>Другие источники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C66AF9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815B9B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815B9B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C66AF9" w:rsidRDefault="000E070C" w:rsidP="004648D1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815B9B" w:rsidRDefault="000E070C" w:rsidP="004648D1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815B9B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815B9B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</w:tr>
    </w:tbl>
    <w:p w:rsidR="000059F6" w:rsidRDefault="000059F6" w:rsidP="000059F6">
      <w:pPr>
        <w:widowControl w:val="0"/>
        <w:jc w:val="both"/>
        <w:rPr>
          <w:b/>
          <w:sz w:val="28"/>
          <w:szCs w:val="28"/>
        </w:rPr>
        <w:sectPr w:rsidR="000059F6" w:rsidSect="007E7C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059F6" w:rsidRPr="00623D2E" w:rsidRDefault="000059F6" w:rsidP="000059F6">
      <w:pPr>
        <w:ind w:left="918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Pr="00623D2E">
        <w:rPr>
          <w:rFonts w:ascii="Courier New" w:hAnsi="Courier New" w:cs="Courier New"/>
          <w:sz w:val="22"/>
          <w:szCs w:val="22"/>
        </w:rPr>
        <w:t>4</w:t>
      </w:r>
    </w:p>
    <w:p w:rsidR="000059F6" w:rsidRPr="005214EA" w:rsidRDefault="000059F6" w:rsidP="000059F6">
      <w:pPr>
        <w:ind w:left="9180"/>
        <w:jc w:val="right"/>
        <w:rPr>
          <w:spacing w:val="-4"/>
        </w:rPr>
      </w:pPr>
      <w:r w:rsidRPr="00623D2E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>муниципальной программе</w:t>
      </w:r>
      <w:r w:rsidRPr="00623D2E">
        <w:rPr>
          <w:rFonts w:ascii="Courier New" w:hAnsi="Courier New" w:cs="Courier New"/>
          <w:sz w:val="22"/>
          <w:szCs w:val="22"/>
        </w:rPr>
        <w:t xml:space="preserve"> «Развитие объектов коммунальной инфраструктуры» </w:t>
      </w:r>
      <w:r>
        <w:rPr>
          <w:rFonts w:ascii="Courier New" w:hAnsi="Courier New" w:cs="Courier New"/>
          <w:spacing w:val="-4"/>
          <w:sz w:val="22"/>
          <w:szCs w:val="22"/>
        </w:rPr>
        <w:t>на 2015</w:t>
      </w:r>
      <w:r w:rsidRPr="00623D2E">
        <w:rPr>
          <w:rFonts w:ascii="Courier New" w:hAnsi="Courier New" w:cs="Courier New"/>
          <w:spacing w:val="-4"/>
          <w:sz w:val="22"/>
          <w:szCs w:val="22"/>
        </w:rPr>
        <w:t>-20</w:t>
      </w:r>
      <w:r w:rsidR="00E75AFE">
        <w:rPr>
          <w:rFonts w:ascii="Courier New" w:hAnsi="Courier New" w:cs="Courier New"/>
          <w:spacing w:val="-4"/>
          <w:sz w:val="22"/>
          <w:szCs w:val="22"/>
        </w:rPr>
        <w:t>19</w:t>
      </w:r>
      <w:r w:rsidRPr="00623D2E">
        <w:rPr>
          <w:rFonts w:ascii="Courier New" w:hAnsi="Courier New" w:cs="Courier New"/>
          <w:spacing w:val="-4"/>
          <w:sz w:val="22"/>
          <w:szCs w:val="22"/>
        </w:rPr>
        <w:t xml:space="preserve"> годы</w:t>
      </w:r>
    </w:p>
    <w:p w:rsidR="000059F6" w:rsidRDefault="000059F6" w:rsidP="000059F6">
      <w:pPr>
        <w:jc w:val="center"/>
      </w:pPr>
    </w:p>
    <w:p w:rsidR="000059F6" w:rsidRPr="00623D2E" w:rsidRDefault="000059F6" w:rsidP="000059F6">
      <w:pPr>
        <w:jc w:val="center"/>
        <w:rPr>
          <w:rFonts w:ascii="Arial" w:hAnsi="Arial" w:cs="Arial"/>
          <w:b/>
        </w:rPr>
      </w:pPr>
      <w:r w:rsidRPr="00623D2E">
        <w:rPr>
          <w:rFonts w:ascii="Arial" w:hAnsi="Arial" w:cs="Arial"/>
          <w:b/>
        </w:rPr>
        <w:t>СВЕДЕНИЯ</w:t>
      </w:r>
    </w:p>
    <w:p w:rsidR="000059F6" w:rsidRPr="00623D2E" w:rsidRDefault="000059F6" w:rsidP="000059F6">
      <w:pPr>
        <w:jc w:val="center"/>
        <w:rPr>
          <w:rFonts w:ascii="Arial" w:hAnsi="Arial" w:cs="Arial"/>
          <w:b/>
        </w:rPr>
      </w:pPr>
      <w:r w:rsidRPr="00623D2E">
        <w:rPr>
          <w:rFonts w:ascii="Arial" w:hAnsi="Arial" w:cs="Arial"/>
          <w:b/>
        </w:rPr>
        <w:t>О СОСТАВЕ И ЗНАЧЕНИЯХ ЦЕЛЕВЫХ ПОКАЗАТЕЛЕЙ МУНИЦИПАЛЬНОЙ ПРОГРАММЫ</w:t>
      </w:r>
    </w:p>
    <w:p w:rsidR="000059F6" w:rsidRPr="00623D2E" w:rsidRDefault="000059F6" w:rsidP="000059F6">
      <w:pPr>
        <w:jc w:val="center"/>
        <w:rPr>
          <w:rFonts w:ascii="Arial" w:hAnsi="Arial" w:cs="Arial"/>
          <w:b/>
        </w:rPr>
      </w:pPr>
      <w:r w:rsidRPr="00623D2E">
        <w:rPr>
          <w:rFonts w:ascii="Arial" w:hAnsi="Arial" w:cs="Arial"/>
          <w:b/>
        </w:rPr>
        <w:t>«РАЗВИТИЕ ОБЪЕКТОВ КОММ</w:t>
      </w:r>
      <w:r>
        <w:rPr>
          <w:rFonts w:ascii="Arial" w:hAnsi="Arial" w:cs="Arial"/>
          <w:b/>
        </w:rPr>
        <w:t>УНАЛЬ</w:t>
      </w:r>
      <w:r w:rsidR="00383576">
        <w:rPr>
          <w:rFonts w:ascii="Arial" w:hAnsi="Arial" w:cs="Arial"/>
          <w:b/>
        </w:rPr>
        <w:t>НОЙ ИНФРАСТРУКТУРЫ» НА 2015-20</w:t>
      </w:r>
      <w:r w:rsidR="00E75AFE">
        <w:rPr>
          <w:rFonts w:ascii="Arial" w:hAnsi="Arial" w:cs="Arial"/>
          <w:b/>
        </w:rPr>
        <w:t>19</w:t>
      </w:r>
      <w:r w:rsidRPr="00623D2E">
        <w:rPr>
          <w:rFonts w:ascii="Arial" w:hAnsi="Arial" w:cs="Arial"/>
          <w:b/>
        </w:rPr>
        <w:t xml:space="preserve"> ГОДЫ </w:t>
      </w:r>
      <w:r>
        <w:rPr>
          <w:rFonts w:ascii="Arial" w:hAnsi="Arial" w:cs="Arial"/>
          <w:b/>
        </w:rPr>
        <w:t>ТАРМИНСКОГО</w:t>
      </w:r>
      <w:r w:rsidRPr="00623D2E">
        <w:rPr>
          <w:rFonts w:ascii="Arial" w:hAnsi="Arial" w:cs="Arial"/>
          <w:b/>
          <w:color w:val="0000FF"/>
        </w:rPr>
        <w:t xml:space="preserve"> </w:t>
      </w:r>
      <w:r w:rsidR="00047404">
        <w:rPr>
          <w:rFonts w:ascii="Arial" w:hAnsi="Arial" w:cs="Arial"/>
          <w:b/>
        </w:rPr>
        <w:t>МУНИЦИПАЛЬНОГО ОБРАЗОВАНИЯ</w:t>
      </w:r>
    </w:p>
    <w:p w:rsidR="000059F6" w:rsidRDefault="000059F6" w:rsidP="000059F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5114"/>
        <w:gridCol w:w="1044"/>
        <w:gridCol w:w="1305"/>
        <w:gridCol w:w="1160"/>
        <w:gridCol w:w="1160"/>
        <w:gridCol w:w="1114"/>
        <w:gridCol w:w="1007"/>
        <w:gridCol w:w="1001"/>
        <w:gridCol w:w="1001"/>
      </w:tblGrid>
      <w:tr w:rsidR="00F31168" w:rsidTr="00F31168">
        <w:trPr>
          <w:trHeight w:val="20"/>
        </w:trPr>
        <w:tc>
          <w:tcPr>
            <w:tcW w:w="206" w:type="pct"/>
            <w:vMerge w:val="restar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№ п/п</w:t>
            </w:r>
          </w:p>
        </w:tc>
        <w:tc>
          <w:tcPr>
            <w:tcW w:w="1763" w:type="pct"/>
            <w:vMerge w:val="restart"/>
            <w:vAlign w:val="center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Наименование целевого показателя</w:t>
            </w:r>
          </w:p>
        </w:tc>
        <w:tc>
          <w:tcPr>
            <w:tcW w:w="360" w:type="pct"/>
            <w:vMerge w:val="restar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Ед. изм.</w:t>
            </w:r>
          </w:p>
        </w:tc>
        <w:tc>
          <w:tcPr>
            <w:tcW w:w="450" w:type="pct"/>
            <w:vMerge w:val="restar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Базовое значение (оценка 2014г.)</w:t>
            </w:r>
          </w:p>
        </w:tc>
        <w:tc>
          <w:tcPr>
            <w:tcW w:w="1531" w:type="pct"/>
            <w:gridSpan w:val="4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Значение целевых показателей</w:t>
            </w:r>
          </w:p>
        </w:tc>
        <w:tc>
          <w:tcPr>
            <w:tcW w:w="345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45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F31168" w:rsidTr="00F31168">
        <w:trPr>
          <w:trHeight w:val="20"/>
        </w:trPr>
        <w:tc>
          <w:tcPr>
            <w:tcW w:w="206" w:type="pct"/>
            <w:vMerge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763" w:type="pct"/>
            <w:vMerge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60" w:type="pct"/>
            <w:vMerge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50" w:type="pct"/>
            <w:vMerge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00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2021г.</w:t>
            </w:r>
          </w:p>
        </w:tc>
        <w:tc>
          <w:tcPr>
            <w:tcW w:w="400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2022г.</w:t>
            </w:r>
          </w:p>
        </w:tc>
        <w:tc>
          <w:tcPr>
            <w:tcW w:w="384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2023г.</w:t>
            </w:r>
          </w:p>
        </w:tc>
        <w:tc>
          <w:tcPr>
            <w:tcW w:w="347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2024г.</w:t>
            </w:r>
          </w:p>
        </w:tc>
        <w:tc>
          <w:tcPr>
            <w:tcW w:w="345" w:type="pct"/>
          </w:tcPr>
          <w:p w:rsidR="00F31168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2025</w:t>
            </w:r>
          </w:p>
        </w:tc>
        <w:tc>
          <w:tcPr>
            <w:tcW w:w="345" w:type="pct"/>
          </w:tcPr>
          <w:p w:rsidR="00F31168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2026</w:t>
            </w:r>
          </w:p>
        </w:tc>
      </w:tr>
      <w:tr w:rsidR="00F31168" w:rsidRPr="007145E3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1763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360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450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400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400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384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347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345" w:type="pct"/>
          </w:tcPr>
          <w:p w:rsidR="00F31168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345" w:type="pct"/>
          </w:tcPr>
          <w:p w:rsidR="00F31168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F31168" w:rsidTr="00F31168">
        <w:trPr>
          <w:trHeight w:val="20"/>
        </w:trPr>
        <w:tc>
          <w:tcPr>
            <w:tcW w:w="206" w:type="pct"/>
            <w:vAlign w:val="center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4104" w:type="pct"/>
            <w:gridSpan w:val="7"/>
            <w:vAlign w:val="center"/>
          </w:tcPr>
          <w:p w:rsidR="00F31168" w:rsidRPr="00931A5A" w:rsidRDefault="00F31168" w:rsidP="00956C76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b/>
                <w:sz w:val="14"/>
                <w:szCs w:val="14"/>
              </w:rPr>
              <w:t>Показатели состояния муниципальных объектов коммунального назначения</w:t>
            </w:r>
          </w:p>
        </w:tc>
        <w:tc>
          <w:tcPr>
            <w:tcW w:w="345" w:type="pct"/>
          </w:tcPr>
          <w:p w:rsidR="00F31168" w:rsidRPr="00931A5A" w:rsidRDefault="00F31168" w:rsidP="00956C76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  <w:tc>
          <w:tcPr>
            <w:tcW w:w="345" w:type="pct"/>
          </w:tcPr>
          <w:p w:rsidR="00F31168" w:rsidRPr="00931A5A" w:rsidRDefault="00F31168" w:rsidP="00956C76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</w:tr>
      <w:tr w:rsidR="00F31168" w:rsidTr="00F31168">
        <w:trPr>
          <w:trHeight w:val="20"/>
        </w:trPr>
        <w:tc>
          <w:tcPr>
            <w:tcW w:w="206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1.1</w:t>
            </w:r>
          </w:p>
        </w:tc>
        <w:tc>
          <w:tcPr>
            <w:tcW w:w="1763" w:type="pct"/>
            <w:vAlign w:val="center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 xml:space="preserve">Процентная </w:t>
            </w:r>
            <w:proofErr w:type="gramStart"/>
            <w:r w:rsidRPr="00931A5A">
              <w:rPr>
                <w:rFonts w:ascii="Courier New" w:hAnsi="Courier New" w:cs="Courier New"/>
                <w:sz w:val="14"/>
                <w:szCs w:val="14"/>
              </w:rPr>
              <w:t>доля  котельных</w:t>
            </w:r>
            <w:proofErr w:type="gramEnd"/>
            <w:r w:rsidRPr="00931A5A">
              <w:rPr>
                <w:rFonts w:ascii="Courier New" w:hAnsi="Courier New" w:cs="Courier New"/>
                <w:sz w:val="14"/>
                <w:szCs w:val="14"/>
              </w:rPr>
              <w:t>, на которые получены акты готовности к отопительному сезону, по отношению к общему количеству котельных МО</w:t>
            </w:r>
          </w:p>
        </w:tc>
        <w:tc>
          <w:tcPr>
            <w:tcW w:w="36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  <w:lang w:val="en-US"/>
              </w:rPr>
              <w:t>%</w:t>
            </w:r>
          </w:p>
        </w:tc>
        <w:tc>
          <w:tcPr>
            <w:tcW w:w="45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84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A3979"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</w:tr>
      <w:tr w:rsidR="00F31168" w:rsidTr="00F31168">
        <w:trPr>
          <w:trHeight w:val="20"/>
        </w:trPr>
        <w:tc>
          <w:tcPr>
            <w:tcW w:w="206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1.2</w:t>
            </w:r>
          </w:p>
        </w:tc>
        <w:tc>
          <w:tcPr>
            <w:tcW w:w="1763" w:type="pct"/>
            <w:vAlign w:val="center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ourier New" w:hAnsi="Courier New" w:cs="Courier New"/>
                <w:color w:val="0000FF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Процентная доля протяжённости ветхих тепловых сетей по отношению к общей протяжённости тепловых сетей</w:t>
            </w:r>
            <w:r w:rsidRPr="00931A5A">
              <w:rPr>
                <w:rFonts w:ascii="Courier New" w:hAnsi="Courier New" w:cs="Courier New"/>
                <w:color w:val="0000FF"/>
                <w:sz w:val="14"/>
                <w:szCs w:val="14"/>
              </w:rPr>
              <w:t xml:space="preserve"> </w:t>
            </w:r>
          </w:p>
        </w:tc>
        <w:tc>
          <w:tcPr>
            <w:tcW w:w="36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  <w:lang w:val="en-US"/>
              </w:rPr>
              <w:t>%</w:t>
            </w:r>
          </w:p>
        </w:tc>
        <w:tc>
          <w:tcPr>
            <w:tcW w:w="45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84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A3979"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</w:tr>
      <w:tr w:rsidR="00F31168" w:rsidTr="00F31168">
        <w:trPr>
          <w:trHeight w:val="20"/>
        </w:trPr>
        <w:tc>
          <w:tcPr>
            <w:tcW w:w="206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1.3</w:t>
            </w:r>
          </w:p>
        </w:tc>
        <w:tc>
          <w:tcPr>
            <w:tcW w:w="1763" w:type="pct"/>
            <w:vAlign w:val="center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ourier New" w:hAnsi="Courier New" w:cs="Courier New"/>
                <w:color w:val="0000FF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 xml:space="preserve">Процентная доля протяжённости ветхих водопроводных сетей по отношению к общей протяжённости водопроводных сетей </w:t>
            </w:r>
          </w:p>
        </w:tc>
        <w:tc>
          <w:tcPr>
            <w:tcW w:w="36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  <w:lang w:val="en-US"/>
              </w:rPr>
              <w:t>%</w:t>
            </w:r>
          </w:p>
        </w:tc>
        <w:tc>
          <w:tcPr>
            <w:tcW w:w="45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84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A3979">
              <w:rPr>
                <w:sz w:val="14"/>
                <w:szCs w:val="14"/>
              </w:rPr>
              <w:t>-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</w:tr>
      <w:tr w:rsidR="00F31168" w:rsidTr="00F31168">
        <w:trPr>
          <w:trHeight w:val="20"/>
        </w:trPr>
        <w:tc>
          <w:tcPr>
            <w:tcW w:w="206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1.4</w:t>
            </w:r>
          </w:p>
        </w:tc>
        <w:tc>
          <w:tcPr>
            <w:tcW w:w="1763" w:type="pct"/>
            <w:vAlign w:val="center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 xml:space="preserve">Процентная доля протяжённости ветхих канализационных сетей по отношению к общей протяжённости канализационных сетей </w:t>
            </w:r>
          </w:p>
        </w:tc>
        <w:tc>
          <w:tcPr>
            <w:tcW w:w="36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  <w:lang w:val="en-US"/>
              </w:rPr>
              <w:t>%</w:t>
            </w:r>
          </w:p>
        </w:tc>
        <w:tc>
          <w:tcPr>
            <w:tcW w:w="45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84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A3979">
              <w:rPr>
                <w:sz w:val="14"/>
                <w:szCs w:val="14"/>
              </w:rPr>
              <w:t>-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</w:tr>
      <w:tr w:rsidR="00F31168" w:rsidRPr="007145E3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4104" w:type="pct"/>
            <w:gridSpan w:val="7"/>
          </w:tcPr>
          <w:p w:rsidR="00F31168" w:rsidRPr="00FA3979" w:rsidRDefault="00F31168" w:rsidP="00956C76">
            <w:pPr>
              <w:spacing w:before="40" w:after="40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FA3979">
              <w:rPr>
                <w:rFonts w:ascii="Courier New" w:hAnsi="Courier New" w:cs="Courier New"/>
                <w:b/>
                <w:sz w:val="14"/>
                <w:szCs w:val="14"/>
              </w:rPr>
              <w:t xml:space="preserve">Показатели динамики расхода энергетических ресурсов* и оснащённости </w:t>
            </w:r>
            <w:proofErr w:type="spellStart"/>
            <w:r w:rsidRPr="00FA3979">
              <w:rPr>
                <w:rFonts w:ascii="Courier New" w:hAnsi="Courier New" w:cs="Courier New"/>
                <w:b/>
                <w:sz w:val="14"/>
                <w:szCs w:val="14"/>
              </w:rPr>
              <w:t>объёктов</w:t>
            </w:r>
            <w:proofErr w:type="spellEnd"/>
            <w:r w:rsidRPr="00FA3979">
              <w:rPr>
                <w:rFonts w:ascii="Courier New" w:hAnsi="Courier New" w:cs="Courier New"/>
                <w:b/>
                <w:sz w:val="14"/>
                <w:szCs w:val="14"/>
              </w:rPr>
              <w:t xml:space="preserve"> бюджетной сферы и жилого фонда приборами учёта энергоресурсов и воды в муниципальном образовании</w:t>
            </w:r>
          </w:p>
        </w:tc>
        <w:tc>
          <w:tcPr>
            <w:tcW w:w="345" w:type="pct"/>
          </w:tcPr>
          <w:p w:rsidR="00F31168" w:rsidRPr="00FA3979" w:rsidRDefault="00F31168" w:rsidP="00956C76">
            <w:pPr>
              <w:spacing w:before="40" w:after="40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  <w:tc>
          <w:tcPr>
            <w:tcW w:w="345" w:type="pct"/>
          </w:tcPr>
          <w:p w:rsidR="00F31168" w:rsidRPr="00F31168" w:rsidRDefault="00F31168" w:rsidP="00956C76">
            <w:pPr>
              <w:spacing w:before="40" w:after="40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</w:tr>
      <w:tr w:rsidR="00F31168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2.1</w:t>
            </w:r>
          </w:p>
        </w:tc>
        <w:tc>
          <w:tcPr>
            <w:tcW w:w="1763" w:type="pct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spacing w:before="40" w:after="40" w:line="228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Изменение расхода тепловой энергии в отчётном году в сравнении с базовым периодом</w:t>
            </w:r>
          </w:p>
        </w:tc>
        <w:tc>
          <w:tcPr>
            <w:tcW w:w="36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Гкал</w:t>
            </w:r>
          </w:p>
        </w:tc>
        <w:tc>
          <w:tcPr>
            <w:tcW w:w="45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-42,35</w:t>
            </w:r>
          </w:p>
        </w:tc>
        <w:tc>
          <w:tcPr>
            <w:tcW w:w="400" w:type="pct"/>
          </w:tcPr>
          <w:p w:rsidR="00F31168" w:rsidRPr="00931A5A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</w:p>
          <w:p w:rsidR="00F31168" w:rsidRPr="00931A5A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-42,35</w:t>
            </w:r>
          </w:p>
        </w:tc>
        <w:tc>
          <w:tcPr>
            <w:tcW w:w="400" w:type="pct"/>
          </w:tcPr>
          <w:p w:rsidR="00F31168" w:rsidRPr="00931A5A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</w:p>
          <w:p w:rsidR="00F31168" w:rsidRPr="00931A5A" w:rsidRDefault="00F31168" w:rsidP="00F31168">
            <w:pPr>
              <w:rPr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-42,35</w:t>
            </w:r>
          </w:p>
        </w:tc>
        <w:tc>
          <w:tcPr>
            <w:tcW w:w="384" w:type="pct"/>
          </w:tcPr>
          <w:p w:rsidR="00F31168" w:rsidRPr="00931A5A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</w:p>
          <w:p w:rsidR="00F31168" w:rsidRPr="00931A5A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-42,35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-42,35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-42,35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-42,35</w:t>
            </w:r>
          </w:p>
        </w:tc>
      </w:tr>
      <w:tr w:rsidR="00F31168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2.2</w:t>
            </w:r>
          </w:p>
        </w:tc>
        <w:tc>
          <w:tcPr>
            <w:tcW w:w="1763" w:type="pct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Изменение расхода электрической энергии в отчётном году в сравнении с базовым периодом</w:t>
            </w:r>
          </w:p>
        </w:tc>
        <w:tc>
          <w:tcPr>
            <w:tcW w:w="36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 xml:space="preserve">тыс. </w:t>
            </w:r>
            <w:proofErr w:type="spellStart"/>
            <w:r w:rsidRPr="00931A5A">
              <w:rPr>
                <w:rFonts w:ascii="Courier New" w:hAnsi="Courier New" w:cs="Courier New"/>
                <w:sz w:val="14"/>
                <w:szCs w:val="14"/>
              </w:rPr>
              <w:t>кВт.ч</w:t>
            </w:r>
            <w:proofErr w:type="spellEnd"/>
          </w:p>
        </w:tc>
        <w:tc>
          <w:tcPr>
            <w:tcW w:w="45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-11,2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-11,2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-11,2</w:t>
            </w:r>
          </w:p>
        </w:tc>
        <w:tc>
          <w:tcPr>
            <w:tcW w:w="384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-11,2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A3979">
              <w:rPr>
                <w:sz w:val="14"/>
                <w:szCs w:val="14"/>
              </w:rPr>
              <w:t>-42,35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-42,35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-42,35</w:t>
            </w:r>
          </w:p>
        </w:tc>
      </w:tr>
      <w:tr w:rsidR="00F31168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2.3</w:t>
            </w:r>
          </w:p>
        </w:tc>
        <w:tc>
          <w:tcPr>
            <w:tcW w:w="1763" w:type="pct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Изменение расхода воды в отчётном году в сравнении с базовым периодом</w:t>
            </w:r>
          </w:p>
        </w:tc>
        <w:tc>
          <w:tcPr>
            <w:tcW w:w="36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м</w:t>
            </w:r>
            <w:r w:rsidRPr="00931A5A">
              <w:rPr>
                <w:rFonts w:ascii="Courier New" w:hAnsi="Courier New" w:cs="Courier New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45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84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A3979">
              <w:rPr>
                <w:sz w:val="14"/>
                <w:szCs w:val="14"/>
              </w:rPr>
              <w:t>-11,2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-11,2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-11,2</w:t>
            </w:r>
          </w:p>
        </w:tc>
      </w:tr>
      <w:tr w:rsidR="00F31168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2.4</w:t>
            </w:r>
          </w:p>
        </w:tc>
        <w:tc>
          <w:tcPr>
            <w:tcW w:w="1763" w:type="pct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color w:val="000000"/>
                <w:sz w:val="14"/>
                <w:szCs w:val="14"/>
              </w:rPr>
              <w:t>Оснащённость объектов бюджетной сферы приборами учёта электрической энергии</w:t>
            </w:r>
          </w:p>
        </w:tc>
        <w:tc>
          <w:tcPr>
            <w:tcW w:w="36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color w:val="0000FF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color w:val="0000FF"/>
                <w:sz w:val="14"/>
                <w:szCs w:val="14"/>
              </w:rPr>
              <w:t>%</w:t>
            </w:r>
          </w:p>
        </w:tc>
        <w:tc>
          <w:tcPr>
            <w:tcW w:w="45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84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A3979">
              <w:rPr>
                <w:sz w:val="14"/>
                <w:szCs w:val="14"/>
              </w:rPr>
              <w:t>-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</w:tr>
      <w:tr w:rsidR="00F31168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2.5</w:t>
            </w:r>
          </w:p>
        </w:tc>
        <w:tc>
          <w:tcPr>
            <w:tcW w:w="1763" w:type="pct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Оснащённость объектов бюджетной сферы приборами учёта тепловой энергии</w:t>
            </w:r>
          </w:p>
        </w:tc>
        <w:tc>
          <w:tcPr>
            <w:tcW w:w="36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color w:val="0000FF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color w:val="0000FF"/>
                <w:sz w:val="14"/>
                <w:szCs w:val="14"/>
              </w:rPr>
              <w:t>%</w:t>
            </w:r>
          </w:p>
        </w:tc>
        <w:tc>
          <w:tcPr>
            <w:tcW w:w="45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84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A3979"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</w:tr>
      <w:tr w:rsidR="00F31168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2.6</w:t>
            </w:r>
          </w:p>
        </w:tc>
        <w:tc>
          <w:tcPr>
            <w:tcW w:w="1763" w:type="pct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color w:val="000000"/>
                <w:sz w:val="14"/>
                <w:szCs w:val="14"/>
              </w:rPr>
              <w:t>Оснащённость объектов бюджетной сферы приборами учёта воды</w:t>
            </w:r>
          </w:p>
        </w:tc>
        <w:tc>
          <w:tcPr>
            <w:tcW w:w="36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color w:val="0000FF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color w:val="0000FF"/>
                <w:sz w:val="14"/>
                <w:szCs w:val="14"/>
              </w:rPr>
              <w:t>%</w:t>
            </w:r>
          </w:p>
        </w:tc>
        <w:tc>
          <w:tcPr>
            <w:tcW w:w="45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84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A3979">
              <w:rPr>
                <w:sz w:val="14"/>
                <w:szCs w:val="14"/>
              </w:rPr>
              <w:t>-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F31168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2.7</w:t>
            </w:r>
          </w:p>
        </w:tc>
        <w:tc>
          <w:tcPr>
            <w:tcW w:w="1763" w:type="pct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color w:val="000000"/>
                <w:sz w:val="14"/>
                <w:szCs w:val="14"/>
              </w:rPr>
              <w:t>Оснащённость объектов жилого фонда приборами учёта электрической энергии</w:t>
            </w:r>
          </w:p>
        </w:tc>
        <w:tc>
          <w:tcPr>
            <w:tcW w:w="36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color w:val="0000FF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color w:val="0000FF"/>
                <w:sz w:val="14"/>
                <w:szCs w:val="14"/>
              </w:rPr>
              <w:t>%</w:t>
            </w:r>
          </w:p>
        </w:tc>
        <w:tc>
          <w:tcPr>
            <w:tcW w:w="45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84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</w:tr>
      <w:tr w:rsidR="00F31168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2.8</w:t>
            </w:r>
          </w:p>
        </w:tc>
        <w:tc>
          <w:tcPr>
            <w:tcW w:w="1763" w:type="pct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color w:val="000000"/>
                <w:sz w:val="14"/>
                <w:szCs w:val="14"/>
              </w:rPr>
              <w:t>Оснащённость объектов жилого фонда приборами учёта воды</w:t>
            </w:r>
          </w:p>
        </w:tc>
        <w:tc>
          <w:tcPr>
            <w:tcW w:w="36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color w:val="0000FF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84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F31168" w:rsidRPr="007145E3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4104" w:type="pct"/>
            <w:gridSpan w:val="7"/>
          </w:tcPr>
          <w:p w:rsidR="00F31168" w:rsidRPr="00FA3979" w:rsidRDefault="00F31168" w:rsidP="00F31168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FA3979">
              <w:rPr>
                <w:rFonts w:ascii="Courier New" w:hAnsi="Courier New" w:cs="Courier New"/>
                <w:b/>
                <w:sz w:val="14"/>
                <w:szCs w:val="14"/>
              </w:rPr>
              <w:t>Показатели степени благоустройства населённых пунктов муниципального образования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</w:tr>
      <w:tr w:rsidR="00F31168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3.1</w:t>
            </w:r>
          </w:p>
        </w:tc>
        <w:tc>
          <w:tcPr>
            <w:tcW w:w="1763" w:type="pct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Процент охвата территории населённых пунктов сетями наружного освещения</w:t>
            </w:r>
          </w:p>
        </w:tc>
        <w:tc>
          <w:tcPr>
            <w:tcW w:w="360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%</w:t>
            </w:r>
          </w:p>
        </w:tc>
        <w:tc>
          <w:tcPr>
            <w:tcW w:w="450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84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A3979"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</w:tr>
      <w:tr w:rsidR="00F31168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3.2</w:t>
            </w:r>
          </w:p>
        </w:tc>
        <w:tc>
          <w:tcPr>
            <w:tcW w:w="1763" w:type="pct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 xml:space="preserve">Отношение фактического количества детских игровых </w:t>
            </w:r>
            <w:proofErr w:type="gramStart"/>
            <w:r w:rsidRPr="00931A5A">
              <w:rPr>
                <w:rFonts w:ascii="Courier New" w:hAnsi="Courier New" w:cs="Courier New"/>
                <w:sz w:val="14"/>
                <w:szCs w:val="14"/>
              </w:rPr>
              <w:t>площадок  к</w:t>
            </w:r>
            <w:proofErr w:type="gramEnd"/>
            <w:r w:rsidRPr="00931A5A">
              <w:rPr>
                <w:rFonts w:ascii="Courier New" w:hAnsi="Courier New" w:cs="Courier New"/>
                <w:sz w:val="14"/>
                <w:szCs w:val="14"/>
              </w:rPr>
              <w:t xml:space="preserve"> необходимому количеству</w:t>
            </w:r>
          </w:p>
        </w:tc>
        <w:tc>
          <w:tcPr>
            <w:tcW w:w="360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%</w:t>
            </w:r>
          </w:p>
        </w:tc>
        <w:tc>
          <w:tcPr>
            <w:tcW w:w="450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84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A3979"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</w:tr>
      <w:tr w:rsidR="00F31168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3.3</w:t>
            </w:r>
          </w:p>
        </w:tc>
        <w:tc>
          <w:tcPr>
            <w:tcW w:w="1763" w:type="pct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 xml:space="preserve">Отношение протяжённости дорог с твёрдым покрытием (асфальтовым, гравийным и т.п.) к общей протяжённости дорог в населённых пунктах </w:t>
            </w:r>
          </w:p>
        </w:tc>
        <w:tc>
          <w:tcPr>
            <w:tcW w:w="360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%</w:t>
            </w:r>
          </w:p>
        </w:tc>
        <w:tc>
          <w:tcPr>
            <w:tcW w:w="450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84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A3979"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</w:tr>
    </w:tbl>
    <w:p w:rsidR="000059F6" w:rsidRPr="00232DE7" w:rsidRDefault="000059F6" w:rsidP="000059F6">
      <w:pPr>
        <w:jc w:val="center"/>
        <w:rPr>
          <w:sz w:val="10"/>
          <w:szCs w:val="10"/>
        </w:rPr>
      </w:pPr>
    </w:p>
    <w:p w:rsidR="000059F6" w:rsidRPr="00D041A2" w:rsidRDefault="000059F6" w:rsidP="000059F6">
      <w:pPr>
        <w:ind w:firstLine="180"/>
        <w:rPr>
          <w:rFonts w:ascii="Arial" w:hAnsi="Arial" w:cs="Arial"/>
          <w:sz w:val="14"/>
          <w:szCs w:val="14"/>
        </w:rPr>
      </w:pPr>
      <w:r w:rsidRPr="00D041A2">
        <w:rPr>
          <w:rFonts w:ascii="Arial" w:hAnsi="Arial" w:cs="Arial"/>
          <w:sz w:val="14"/>
          <w:szCs w:val="14"/>
        </w:rPr>
        <w:t>Примечание: * Процент снижения обозначен значением со знаком «минус», процент увеличения – значением с положительным знаком.</w:t>
      </w:r>
    </w:p>
    <w:p w:rsidR="000059F6" w:rsidRDefault="000059F6" w:rsidP="000059F6">
      <w:pPr>
        <w:ind w:firstLine="180"/>
        <w:rPr>
          <w:rFonts w:ascii="Arial" w:hAnsi="Arial" w:cs="Arial"/>
        </w:rPr>
        <w:sectPr w:rsidR="000059F6" w:rsidSect="00320E0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761EE" w:rsidRDefault="000059F6" w:rsidP="000059F6">
      <w:pPr>
        <w:ind w:right="845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                                       </w:t>
      </w:r>
    </w:p>
    <w:p w:rsidR="00A761EE" w:rsidRDefault="00A761EE" w:rsidP="000059F6">
      <w:pPr>
        <w:ind w:right="845"/>
        <w:rPr>
          <w:rFonts w:ascii="Courier New" w:hAnsi="Courier New" w:cs="Courier New"/>
          <w:sz w:val="22"/>
          <w:szCs w:val="22"/>
        </w:rPr>
      </w:pPr>
    </w:p>
    <w:p w:rsidR="00A761EE" w:rsidRDefault="00A761EE" w:rsidP="000059F6">
      <w:pPr>
        <w:ind w:right="845"/>
        <w:rPr>
          <w:rFonts w:ascii="Courier New" w:hAnsi="Courier New" w:cs="Courier New"/>
          <w:sz w:val="22"/>
          <w:szCs w:val="22"/>
        </w:rPr>
      </w:pPr>
    </w:p>
    <w:p w:rsidR="00A761EE" w:rsidRDefault="00A761EE" w:rsidP="000059F6">
      <w:pPr>
        <w:ind w:right="845"/>
        <w:rPr>
          <w:rFonts w:ascii="Courier New" w:hAnsi="Courier New" w:cs="Courier New"/>
          <w:sz w:val="22"/>
          <w:szCs w:val="22"/>
        </w:rPr>
      </w:pPr>
    </w:p>
    <w:p w:rsidR="00A761EE" w:rsidRPr="005E13FA" w:rsidRDefault="00A761EE" w:rsidP="00A761EE">
      <w:pPr>
        <w:ind w:left="558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4</w:t>
      </w:r>
    </w:p>
    <w:p w:rsidR="00A761EE" w:rsidRPr="005E13FA" w:rsidRDefault="00A761EE" w:rsidP="00A761EE">
      <w:pPr>
        <w:ind w:left="5580"/>
        <w:jc w:val="right"/>
        <w:rPr>
          <w:rFonts w:ascii="Courier New" w:hAnsi="Courier New" w:cs="Courier New"/>
          <w:spacing w:val="-4"/>
          <w:sz w:val="22"/>
          <w:szCs w:val="22"/>
        </w:rPr>
      </w:pPr>
      <w:r w:rsidRPr="005E13FA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муниципальной программе </w:t>
      </w:r>
      <w:r w:rsidRPr="005E13FA">
        <w:rPr>
          <w:rFonts w:ascii="Courier New" w:hAnsi="Courier New" w:cs="Courier New"/>
          <w:sz w:val="22"/>
          <w:szCs w:val="22"/>
        </w:rPr>
        <w:t xml:space="preserve">«Развитие объектов </w:t>
      </w:r>
      <w:r w:rsidRPr="005E13FA">
        <w:rPr>
          <w:rFonts w:ascii="Courier New" w:hAnsi="Courier New" w:cs="Courier New"/>
          <w:spacing w:val="-4"/>
          <w:sz w:val="22"/>
          <w:szCs w:val="22"/>
        </w:rPr>
        <w:t>комм</w:t>
      </w:r>
      <w:r>
        <w:rPr>
          <w:rFonts w:ascii="Courier New" w:hAnsi="Courier New" w:cs="Courier New"/>
          <w:spacing w:val="-4"/>
          <w:sz w:val="22"/>
          <w:szCs w:val="22"/>
        </w:rPr>
        <w:t>унальной инфраструктуры» на 2015</w:t>
      </w:r>
      <w:r w:rsidRPr="005E13FA">
        <w:rPr>
          <w:rFonts w:ascii="Courier New" w:hAnsi="Courier New" w:cs="Courier New"/>
          <w:spacing w:val="-4"/>
          <w:sz w:val="22"/>
          <w:szCs w:val="22"/>
        </w:rPr>
        <w:t>-20</w:t>
      </w:r>
      <w:r>
        <w:rPr>
          <w:rFonts w:ascii="Courier New" w:hAnsi="Courier New" w:cs="Courier New"/>
          <w:spacing w:val="-4"/>
          <w:sz w:val="22"/>
          <w:szCs w:val="22"/>
        </w:rPr>
        <w:t>19</w:t>
      </w:r>
      <w:r w:rsidRPr="005E13FA">
        <w:rPr>
          <w:rFonts w:ascii="Courier New" w:hAnsi="Courier New" w:cs="Courier New"/>
          <w:spacing w:val="-4"/>
          <w:sz w:val="22"/>
          <w:szCs w:val="22"/>
        </w:rPr>
        <w:t xml:space="preserve"> годы</w:t>
      </w:r>
    </w:p>
    <w:p w:rsidR="00A761EE" w:rsidRPr="005E13FA" w:rsidRDefault="00A761EE" w:rsidP="00A761E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11BF8">
        <w:rPr>
          <w:b/>
          <w:sz w:val="22"/>
          <w:szCs w:val="22"/>
        </w:rPr>
        <w:tab/>
      </w:r>
    </w:p>
    <w:p w:rsidR="00A761EE" w:rsidRPr="00F73F61" w:rsidRDefault="00A761EE" w:rsidP="00A761E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73F61">
        <w:rPr>
          <w:rFonts w:ascii="Arial" w:hAnsi="Arial" w:cs="Arial"/>
        </w:rPr>
        <w:t>ПАСПОРТ</w:t>
      </w:r>
    </w:p>
    <w:p w:rsidR="00A761EE" w:rsidRPr="00F73F61" w:rsidRDefault="00A761EE" w:rsidP="00A761E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73F61">
        <w:rPr>
          <w:rFonts w:ascii="Arial" w:hAnsi="Arial" w:cs="Arial"/>
        </w:rPr>
        <w:t>ПОДПРОГРАММЫ «</w:t>
      </w:r>
      <w:r>
        <w:rPr>
          <w:rFonts w:ascii="Arial" w:hAnsi="Arial" w:cs="Arial"/>
        </w:rPr>
        <w:t>ДРУГИЕ МЕРОПРИЯТИЯ В ОБЛАСТИ КОММУНАЛЬНОГО ХОЗЯЙСТВА</w:t>
      </w:r>
      <w:r w:rsidRPr="00F73F61">
        <w:rPr>
          <w:rFonts w:ascii="Arial" w:hAnsi="Arial" w:cs="Arial"/>
        </w:rPr>
        <w:t>» МУНИЦИПАЛЬНОЙ ПРОГРАММЫ «РАЗВИТИЕ ОБЪЕКТОВ КОММУНАЛЬНОЙ ИНФРАСТРУКТУРЫ» НА 2015-20</w:t>
      </w:r>
      <w:r>
        <w:rPr>
          <w:rFonts w:ascii="Arial" w:hAnsi="Arial" w:cs="Arial"/>
        </w:rPr>
        <w:t>19</w:t>
      </w:r>
      <w:r w:rsidRPr="00F73F61">
        <w:rPr>
          <w:rFonts w:ascii="Arial" w:hAnsi="Arial" w:cs="Arial"/>
        </w:rPr>
        <w:t xml:space="preserve"> ГОДЫ</w:t>
      </w:r>
      <w:r>
        <w:rPr>
          <w:rFonts w:ascii="Arial" w:hAnsi="Arial" w:cs="Arial"/>
        </w:rPr>
        <w:t xml:space="preserve"> ТАРМИНСКОГО МУНИЦИПАЛЬНОГО ОБРАЗОВАНИЯ</w:t>
      </w:r>
    </w:p>
    <w:p w:rsidR="00A761EE" w:rsidRPr="005E13FA" w:rsidRDefault="00A761EE" w:rsidP="00A761E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678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0"/>
        <w:gridCol w:w="1089"/>
        <w:gridCol w:w="993"/>
        <w:gridCol w:w="978"/>
        <w:gridCol w:w="1148"/>
        <w:gridCol w:w="1120"/>
        <w:gridCol w:w="1290"/>
      </w:tblGrid>
      <w:tr w:rsidR="00A761EE" w:rsidRPr="00721D48" w:rsidTr="00B86A81">
        <w:trPr>
          <w:tblCellSpacing w:w="5" w:type="nil"/>
        </w:trPr>
        <w:tc>
          <w:tcPr>
            <w:tcW w:w="306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Наименование муниципальной программы      </w:t>
            </w:r>
          </w:p>
        </w:tc>
        <w:tc>
          <w:tcPr>
            <w:tcW w:w="6618" w:type="dxa"/>
            <w:gridSpan w:val="6"/>
          </w:tcPr>
          <w:p w:rsidR="00A761EE" w:rsidRPr="00F73F61" w:rsidRDefault="00A761EE" w:rsidP="00A761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Муниципальная программа «Развитие объектов коммунал</w:t>
            </w:r>
            <w:r>
              <w:rPr>
                <w:rFonts w:ascii="Courier New" w:hAnsi="Courier New" w:cs="Courier New"/>
                <w:sz w:val="20"/>
                <w:szCs w:val="20"/>
              </w:rPr>
              <w:t>ьной инфраструктуры» на 2015-2019</w:t>
            </w: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A761EE" w:rsidRPr="00721D48" w:rsidTr="00B86A81">
        <w:trPr>
          <w:tblCellSpacing w:w="5" w:type="nil"/>
        </w:trPr>
        <w:tc>
          <w:tcPr>
            <w:tcW w:w="306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подпрограммы                   </w:t>
            </w:r>
          </w:p>
        </w:tc>
        <w:tc>
          <w:tcPr>
            <w:tcW w:w="6618" w:type="dxa"/>
            <w:gridSpan w:val="6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Подпрограмма </w:t>
            </w:r>
            <w:r w:rsidRPr="00CD5E57">
              <w:rPr>
                <w:rFonts w:ascii="Courier New" w:hAnsi="Courier New" w:cs="Courier New"/>
                <w:sz w:val="20"/>
                <w:szCs w:val="20"/>
              </w:rPr>
              <w:t>«</w:t>
            </w: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CD5E57">
              <w:rPr>
                <w:rFonts w:ascii="Courier New" w:hAnsi="Courier New" w:cs="Courier New"/>
                <w:sz w:val="20"/>
                <w:szCs w:val="20"/>
              </w:rPr>
              <w:t>ругие мероприятия в области коммунального хозяйства</w:t>
            </w:r>
            <w:r w:rsidRPr="00F73F61">
              <w:rPr>
                <w:rFonts w:ascii="Courier New" w:hAnsi="Courier New" w:cs="Courier New"/>
                <w:sz w:val="20"/>
                <w:szCs w:val="20"/>
              </w:rPr>
              <w:t>» (далее подпрограмма)</w:t>
            </w:r>
          </w:p>
        </w:tc>
      </w:tr>
      <w:tr w:rsidR="00A761EE" w:rsidRPr="00721D48" w:rsidTr="00B86A81">
        <w:trPr>
          <w:tblCellSpacing w:w="5" w:type="nil"/>
        </w:trPr>
        <w:tc>
          <w:tcPr>
            <w:tcW w:w="306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618" w:type="dxa"/>
            <w:gridSpan w:val="6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Администрация Тарминского муниципального образования</w:t>
            </w:r>
          </w:p>
        </w:tc>
      </w:tr>
      <w:tr w:rsidR="00A761EE" w:rsidRPr="00721D48" w:rsidTr="00B86A81">
        <w:trPr>
          <w:tblCellSpacing w:w="5" w:type="nil"/>
        </w:trPr>
        <w:tc>
          <w:tcPr>
            <w:tcW w:w="306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Участники подпрограммы                      </w:t>
            </w:r>
          </w:p>
        </w:tc>
        <w:tc>
          <w:tcPr>
            <w:tcW w:w="6618" w:type="dxa"/>
            <w:gridSpan w:val="6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МУП «</w:t>
            </w:r>
            <w:r>
              <w:rPr>
                <w:rFonts w:ascii="Courier New" w:hAnsi="Courier New" w:cs="Courier New"/>
                <w:sz w:val="20"/>
                <w:szCs w:val="20"/>
              </w:rPr>
              <w:t>Модуль</w:t>
            </w:r>
            <w:r w:rsidRPr="00F73F61">
              <w:rPr>
                <w:rFonts w:ascii="Courier New" w:hAnsi="Courier New" w:cs="Courier New"/>
                <w:sz w:val="20"/>
                <w:szCs w:val="20"/>
              </w:rPr>
              <w:t>»,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73F61">
              <w:rPr>
                <w:rFonts w:ascii="Courier New" w:hAnsi="Courier New" w:cs="Courier New"/>
                <w:sz w:val="20"/>
                <w:szCs w:val="20"/>
              </w:rPr>
              <w:t>население Тарминского муниципального образования</w:t>
            </w:r>
          </w:p>
        </w:tc>
      </w:tr>
      <w:tr w:rsidR="00A761EE" w:rsidRPr="00721D48" w:rsidTr="00B86A81">
        <w:trPr>
          <w:trHeight w:val="485"/>
          <w:tblCellSpacing w:w="5" w:type="nil"/>
        </w:trPr>
        <w:tc>
          <w:tcPr>
            <w:tcW w:w="306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Цель подпрограммы                           </w:t>
            </w:r>
          </w:p>
        </w:tc>
        <w:tc>
          <w:tcPr>
            <w:tcW w:w="6618" w:type="dxa"/>
            <w:gridSpan w:val="6"/>
          </w:tcPr>
          <w:p w:rsidR="00A761EE" w:rsidRPr="00F73F61" w:rsidRDefault="00A761EE" w:rsidP="00B86A81">
            <w:pPr>
              <w:widowControl w:val="0"/>
              <w:spacing w:before="40" w:after="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Развитие, восстановление и техническое перевооружение основных объектов коммунальной инфраструктуры.</w:t>
            </w:r>
          </w:p>
        </w:tc>
      </w:tr>
      <w:tr w:rsidR="00A761EE" w:rsidRPr="00721D48" w:rsidTr="00B86A81">
        <w:trPr>
          <w:tblCellSpacing w:w="5" w:type="nil"/>
        </w:trPr>
        <w:tc>
          <w:tcPr>
            <w:tcW w:w="306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Задачи подпрограммы                         </w:t>
            </w:r>
          </w:p>
        </w:tc>
        <w:tc>
          <w:tcPr>
            <w:tcW w:w="6618" w:type="dxa"/>
            <w:gridSpan w:val="6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Повышение устойчивости и эффективности </w:t>
            </w:r>
            <w:proofErr w:type="gramStart"/>
            <w:r w:rsidRPr="00F73F61">
              <w:rPr>
                <w:rFonts w:ascii="Courier New" w:hAnsi="Courier New" w:cs="Courier New"/>
                <w:sz w:val="20"/>
                <w:szCs w:val="20"/>
              </w:rPr>
              <w:t>работы  объектов</w:t>
            </w:r>
            <w:proofErr w:type="gramEnd"/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 жизнеобеспечения,  снижение непроизводительных затрат предприятий коммунального комплекса</w:t>
            </w:r>
          </w:p>
        </w:tc>
      </w:tr>
      <w:tr w:rsidR="00A761EE" w:rsidRPr="00721D48" w:rsidTr="00B86A81">
        <w:trPr>
          <w:tblCellSpacing w:w="5" w:type="nil"/>
        </w:trPr>
        <w:tc>
          <w:tcPr>
            <w:tcW w:w="306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Сроки реализации подпрограммы               </w:t>
            </w:r>
          </w:p>
        </w:tc>
        <w:tc>
          <w:tcPr>
            <w:tcW w:w="6618" w:type="dxa"/>
            <w:gridSpan w:val="6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2015-202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A761EE" w:rsidRPr="00721D48" w:rsidTr="00B86A81">
        <w:trPr>
          <w:tblCellSpacing w:w="5" w:type="nil"/>
        </w:trPr>
        <w:tc>
          <w:tcPr>
            <w:tcW w:w="306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Целевые показатели подпрограммы             </w:t>
            </w:r>
          </w:p>
        </w:tc>
        <w:tc>
          <w:tcPr>
            <w:tcW w:w="6618" w:type="dxa"/>
            <w:gridSpan w:val="6"/>
          </w:tcPr>
          <w:p w:rsidR="00A761EE" w:rsidRPr="00F73F61" w:rsidRDefault="00A761EE" w:rsidP="00B86A81">
            <w:pPr>
              <w:spacing w:before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Показатели состояния муниципальных объектов коммунального назначения, в том числе:</w:t>
            </w:r>
          </w:p>
          <w:p w:rsidR="00A761EE" w:rsidRPr="00F73F61" w:rsidRDefault="00A761EE" w:rsidP="00B86A8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- процентная доля котельных, на которые получены акты готовности к отопительному сезону, по отношению к общему количеству котельных;</w:t>
            </w:r>
          </w:p>
          <w:p w:rsidR="00A761EE" w:rsidRPr="00F73F61" w:rsidRDefault="00A761EE" w:rsidP="00B86A81">
            <w:pPr>
              <w:spacing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- процентная доля ветхих инженерных сетей по отношению к общей протяжённости инженерных сетей (по видам сетей).</w:t>
            </w:r>
          </w:p>
        </w:tc>
      </w:tr>
      <w:tr w:rsidR="00A761EE" w:rsidRPr="00721D48" w:rsidTr="00B86A81">
        <w:trPr>
          <w:trHeight w:val="95"/>
          <w:tblCellSpacing w:w="5" w:type="nil"/>
        </w:trPr>
        <w:tc>
          <w:tcPr>
            <w:tcW w:w="3060" w:type="dxa"/>
            <w:vMerge w:val="restart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Ресурсное обеспечение подпрограммы          </w:t>
            </w:r>
          </w:p>
        </w:tc>
        <w:tc>
          <w:tcPr>
            <w:tcW w:w="1089" w:type="dxa"/>
            <w:vMerge w:val="restart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Годы</w:t>
            </w:r>
          </w:p>
        </w:tc>
        <w:tc>
          <w:tcPr>
            <w:tcW w:w="993" w:type="dxa"/>
            <w:vMerge w:val="restart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Всего, </w:t>
            </w:r>
            <w:proofErr w:type="spellStart"/>
            <w:r w:rsidRPr="00F73F61"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 w:rsidRPr="00F73F6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4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В том числе по годам:</w:t>
            </w:r>
          </w:p>
        </w:tc>
      </w:tr>
      <w:tr w:rsidR="00A761EE" w:rsidRPr="00721D48" w:rsidTr="00B86A81">
        <w:trPr>
          <w:trHeight w:val="92"/>
          <w:tblCellSpacing w:w="5" w:type="nil"/>
        </w:trPr>
        <w:tc>
          <w:tcPr>
            <w:tcW w:w="3060" w:type="dxa"/>
            <w:vMerge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vMerge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8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73F61">
              <w:rPr>
                <w:rFonts w:ascii="Courier New" w:hAnsi="Courier New" w:cs="Courier New"/>
                <w:sz w:val="20"/>
                <w:szCs w:val="20"/>
              </w:rPr>
              <w:t>Фед</w:t>
            </w:r>
            <w:proofErr w:type="spellEnd"/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. бюджет </w:t>
            </w:r>
          </w:p>
        </w:tc>
        <w:tc>
          <w:tcPr>
            <w:tcW w:w="1148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Обл. бюджет</w:t>
            </w:r>
          </w:p>
        </w:tc>
        <w:tc>
          <w:tcPr>
            <w:tcW w:w="112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Другие</w:t>
            </w:r>
          </w:p>
        </w:tc>
      </w:tr>
      <w:tr w:rsidR="00A761EE" w:rsidRPr="00721D48" w:rsidTr="00B86A81">
        <w:trPr>
          <w:trHeight w:val="92"/>
          <w:tblCellSpacing w:w="5" w:type="nil"/>
        </w:trPr>
        <w:tc>
          <w:tcPr>
            <w:tcW w:w="3060" w:type="dxa"/>
            <w:vMerge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2024 г.</w:t>
            </w:r>
          </w:p>
        </w:tc>
        <w:tc>
          <w:tcPr>
            <w:tcW w:w="993" w:type="dxa"/>
          </w:tcPr>
          <w:p w:rsidR="00A761EE" w:rsidRPr="0014163D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A761EE" w:rsidRPr="0014163D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A761EE" w:rsidRPr="0014163D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A761EE" w:rsidRPr="0014163D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761EE" w:rsidRPr="00721D48" w:rsidTr="00B86A81">
        <w:trPr>
          <w:trHeight w:val="92"/>
          <w:tblCellSpacing w:w="5" w:type="nil"/>
        </w:trPr>
        <w:tc>
          <w:tcPr>
            <w:tcW w:w="3060" w:type="dxa"/>
            <w:vMerge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</w:tcPr>
          <w:p w:rsidR="00A761EE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 г.</w:t>
            </w:r>
          </w:p>
        </w:tc>
        <w:tc>
          <w:tcPr>
            <w:tcW w:w="993" w:type="dxa"/>
          </w:tcPr>
          <w:p w:rsidR="00A761EE" w:rsidRPr="0014163D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A761EE" w:rsidRPr="0014163D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A761EE" w:rsidRPr="0014163D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A761EE" w:rsidRPr="0014163D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761EE" w:rsidRPr="00721D48" w:rsidTr="00B86A81">
        <w:trPr>
          <w:trHeight w:val="92"/>
          <w:tblCellSpacing w:w="5" w:type="nil"/>
        </w:trPr>
        <w:tc>
          <w:tcPr>
            <w:tcW w:w="3060" w:type="dxa"/>
            <w:vMerge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</w:tcPr>
          <w:p w:rsidR="00A761EE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2026г.</w:t>
            </w:r>
          </w:p>
        </w:tc>
        <w:tc>
          <w:tcPr>
            <w:tcW w:w="993" w:type="dxa"/>
          </w:tcPr>
          <w:p w:rsidR="00A761EE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156,8</w:t>
            </w:r>
          </w:p>
        </w:tc>
        <w:tc>
          <w:tcPr>
            <w:tcW w:w="978" w:type="dxa"/>
          </w:tcPr>
          <w:p w:rsidR="00A761EE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A761EE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A761EE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156,8</w:t>
            </w:r>
          </w:p>
        </w:tc>
        <w:tc>
          <w:tcPr>
            <w:tcW w:w="1290" w:type="dxa"/>
          </w:tcPr>
          <w:p w:rsidR="00A761EE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761EE" w:rsidRPr="00721D48" w:rsidTr="00B86A81">
        <w:trPr>
          <w:trHeight w:val="92"/>
          <w:tblCellSpacing w:w="5" w:type="nil"/>
        </w:trPr>
        <w:tc>
          <w:tcPr>
            <w:tcW w:w="3060" w:type="dxa"/>
            <w:vMerge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Итого</w:t>
            </w:r>
            <w:r w:rsidRPr="00F73F61">
              <w:rPr>
                <w:rFonts w:ascii="Courier New" w:hAnsi="Courier New" w:cs="Courier New"/>
                <w:sz w:val="20"/>
                <w:szCs w:val="20"/>
                <w:lang w:val="en-US"/>
              </w:rPr>
              <w:t>:</w:t>
            </w:r>
          </w:p>
        </w:tc>
        <w:tc>
          <w:tcPr>
            <w:tcW w:w="993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156,8</w:t>
            </w:r>
          </w:p>
        </w:tc>
        <w:tc>
          <w:tcPr>
            <w:tcW w:w="978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156,8</w:t>
            </w:r>
          </w:p>
        </w:tc>
        <w:tc>
          <w:tcPr>
            <w:tcW w:w="129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761EE" w:rsidRPr="00721D48" w:rsidTr="00B86A81">
        <w:trPr>
          <w:trHeight w:val="945"/>
          <w:tblCellSpacing w:w="5" w:type="nil"/>
        </w:trPr>
        <w:tc>
          <w:tcPr>
            <w:tcW w:w="306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73F61">
              <w:rPr>
                <w:rFonts w:ascii="Courier New" w:hAnsi="Courier New" w:cs="Courier New"/>
                <w:sz w:val="20"/>
                <w:szCs w:val="20"/>
              </w:rPr>
              <w:t>Ожидаемые  конечные</w:t>
            </w:r>
            <w:proofErr w:type="gramEnd"/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  результаты   реализации</w:t>
            </w:r>
          </w:p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подпрограммы                                </w:t>
            </w:r>
          </w:p>
        </w:tc>
        <w:tc>
          <w:tcPr>
            <w:tcW w:w="6618" w:type="dxa"/>
            <w:gridSpan w:val="6"/>
          </w:tcPr>
          <w:p w:rsidR="00A761EE" w:rsidRPr="00F73F61" w:rsidRDefault="00A761EE" w:rsidP="00A761EE">
            <w:pPr>
              <w:numPr>
                <w:ilvl w:val="0"/>
                <w:numId w:val="9"/>
              </w:numPr>
              <w:tabs>
                <w:tab w:val="left" w:pos="194"/>
                <w:tab w:val="left" w:pos="374"/>
              </w:tabs>
              <w:spacing w:before="40"/>
              <w:ind w:right="108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Ежегодное получение актов готовности на все котельные муниципального образования (100%).</w:t>
            </w:r>
          </w:p>
          <w:p w:rsidR="00A761EE" w:rsidRPr="00F73F61" w:rsidRDefault="00A761EE" w:rsidP="00A761EE">
            <w:pPr>
              <w:numPr>
                <w:ilvl w:val="0"/>
                <w:numId w:val="9"/>
              </w:numPr>
              <w:tabs>
                <w:tab w:val="left" w:pos="194"/>
                <w:tab w:val="left" w:pos="374"/>
              </w:tabs>
              <w:spacing w:before="40"/>
              <w:ind w:right="108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Обеспечение к началу 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 года снижения доли ветхих инженерных сетей на 15%.</w:t>
            </w:r>
          </w:p>
        </w:tc>
      </w:tr>
      <w:tr w:rsidR="00A761EE" w:rsidRPr="009D3241" w:rsidTr="00B86A81">
        <w:trPr>
          <w:trHeight w:val="900"/>
          <w:tblCellSpacing w:w="5" w:type="nil"/>
        </w:trPr>
        <w:tc>
          <w:tcPr>
            <w:tcW w:w="306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Механизм реализации подпрограммы</w:t>
            </w:r>
          </w:p>
        </w:tc>
        <w:tc>
          <w:tcPr>
            <w:tcW w:w="6618" w:type="dxa"/>
            <w:gridSpan w:val="6"/>
          </w:tcPr>
          <w:p w:rsidR="00A761EE" w:rsidRPr="00F73F61" w:rsidRDefault="00A761EE" w:rsidP="00B86A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Подпрограмма реализуется в соответствии с ресурсным обеспечением и системой мероприятий, представленных в приложении № 2 к подпрограмме</w:t>
            </w:r>
            <w:r w:rsidRPr="00F73F61">
              <w:rPr>
                <w:rFonts w:ascii="Courier New" w:hAnsi="Courier New" w:cs="Courier New"/>
                <w:color w:val="0000FF"/>
                <w:sz w:val="20"/>
                <w:szCs w:val="20"/>
              </w:rPr>
              <w:t>.</w:t>
            </w: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</w:tbl>
    <w:p w:rsidR="00A761EE" w:rsidRDefault="00A761EE" w:rsidP="000059F6">
      <w:pPr>
        <w:ind w:right="845"/>
        <w:rPr>
          <w:rFonts w:ascii="Courier New" w:hAnsi="Courier New" w:cs="Courier New"/>
          <w:sz w:val="22"/>
          <w:szCs w:val="22"/>
        </w:rPr>
      </w:pPr>
    </w:p>
    <w:p w:rsidR="00A761EE" w:rsidRDefault="00A761EE" w:rsidP="00A761EE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  <w:sectPr w:rsidR="00A761EE" w:rsidSect="00A761EE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A761EE" w:rsidRPr="006861F2" w:rsidRDefault="00A761EE" w:rsidP="00A761EE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6861F2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A761EE" w:rsidRPr="006861F2" w:rsidRDefault="00A761EE" w:rsidP="00A761EE">
      <w:pPr>
        <w:widowControl w:val="0"/>
        <w:autoSpaceDE w:val="0"/>
        <w:autoSpaceDN w:val="0"/>
        <w:adjustRightInd w:val="0"/>
        <w:ind w:left="9000"/>
        <w:jc w:val="right"/>
        <w:rPr>
          <w:rFonts w:ascii="Courier New" w:hAnsi="Courier New" w:cs="Courier New"/>
          <w:sz w:val="22"/>
          <w:szCs w:val="22"/>
        </w:rPr>
      </w:pPr>
      <w:r w:rsidRPr="006861F2">
        <w:rPr>
          <w:rFonts w:ascii="Courier New" w:hAnsi="Courier New" w:cs="Courier New"/>
          <w:sz w:val="22"/>
          <w:szCs w:val="22"/>
        </w:rPr>
        <w:t>к подпрограмме «</w:t>
      </w:r>
      <w:r>
        <w:rPr>
          <w:rFonts w:ascii="Courier New" w:hAnsi="Courier New" w:cs="Courier New"/>
          <w:sz w:val="22"/>
          <w:szCs w:val="22"/>
        </w:rPr>
        <w:t>Д</w:t>
      </w:r>
      <w:r w:rsidRPr="006861F2">
        <w:rPr>
          <w:rFonts w:ascii="Courier New" w:hAnsi="Courier New" w:cs="Courier New"/>
          <w:sz w:val="22"/>
          <w:szCs w:val="22"/>
        </w:rPr>
        <w:t>ругие мероприятия в области коммунального хозяйства» муниципальной программы «Развитие объектов коммунальной инфраструктуры» на 2015-2019 годы</w:t>
      </w:r>
    </w:p>
    <w:p w:rsidR="00A761EE" w:rsidRDefault="00A761EE" w:rsidP="00A761EE">
      <w:pPr>
        <w:widowControl w:val="0"/>
        <w:autoSpaceDE w:val="0"/>
        <w:autoSpaceDN w:val="0"/>
        <w:adjustRightInd w:val="0"/>
        <w:ind w:left="8496"/>
      </w:pPr>
      <w:r>
        <w:tab/>
      </w:r>
    </w:p>
    <w:p w:rsidR="00A761EE" w:rsidRDefault="00A761EE" w:rsidP="00A761E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761EE" w:rsidRPr="005E13FA" w:rsidRDefault="00A761EE" w:rsidP="00A761E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>СВЕДЕНИЯ</w:t>
      </w:r>
    </w:p>
    <w:p w:rsidR="00A761EE" w:rsidRPr="005E13FA" w:rsidRDefault="00A761EE" w:rsidP="00A761E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 xml:space="preserve">О СОСТАВЕ И ЗНАЧЕНИЯХ ЦЕЛЕВЫХ ПОКАЗАТЕЛЕЙ МУНИЦИПАЛЬНОЙ </w:t>
      </w:r>
    </w:p>
    <w:p w:rsidR="00A761EE" w:rsidRPr="003B1088" w:rsidRDefault="00A761EE" w:rsidP="00A761E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>ПОДПРОГРАММЫ «</w:t>
      </w:r>
      <w:r w:rsidRPr="006861F2">
        <w:rPr>
          <w:rFonts w:ascii="Arial" w:hAnsi="Arial" w:cs="Arial"/>
          <w:b/>
        </w:rPr>
        <w:t>ДРУГИЕ МЕРОПРИЯТИЯ В ОБЛАСТИ КОММУНАЛЬНОГО ХОЗЯЙСТВА</w:t>
      </w:r>
      <w:r w:rsidRPr="005E13FA">
        <w:rPr>
          <w:rFonts w:ascii="Arial" w:hAnsi="Arial" w:cs="Arial"/>
          <w:b/>
        </w:rPr>
        <w:t xml:space="preserve">» МУНИЦИПАЛЬНОЙ ПРОГРАММЫ «РАЗВИТИЕ ОБЪЕКТОВ КОММУНАЛЬНОЙ ИНФРАСТРУКТУРЫ» </w:t>
      </w:r>
      <w:r>
        <w:rPr>
          <w:rFonts w:ascii="Arial" w:hAnsi="Arial" w:cs="Arial"/>
          <w:b/>
        </w:rPr>
        <w:t>НА 2015-2019 ГОДЫ ТАРМИНСКОГО МУНИЦИПАЛЬНОГО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62"/>
        <w:gridCol w:w="6094"/>
        <w:gridCol w:w="693"/>
        <w:gridCol w:w="1183"/>
        <w:gridCol w:w="951"/>
        <w:gridCol w:w="954"/>
        <w:gridCol w:w="957"/>
        <w:gridCol w:w="1073"/>
        <w:gridCol w:w="1073"/>
        <w:gridCol w:w="1070"/>
      </w:tblGrid>
      <w:tr w:rsidR="00A761EE" w:rsidRPr="00D041A2" w:rsidTr="00B86A81">
        <w:trPr>
          <w:trHeight w:val="20"/>
        </w:trPr>
        <w:tc>
          <w:tcPr>
            <w:tcW w:w="135" w:type="pct"/>
            <w:vMerge w:val="restart"/>
          </w:tcPr>
          <w:p w:rsidR="00A761EE" w:rsidRPr="00D041A2" w:rsidRDefault="00A761EE" w:rsidP="00B86A81">
            <w:pPr>
              <w:ind w:left="-180" w:right="-109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№ п/п</w:t>
            </w:r>
          </w:p>
        </w:tc>
        <w:tc>
          <w:tcPr>
            <w:tcW w:w="2121" w:type="pct"/>
            <w:gridSpan w:val="2"/>
            <w:vMerge w:val="restar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Наименование целевого показателя</w:t>
            </w:r>
          </w:p>
        </w:tc>
        <w:tc>
          <w:tcPr>
            <w:tcW w:w="239" w:type="pct"/>
            <w:vMerge w:val="restar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Ед. изм.</w:t>
            </w:r>
          </w:p>
        </w:tc>
        <w:tc>
          <w:tcPr>
            <w:tcW w:w="408" w:type="pct"/>
            <w:vMerge w:val="restar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Базовое значение (оценка 2014г.)</w:t>
            </w:r>
          </w:p>
        </w:tc>
        <w:tc>
          <w:tcPr>
            <w:tcW w:w="1727" w:type="pct"/>
            <w:gridSpan w:val="5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Значение целевых показателей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RPr="00D041A2" w:rsidTr="00B86A81">
        <w:trPr>
          <w:trHeight w:val="20"/>
        </w:trPr>
        <w:tc>
          <w:tcPr>
            <w:tcW w:w="135" w:type="pct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21" w:type="pct"/>
            <w:gridSpan w:val="2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9" w:type="pct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2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202</w:t>
            </w:r>
            <w:r>
              <w:rPr>
                <w:rFonts w:ascii="Courier New" w:hAnsi="Courier New" w:cs="Courier New"/>
                <w:sz w:val="14"/>
                <w:szCs w:val="14"/>
              </w:rPr>
              <w:t>4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г.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202</w:t>
            </w:r>
            <w:r>
              <w:rPr>
                <w:rFonts w:ascii="Courier New" w:hAnsi="Courier New" w:cs="Courier New"/>
                <w:sz w:val="14"/>
                <w:szCs w:val="14"/>
              </w:rPr>
              <w:t>5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г.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202</w:t>
            </w:r>
            <w:r>
              <w:rPr>
                <w:rFonts w:ascii="Courier New" w:hAnsi="Courier New" w:cs="Courier New"/>
                <w:sz w:val="14"/>
                <w:szCs w:val="14"/>
              </w:rPr>
              <w:t>6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г.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RPr="00D041A2" w:rsidTr="00B86A81">
        <w:trPr>
          <w:trHeight w:val="20"/>
        </w:trPr>
        <w:tc>
          <w:tcPr>
            <w:tcW w:w="135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2121" w:type="pct"/>
            <w:gridSpan w:val="2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23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40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32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RPr="00D041A2" w:rsidTr="00B86A81">
        <w:trPr>
          <w:trHeight w:val="20"/>
        </w:trPr>
        <w:tc>
          <w:tcPr>
            <w:tcW w:w="5000" w:type="pct"/>
            <w:gridSpan w:val="11"/>
          </w:tcPr>
          <w:p w:rsidR="00A761EE" w:rsidRPr="00D041A2" w:rsidRDefault="00A761EE" w:rsidP="00B86A81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RPr="00D041A2" w:rsidTr="00B86A81">
        <w:trPr>
          <w:trHeight w:val="20"/>
        </w:trPr>
        <w:tc>
          <w:tcPr>
            <w:tcW w:w="156" w:type="pct"/>
            <w:gridSpan w:val="2"/>
            <w:vMerge w:val="restar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2101" w:type="pct"/>
          </w:tcPr>
          <w:p w:rsidR="00A761EE" w:rsidRPr="00D041A2" w:rsidRDefault="00A761EE" w:rsidP="00B86A81">
            <w:pPr>
              <w:ind w:left="74" w:right="-91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Общее количество котельных в муниципальном образовании, всего (К)</w:t>
            </w:r>
          </w:p>
        </w:tc>
        <w:tc>
          <w:tcPr>
            <w:tcW w:w="239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Ед.</w:t>
            </w:r>
          </w:p>
        </w:tc>
        <w:tc>
          <w:tcPr>
            <w:tcW w:w="408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28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29" w:type="pct"/>
            <w:vAlign w:val="center"/>
          </w:tcPr>
          <w:p w:rsidR="00A761EE" w:rsidRPr="00D041A2" w:rsidRDefault="00A761EE" w:rsidP="00B86A81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30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70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RPr="00D041A2" w:rsidTr="00B86A81">
        <w:trPr>
          <w:trHeight w:val="20"/>
        </w:trPr>
        <w:tc>
          <w:tcPr>
            <w:tcW w:w="156" w:type="pct"/>
            <w:gridSpan w:val="2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01" w:type="pct"/>
          </w:tcPr>
          <w:p w:rsidR="00A761EE" w:rsidRPr="00D041A2" w:rsidRDefault="00A761EE" w:rsidP="00B86A81">
            <w:pPr>
              <w:ind w:left="74" w:right="-91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Количество котельных, на которые получены акты готовности к отопительному сезону (КГ)</w:t>
            </w:r>
          </w:p>
        </w:tc>
        <w:tc>
          <w:tcPr>
            <w:tcW w:w="239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Ед.</w:t>
            </w:r>
          </w:p>
        </w:tc>
        <w:tc>
          <w:tcPr>
            <w:tcW w:w="408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28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29" w:type="pct"/>
            <w:vAlign w:val="center"/>
          </w:tcPr>
          <w:p w:rsidR="00A761EE" w:rsidRPr="00D041A2" w:rsidRDefault="00A761EE" w:rsidP="00B86A81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30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70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RPr="00D041A2" w:rsidTr="00B86A81">
        <w:trPr>
          <w:trHeight w:val="20"/>
        </w:trPr>
        <w:tc>
          <w:tcPr>
            <w:tcW w:w="156" w:type="pct"/>
            <w:gridSpan w:val="2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01" w:type="pct"/>
          </w:tcPr>
          <w:p w:rsidR="00A761EE" w:rsidRPr="00D041A2" w:rsidRDefault="00A761EE" w:rsidP="00B86A81">
            <w:pPr>
              <w:spacing w:before="60" w:after="60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 xml:space="preserve">Процентная </w:t>
            </w:r>
            <w:proofErr w:type="gramStart"/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доля  котельных</w:t>
            </w:r>
            <w:proofErr w:type="gramEnd"/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 xml:space="preserve">, на которые получены акты готовности к отопительному сезону, по отношению к общему количеству котельных МО 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(КГ/К*100%)</w:t>
            </w:r>
          </w:p>
        </w:tc>
        <w:tc>
          <w:tcPr>
            <w:tcW w:w="239" w:type="pct"/>
            <w:vAlign w:val="center"/>
          </w:tcPr>
          <w:p w:rsidR="00A761EE" w:rsidRPr="00D041A2" w:rsidRDefault="00A761EE" w:rsidP="00B86A81">
            <w:pPr>
              <w:spacing w:before="60" w:after="60"/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%</w:t>
            </w:r>
          </w:p>
        </w:tc>
        <w:tc>
          <w:tcPr>
            <w:tcW w:w="408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28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29" w:type="pct"/>
            <w:vAlign w:val="center"/>
          </w:tcPr>
          <w:p w:rsidR="00A761EE" w:rsidRPr="00D041A2" w:rsidRDefault="00A761EE" w:rsidP="00B86A81">
            <w:pPr>
              <w:ind w:firstLine="181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30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70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</w:tr>
      <w:tr w:rsidR="00A761EE" w:rsidRPr="00D041A2" w:rsidTr="00B86A81">
        <w:trPr>
          <w:trHeight w:val="20"/>
        </w:trPr>
        <w:tc>
          <w:tcPr>
            <w:tcW w:w="156" w:type="pct"/>
            <w:gridSpan w:val="2"/>
            <w:vMerge w:val="restar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2.</w:t>
            </w:r>
          </w:p>
        </w:tc>
        <w:tc>
          <w:tcPr>
            <w:tcW w:w="2101" w:type="pct"/>
          </w:tcPr>
          <w:p w:rsidR="00A761EE" w:rsidRPr="00D041A2" w:rsidRDefault="00A761EE" w:rsidP="00B86A81">
            <w:pPr>
              <w:spacing w:before="60" w:after="6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Общая протяжённость тепловых сетей в муниципальном образовании (ПТС)</w:t>
            </w:r>
          </w:p>
        </w:tc>
        <w:tc>
          <w:tcPr>
            <w:tcW w:w="239" w:type="pct"/>
          </w:tcPr>
          <w:p w:rsidR="00A761EE" w:rsidRPr="00D041A2" w:rsidRDefault="00A761EE" w:rsidP="00B86A81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км</w:t>
            </w:r>
          </w:p>
        </w:tc>
        <w:tc>
          <w:tcPr>
            <w:tcW w:w="40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2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RPr="00D041A2" w:rsidTr="00B86A81">
        <w:trPr>
          <w:trHeight w:val="20"/>
        </w:trPr>
        <w:tc>
          <w:tcPr>
            <w:tcW w:w="156" w:type="pct"/>
            <w:gridSpan w:val="2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01" w:type="pct"/>
          </w:tcPr>
          <w:p w:rsidR="00A761EE" w:rsidRPr="00D041A2" w:rsidRDefault="00A761EE" w:rsidP="00B86A81">
            <w:pPr>
              <w:spacing w:before="60" w:after="6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Протяжённости ветхих тепловых сетей (ПВТС)</w:t>
            </w:r>
          </w:p>
        </w:tc>
        <w:tc>
          <w:tcPr>
            <w:tcW w:w="239" w:type="pct"/>
          </w:tcPr>
          <w:p w:rsidR="00A761EE" w:rsidRPr="00D041A2" w:rsidRDefault="00A761EE" w:rsidP="00B86A81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км</w:t>
            </w:r>
          </w:p>
        </w:tc>
        <w:tc>
          <w:tcPr>
            <w:tcW w:w="40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2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RPr="00D041A2" w:rsidTr="00B86A81">
        <w:trPr>
          <w:trHeight w:val="20"/>
        </w:trPr>
        <w:tc>
          <w:tcPr>
            <w:tcW w:w="156" w:type="pct"/>
            <w:gridSpan w:val="2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01" w:type="pct"/>
          </w:tcPr>
          <w:p w:rsidR="00A761EE" w:rsidRPr="00D041A2" w:rsidRDefault="00A761EE" w:rsidP="00B86A81">
            <w:pPr>
              <w:spacing w:before="60" w:after="6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 xml:space="preserve">Процентная доля протяжённости ветхих тепловых сетей по отношению к общей протяжённости тепловых сетей 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(ПВТС/ПТС*100%)</w:t>
            </w:r>
          </w:p>
        </w:tc>
        <w:tc>
          <w:tcPr>
            <w:tcW w:w="239" w:type="pct"/>
          </w:tcPr>
          <w:p w:rsidR="00A761EE" w:rsidRPr="00D041A2" w:rsidRDefault="00A761EE" w:rsidP="00B86A81">
            <w:pPr>
              <w:spacing w:before="60" w:after="60"/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%</w:t>
            </w:r>
          </w:p>
        </w:tc>
        <w:tc>
          <w:tcPr>
            <w:tcW w:w="40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2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ind w:left="-491" w:firstLine="180"/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</w:tr>
      <w:tr w:rsidR="00A761EE" w:rsidTr="00B86A81">
        <w:trPr>
          <w:trHeight w:val="20"/>
        </w:trPr>
        <w:tc>
          <w:tcPr>
            <w:tcW w:w="156" w:type="pct"/>
            <w:gridSpan w:val="2"/>
            <w:vMerge w:val="restart"/>
          </w:tcPr>
          <w:p w:rsidR="00A761EE" w:rsidRPr="00D041A2" w:rsidRDefault="00A761EE" w:rsidP="00B86A81">
            <w:pPr>
              <w:ind w:left="-180" w:right="-109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№ п/п</w:t>
            </w:r>
          </w:p>
        </w:tc>
        <w:tc>
          <w:tcPr>
            <w:tcW w:w="2101" w:type="pct"/>
            <w:vMerge w:val="restar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Наименование целевого показателя</w:t>
            </w:r>
          </w:p>
        </w:tc>
        <w:tc>
          <w:tcPr>
            <w:tcW w:w="239" w:type="pct"/>
            <w:vMerge w:val="restar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Ед. изм.</w:t>
            </w:r>
          </w:p>
        </w:tc>
        <w:tc>
          <w:tcPr>
            <w:tcW w:w="408" w:type="pct"/>
            <w:vMerge w:val="restar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Оценка</w:t>
            </w:r>
          </w:p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2014г.</w:t>
            </w:r>
          </w:p>
        </w:tc>
        <w:tc>
          <w:tcPr>
            <w:tcW w:w="987" w:type="pct"/>
            <w:gridSpan w:val="3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Значение целевых показателей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Tr="00B86A81">
        <w:trPr>
          <w:trHeight w:val="20"/>
        </w:trPr>
        <w:tc>
          <w:tcPr>
            <w:tcW w:w="156" w:type="pct"/>
            <w:gridSpan w:val="2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01" w:type="pct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9" w:type="pct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2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202</w:t>
            </w:r>
            <w:r>
              <w:rPr>
                <w:rFonts w:ascii="Courier New" w:hAnsi="Courier New" w:cs="Courier New"/>
                <w:sz w:val="14"/>
                <w:szCs w:val="14"/>
              </w:rPr>
              <w:t>4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г.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202</w:t>
            </w:r>
            <w:r>
              <w:rPr>
                <w:rFonts w:ascii="Courier New" w:hAnsi="Courier New" w:cs="Courier New"/>
                <w:sz w:val="14"/>
                <w:szCs w:val="14"/>
              </w:rPr>
              <w:t>5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г.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202</w:t>
            </w:r>
            <w:r>
              <w:rPr>
                <w:rFonts w:ascii="Courier New" w:hAnsi="Courier New" w:cs="Courier New"/>
                <w:sz w:val="14"/>
                <w:szCs w:val="14"/>
              </w:rPr>
              <w:t>6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г.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Tr="00B86A81">
        <w:trPr>
          <w:trHeight w:val="20"/>
        </w:trPr>
        <w:tc>
          <w:tcPr>
            <w:tcW w:w="156" w:type="pct"/>
            <w:gridSpan w:val="2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2101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23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40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32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Tr="00B86A81">
        <w:trPr>
          <w:trHeight w:val="20"/>
        </w:trPr>
        <w:tc>
          <w:tcPr>
            <w:tcW w:w="156" w:type="pct"/>
            <w:gridSpan w:val="2"/>
            <w:vMerge w:val="restar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3.</w:t>
            </w:r>
          </w:p>
        </w:tc>
        <w:tc>
          <w:tcPr>
            <w:tcW w:w="2101" w:type="pct"/>
          </w:tcPr>
          <w:p w:rsidR="00A761EE" w:rsidRPr="00D041A2" w:rsidRDefault="00A761EE" w:rsidP="00B86A81">
            <w:pPr>
              <w:spacing w:before="60" w:after="6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Общая протяжённость водопроводных сетей в муниципальном образовании (ПВС)</w:t>
            </w:r>
          </w:p>
        </w:tc>
        <w:tc>
          <w:tcPr>
            <w:tcW w:w="239" w:type="pct"/>
          </w:tcPr>
          <w:p w:rsidR="00A761EE" w:rsidRPr="00D041A2" w:rsidRDefault="00A761EE" w:rsidP="00B86A81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км</w:t>
            </w:r>
          </w:p>
        </w:tc>
        <w:tc>
          <w:tcPr>
            <w:tcW w:w="40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28" w:type="pct"/>
          </w:tcPr>
          <w:p w:rsidR="00A761EE" w:rsidRPr="00D041A2" w:rsidRDefault="00A761EE" w:rsidP="00B86A81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Tr="00B86A81">
        <w:trPr>
          <w:trHeight w:val="20"/>
        </w:trPr>
        <w:tc>
          <w:tcPr>
            <w:tcW w:w="156" w:type="pct"/>
            <w:gridSpan w:val="2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01" w:type="pct"/>
          </w:tcPr>
          <w:p w:rsidR="00A761EE" w:rsidRPr="00D041A2" w:rsidRDefault="00A761EE" w:rsidP="00B86A81">
            <w:pPr>
              <w:spacing w:before="60" w:after="6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Протяжённости ветхих водопроводных сетей (ПВВС)</w:t>
            </w:r>
          </w:p>
        </w:tc>
        <w:tc>
          <w:tcPr>
            <w:tcW w:w="239" w:type="pct"/>
          </w:tcPr>
          <w:p w:rsidR="00A761EE" w:rsidRPr="00D041A2" w:rsidRDefault="00A761EE" w:rsidP="00B86A81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км</w:t>
            </w:r>
          </w:p>
        </w:tc>
        <w:tc>
          <w:tcPr>
            <w:tcW w:w="40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28" w:type="pct"/>
          </w:tcPr>
          <w:p w:rsidR="00A761EE" w:rsidRPr="00D041A2" w:rsidRDefault="00A761EE" w:rsidP="00B86A81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Tr="00B86A81">
        <w:trPr>
          <w:trHeight w:val="20"/>
        </w:trPr>
        <w:tc>
          <w:tcPr>
            <w:tcW w:w="156" w:type="pct"/>
            <w:gridSpan w:val="2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01" w:type="pct"/>
          </w:tcPr>
          <w:p w:rsidR="00A761EE" w:rsidRPr="00D041A2" w:rsidRDefault="00A761EE" w:rsidP="00B86A81">
            <w:pPr>
              <w:spacing w:before="60" w:after="60"/>
              <w:ind w:right="-108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 xml:space="preserve">Процентная доля протяжённости ветхих водопроводных сетей по отношению к общей протяжённости водопроводных сетей 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(ПВВС/ПВС*100%)</w:t>
            </w:r>
          </w:p>
        </w:tc>
        <w:tc>
          <w:tcPr>
            <w:tcW w:w="239" w:type="pct"/>
          </w:tcPr>
          <w:p w:rsidR="00A761EE" w:rsidRPr="00D041A2" w:rsidRDefault="00A761EE" w:rsidP="00B86A81">
            <w:pPr>
              <w:spacing w:before="60" w:after="60"/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%</w:t>
            </w:r>
          </w:p>
        </w:tc>
        <w:tc>
          <w:tcPr>
            <w:tcW w:w="40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-</w:t>
            </w:r>
          </w:p>
        </w:tc>
        <w:tc>
          <w:tcPr>
            <w:tcW w:w="328" w:type="pct"/>
          </w:tcPr>
          <w:p w:rsidR="00A761EE" w:rsidRPr="00D041A2" w:rsidRDefault="00A761EE" w:rsidP="00B86A81">
            <w:pPr>
              <w:ind w:left="-491" w:firstLine="180"/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-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-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-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</w:tr>
      <w:tr w:rsidR="00A761EE" w:rsidRPr="00C1522E" w:rsidTr="00B86A81">
        <w:trPr>
          <w:trHeight w:val="20"/>
        </w:trPr>
        <w:tc>
          <w:tcPr>
            <w:tcW w:w="156" w:type="pct"/>
            <w:gridSpan w:val="2"/>
            <w:vMerge w:val="restar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4.</w:t>
            </w:r>
          </w:p>
        </w:tc>
        <w:tc>
          <w:tcPr>
            <w:tcW w:w="2101" w:type="pct"/>
          </w:tcPr>
          <w:p w:rsidR="00A761EE" w:rsidRPr="00D041A2" w:rsidRDefault="00A761EE" w:rsidP="00B86A81">
            <w:pPr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Общая протяжённость канализационных сетей в муниципальном образовании (ПКС)</w:t>
            </w:r>
          </w:p>
        </w:tc>
        <w:tc>
          <w:tcPr>
            <w:tcW w:w="23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км</w:t>
            </w:r>
          </w:p>
        </w:tc>
        <w:tc>
          <w:tcPr>
            <w:tcW w:w="40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28" w:type="pct"/>
          </w:tcPr>
          <w:p w:rsidR="00A761EE" w:rsidRPr="00D041A2" w:rsidRDefault="00A761EE" w:rsidP="00B86A81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RPr="00C1522E" w:rsidTr="00B86A81">
        <w:trPr>
          <w:trHeight w:val="20"/>
        </w:trPr>
        <w:tc>
          <w:tcPr>
            <w:tcW w:w="156" w:type="pct"/>
            <w:gridSpan w:val="2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01" w:type="pct"/>
          </w:tcPr>
          <w:p w:rsidR="00A761EE" w:rsidRPr="00D041A2" w:rsidRDefault="00A761EE" w:rsidP="00B86A81">
            <w:pPr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Протяжённости ветхих канализационных сетей (ПВКС)</w:t>
            </w:r>
          </w:p>
        </w:tc>
        <w:tc>
          <w:tcPr>
            <w:tcW w:w="23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км</w:t>
            </w:r>
          </w:p>
        </w:tc>
        <w:tc>
          <w:tcPr>
            <w:tcW w:w="40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 xml:space="preserve"> -</w:t>
            </w:r>
          </w:p>
        </w:tc>
        <w:tc>
          <w:tcPr>
            <w:tcW w:w="328" w:type="pct"/>
          </w:tcPr>
          <w:p w:rsidR="00A761EE" w:rsidRPr="00D041A2" w:rsidRDefault="00A761EE" w:rsidP="00B86A81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RPr="00C1522E" w:rsidTr="00B86A81">
        <w:trPr>
          <w:trHeight w:val="20"/>
        </w:trPr>
        <w:tc>
          <w:tcPr>
            <w:tcW w:w="156" w:type="pct"/>
            <w:gridSpan w:val="2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01" w:type="pct"/>
          </w:tcPr>
          <w:p w:rsidR="00A761EE" w:rsidRPr="00D041A2" w:rsidRDefault="00A761EE" w:rsidP="00B86A81">
            <w:pPr>
              <w:spacing w:before="40" w:after="40"/>
              <w:ind w:right="-108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 xml:space="preserve">Процентная доля протяжённости ветхих канализационных сетей по отношению к общей протяжённости канализационных сетей 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(ПВКС/ПКС*100%)</w:t>
            </w:r>
          </w:p>
        </w:tc>
        <w:tc>
          <w:tcPr>
            <w:tcW w:w="23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%</w:t>
            </w:r>
          </w:p>
        </w:tc>
        <w:tc>
          <w:tcPr>
            <w:tcW w:w="40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28" w:type="pct"/>
          </w:tcPr>
          <w:p w:rsidR="00A761EE" w:rsidRPr="00D041A2" w:rsidRDefault="00A761EE" w:rsidP="00B86A81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</w:tbl>
    <w:p w:rsidR="00A761EE" w:rsidRDefault="00A761EE" w:rsidP="00A761EE">
      <w:pPr>
        <w:widowControl w:val="0"/>
        <w:jc w:val="both"/>
        <w:rPr>
          <w:rFonts w:ascii="Arial" w:hAnsi="Arial" w:cs="Arial"/>
        </w:rPr>
      </w:pPr>
    </w:p>
    <w:p w:rsidR="00A761EE" w:rsidRDefault="00A761EE" w:rsidP="00A761EE">
      <w:pPr>
        <w:widowControl w:val="0"/>
        <w:jc w:val="both"/>
        <w:rPr>
          <w:rFonts w:ascii="Arial" w:hAnsi="Arial" w:cs="Arial"/>
        </w:rPr>
      </w:pPr>
    </w:p>
    <w:p w:rsidR="00A761EE" w:rsidRPr="00D50053" w:rsidRDefault="00A761EE" w:rsidP="00A761EE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</w:t>
      </w:r>
      <w:r w:rsidRPr="00D50053">
        <w:rPr>
          <w:rFonts w:ascii="Courier New" w:hAnsi="Courier New" w:cs="Courier New"/>
          <w:sz w:val="22"/>
          <w:szCs w:val="22"/>
        </w:rPr>
        <w:t xml:space="preserve">2 </w:t>
      </w:r>
    </w:p>
    <w:p w:rsidR="00A761EE" w:rsidRDefault="00A761EE" w:rsidP="00A761EE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  <w:r w:rsidRPr="00D50053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подпрограмме</w:t>
      </w:r>
      <w:r w:rsidRPr="00D50053">
        <w:rPr>
          <w:rFonts w:ascii="Courier New" w:hAnsi="Courier New" w:cs="Courier New"/>
          <w:sz w:val="22"/>
          <w:szCs w:val="22"/>
        </w:rPr>
        <w:t xml:space="preserve"> «</w:t>
      </w:r>
      <w:r>
        <w:rPr>
          <w:rFonts w:ascii="Courier New" w:hAnsi="Courier New" w:cs="Courier New"/>
          <w:sz w:val="22"/>
          <w:szCs w:val="22"/>
        </w:rPr>
        <w:t>Д</w:t>
      </w:r>
      <w:r w:rsidRPr="0062064C">
        <w:rPr>
          <w:rFonts w:ascii="Courier New" w:hAnsi="Courier New" w:cs="Courier New"/>
          <w:sz w:val="22"/>
          <w:szCs w:val="22"/>
        </w:rPr>
        <w:t xml:space="preserve">ругие мероприятия в области </w:t>
      </w:r>
    </w:p>
    <w:p w:rsidR="00A761EE" w:rsidRPr="00D50053" w:rsidRDefault="00A761EE" w:rsidP="00A761EE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  <w:r w:rsidRPr="0062064C">
        <w:rPr>
          <w:rFonts w:ascii="Courier New" w:hAnsi="Courier New" w:cs="Courier New"/>
          <w:sz w:val="22"/>
          <w:szCs w:val="22"/>
        </w:rPr>
        <w:t>коммунального хозяйства</w:t>
      </w:r>
      <w:r w:rsidRPr="00D50053">
        <w:rPr>
          <w:rFonts w:ascii="Courier New" w:hAnsi="Courier New" w:cs="Courier New"/>
          <w:sz w:val="22"/>
          <w:szCs w:val="22"/>
        </w:rPr>
        <w:t>» муниципальной программы</w:t>
      </w:r>
    </w:p>
    <w:p w:rsidR="00A761EE" w:rsidRDefault="00A761EE" w:rsidP="00A761EE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  <w:r w:rsidRPr="00D50053">
        <w:rPr>
          <w:rFonts w:ascii="Courier New" w:hAnsi="Courier New" w:cs="Courier New"/>
          <w:sz w:val="22"/>
          <w:szCs w:val="22"/>
        </w:rPr>
        <w:t xml:space="preserve"> «Развитие объектов коммунальной инфраструктуры»</w:t>
      </w:r>
    </w:p>
    <w:p w:rsidR="00A761EE" w:rsidRDefault="00A761EE" w:rsidP="00A761EE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</w:p>
    <w:p w:rsidR="00A761EE" w:rsidRPr="005129B8" w:rsidRDefault="00A761EE" w:rsidP="00A761EE">
      <w:pPr>
        <w:widowControl w:val="0"/>
        <w:ind w:left="-180"/>
        <w:jc w:val="right"/>
        <w:rPr>
          <w:rFonts w:ascii="Courier New" w:hAnsi="Courier New" w:cs="Courier New"/>
          <w:b/>
          <w:sz w:val="22"/>
          <w:szCs w:val="22"/>
        </w:rPr>
      </w:pPr>
      <w:r w:rsidRPr="005129B8">
        <w:rPr>
          <w:rFonts w:ascii="Courier New" w:hAnsi="Courier New" w:cs="Courier New"/>
          <w:b/>
          <w:sz w:val="22"/>
          <w:szCs w:val="22"/>
        </w:rPr>
        <w:t xml:space="preserve">РЕСУРСНОЕ ОБЕСПЕЧЕНИЕ И СИСТЕМА МЕРОПРИЯТИЙ ПОДПРОГРАММЫ «Другие мероприятия в области </w:t>
      </w:r>
    </w:p>
    <w:p w:rsidR="00A761EE" w:rsidRPr="005129B8" w:rsidRDefault="00A761EE" w:rsidP="00A761EE">
      <w:pPr>
        <w:widowControl w:val="0"/>
        <w:ind w:left="-180"/>
        <w:jc w:val="center"/>
        <w:rPr>
          <w:rFonts w:ascii="Courier New" w:hAnsi="Courier New" w:cs="Courier New"/>
          <w:b/>
          <w:sz w:val="22"/>
          <w:szCs w:val="22"/>
        </w:rPr>
      </w:pPr>
      <w:r w:rsidRPr="005129B8">
        <w:rPr>
          <w:rFonts w:ascii="Courier New" w:hAnsi="Courier New" w:cs="Courier New"/>
          <w:b/>
          <w:sz w:val="22"/>
          <w:szCs w:val="22"/>
        </w:rPr>
        <w:t>коммунального хозяйства» МУНИЦИПАЛЬНОЙ ПРОГРАММЫ «Развитие объектов коммунальной инфраструктуры» НА 2015-2019 ГОДЫ ТАРМИНСКОГО МУНИЦИПАЛЬНОГО ОБРАЗОВАНИЯ</w:t>
      </w:r>
    </w:p>
    <w:p w:rsidR="00A761EE" w:rsidRPr="00D50053" w:rsidRDefault="00A761EE" w:rsidP="00A761EE">
      <w:pPr>
        <w:widowControl w:val="0"/>
        <w:rPr>
          <w:rFonts w:ascii="Courier New" w:hAnsi="Courier New" w:cs="Courier New"/>
          <w:b/>
          <w:sz w:val="22"/>
          <w:szCs w:val="22"/>
        </w:rPr>
      </w:pPr>
    </w:p>
    <w:p w:rsidR="00A761EE" w:rsidRPr="00D50053" w:rsidRDefault="00A761EE" w:rsidP="00A761EE">
      <w:pPr>
        <w:widowControl w:val="0"/>
        <w:ind w:left="-180"/>
        <w:jc w:val="both"/>
        <w:rPr>
          <w:rFonts w:ascii="Arial" w:hAnsi="Arial" w:cs="Arial"/>
        </w:rPr>
      </w:pPr>
    </w:p>
    <w:tbl>
      <w:tblPr>
        <w:tblW w:w="4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1724"/>
        <w:gridCol w:w="2923"/>
        <w:gridCol w:w="2011"/>
        <w:gridCol w:w="1202"/>
        <w:gridCol w:w="222"/>
        <w:gridCol w:w="1096"/>
        <w:gridCol w:w="1603"/>
        <w:gridCol w:w="1021"/>
      </w:tblGrid>
      <w:tr w:rsidR="00A761EE" w:rsidTr="00B86A81">
        <w:trPr>
          <w:trHeight w:val="20"/>
        </w:trPr>
        <w:tc>
          <w:tcPr>
            <w:tcW w:w="317" w:type="pct"/>
            <w:vMerge w:val="restart"/>
            <w:noWrap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№ п/п</w:t>
            </w:r>
          </w:p>
        </w:tc>
        <w:tc>
          <w:tcPr>
            <w:tcW w:w="684" w:type="pct"/>
            <w:vMerge w:val="restart"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Наименование основных мероприятий</w:t>
            </w:r>
          </w:p>
        </w:tc>
        <w:tc>
          <w:tcPr>
            <w:tcW w:w="1160" w:type="pct"/>
            <w:vMerge w:val="restart"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Ответственный исполнитель, соисполнители и участники</w:t>
            </w:r>
          </w:p>
        </w:tc>
        <w:tc>
          <w:tcPr>
            <w:tcW w:w="798" w:type="pct"/>
            <w:vMerge w:val="restart"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77" w:type="pct"/>
            <w:vMerge w:val="restart"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 xml:space="preserve">Объем </w:t>
            </w:r>
            <w:proofErr w:type="spellStart"/>
            <w:proofErr w:type="gramStart"/>
            <w:r w:rsidRPr="002D1324">
              <w:rPr>
                <w:rFonts w:ascii="Courier New" w:hAnsi="Courier New" w:cs="Courier New"/>
                <w:sz w:val="16"/>
                <w:szCs w:val="16"/>
              </w:rPr>
              <w:t>финансиро-вания</w:t>
            </w:r>
            <w:proofErr w:type="spellEnd"/>
            <w:proofErr w:type="gramEnd"/>
            <w:r w:rsidRPr="002D1324">
              <w:rPr>
                <w:rFonts w:ascii="Courier New" w:hAnsi="Courier New" w:cs="Courier New"/>
                <w:sz w:val="16"/>
                <w:szCs w:val="16"/>
              </w:rPr>
              <w:t xml:space="preserve"> всего, </w:t>
            </w:r>
            <w:proofErr w:type="spellStart"/>
            <w:r w:rsidRPr="002D1324">
              <w:rPr>
                <w:rFonts w:ascii="Courier New" w:hAnsi="Courier New" w:cs="Courier New"/>
                <w:sz w:val="16"/>
                <w:szCs w:val="16"/>
              </w:rPr>
              <w:t>тыс.руб</w:t>
            </w:r>
            <w:proofErr w:type="spellEnd"/>
            <w:r w:rsidRPr="002D1324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565" w:type="pct"/>
            <w:gridSpan w:val="4"/>
            <w:noWrap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 том числе по годам: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4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60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98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8" w:type="pct"/>
            <w:noWrap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2024</w:t>
            </w: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636" w:type="pct"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2025</w:t>
            </w: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2026</w:t>
            </w: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.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4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60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7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8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36" w:type="pct"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8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683" w:type="pct"/>
            <w:gridSpan w:val="8"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Задача: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мероприятия в области коммунального хозяйства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 w:val="restart"/>
            <w:noWrap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684" w:type="pct"/>
            <w:vMerge w:val="restart"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мероприятие: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и модернизация объектов водоснабжения, водоотведения и очистки сточных вод</w:t>
            </w:r>
          </w:p>
        </w:tc>
        <w:tc>
          <w:tcPr>
            <w:tcW w:w="1160" w:type="pct"/>
            <w:vMerge w:val="restart"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Администрация Тарминского</w:t>
            </w:r>
            <w:r w:rsidRPr="002D1324">
              <w:rPr>
                <w:rFonts w:ascii="Courier New" w:hAnsi="Courier New" w:cs="Courier New"/>
                <w:color w:val="0000FF"/>
                <w:sz w:val="16"/>
                <w:szCs w:val="16"/>
              </w:rPr>
              <w:t xml:space="preserve"> </w:t>
            </w:r>
            <w:r w:rsidRPr="002D1324">
              <w:rPr>
                <w:rFonts w:ascii="Courier New" w:hAnsi="Courier New" w:cs="Courier New"/>
                <w:sz w:val="16"/>
                <w:szCs w:val="16"/>
              </w:rPr>
              <w:t>МО</w:t>
            </w: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477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156,8</w:t>
            </w:r>
          </w:p>
        </w:tc>
        <w:tc>
          <w:tcPr>
            <w:tcW w:w="88" w:type="pct"/>
            <w:vMerge w:val="restar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636" w:type="pct"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156,8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60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477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" w:type="pct"/>
            <w:vMerge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636" w:type="pct"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60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77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" w:type="pct"/>
            <w:vMerge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636" w:type="pct"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60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77" w:type="pct"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156,8</w:t>
            </w:r>
          </w:p>
        </w:tc>
        <w:tc>
          <w:tcPr>
            <w:tcW w:w="88" w:type="pct"/>
            <w:vMerge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6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156,8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60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источники</w:t>
            </w:r>
          </w:p>
        </w:tc>
        <w:tc>
          <w:tcPr>
            <w:tcW w:w="477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" w:type="pct"/>
            <w:vMerge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636" w:type="pct"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 w:val="restart"/>
            <w:noWrap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1.1.1.</w:t>
            </w:r>
          </w:p>
        </w:tc>
        <w:tc>
          <w:tcPr>
            <w:tcW w:w="684" w:type="pct"/>
            <w:vMerge w:val="restart"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pct"/>
            <w:vMerge w:val="restart"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Администрация Тарминского МО</w:t>
            </w: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Всего:</w:t>
            </w:r>
          </w:p>
        </w:tc>
        <w:tc>
          <w:tcPr>
            <w:tcW w:w="477" w:type="pct"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156,8</w:t>
            </w:r>
          </w:p>
        </w:tc>
        <w:tc>
          <w:tcPr>
            <w:tcW w:w="88" w:type="pct"/>
            <w:vMerge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6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156,8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4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60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Областной бюджет</w:t>
            </w:r>
          </w:p>
        </w:tc>
        <w:tc>
          <w:tcPr>
            <w:tcW w:w="477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" w:type="pct"/>
            <w:vMerge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636" w:type="pct"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4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60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Федеральный бюджет</w:t>
            </w:r>
          </w:p>
        </w:tc>
        <w:tc>
          <w:tcPr>
            <w:tcW w:w="477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" w:type="pct"/>
            <w:vMerge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636" w:type="pct"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4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60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Местный бюджет</w:t>
            </w:r>
          </w:p>
        </w:tc>
        <w:tc>
          <w:tcPr>
            <w:tcW w:w="477" w:type="pct"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156,8</w:t>
            </w:r>
          </w:p>
        </w:tc>
        <w:tc>
          <w:tcPr>
            <w:tcW w:w="88" w:type="pct"/>
            <w:vMerge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6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156,8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4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60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Другие источники</w:t>
            </w:r>
          </w:p>
        </w:tc>
        <w:tc>
          <w:tcPr>
            <w:tcW w:w="477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" w:type="pct"/>
            <w:vMerge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636" w:type="pct"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 w:val="restart"/>
            <w:noWrap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4" w:type="pct"/>
            <w:gridSpan w:val="2"/>
            <w:vMerge w:val="restart"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Итого по подпрограмме</w:t>
            </w: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477" w:type="pct"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156,8</w:t>
            </w:r>
          </w:p>
        </w:tc>
        <w:tc>
          <w:tcPr>
            <w:tcW w:w="88" w:type="pct"/>
            <w:vMerge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6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156,8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44" w:type="pct"/>
            <w:gridSpan w:val="2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477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" w:type="pct"/>
            <w:vMerge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636" w:type="pct"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44" w:type="pct"/>
            <w:gridSpan w:val="2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77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" w:type="pct"/>
            <w:vMerge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636" w:type="pct"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44" w:type="pct"/>
            <w:gridSpan w:val="2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77" w:type="pct"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156,8</w:t>
            </w:r>
          </w:p>
        </w:tc>
        <w:tc>
          <w:tcPr>
            <w:tcW w:w="88" w:type="pct"/>
            <w:vMerge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6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156,8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44" w:type="pct"/>
            <w:gridSpan w:val="2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источники</w:t>
            </w:r>
          </w:p>
        </w:tc>
        <w:tc>
          <w:tcPr>
            <w:tcW w:w="477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" w:type="pct"/>
            <w:vMerge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636" w:type="pct"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</w:tbl>
    <w:p w:rsidR="00A761EE" w:rsidRPr="005E13FA" w:rsidRDefault="00A761EE" w:rsidP="00A761EE">
      <w:pPr>
        <w:widowControl w:val="0"/>
        <w:jc w:val="both"/>
        <w:rPr>
          <w:rFonts w:ascii="Arial" w:hAnsi="Arial" w:cs="Arial"/>
        </w:rPr>
        <w:sectPr w:rsidR="00A761EE" w:rsidRPr="005E13FA" w:rsidSect="007E7C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761EE" w:rsidRDefault="00A761EE" w:rsidP="00B86A81">
      <w:pPr>
        <w:ind w:right="845"/>
        <w:rPr>
          <w:rFonts w:ascii="Courier New" w:hAnsi="Courier New" w:cs="Courier New"/>
          <w:sz w:val="22"/>
          <w:szCs w:val="22"/>
        </w:rPr>
      </w:pPr>
    </w:p>
    <w:p w:rsidR="00A761EE" w:rsidRDefault="00A761EE" w:rsidP="000059F6">
      <w:pPr>
        <w:ind w:right="845"/>
        <w:rPr>
          <w:rFonts w:ascii="Courier New" w:hAnsi="Courier New" w:cs="Courier New"/>
          <w:sz w:val="22"/>
          <w:szCs w:val="22"/>
        </w:rPr>
      </w:pPr>
    </w:p>
    <w:p w:rsidR="00A761EE" w:rsidRDefault="00A761EE" w:rsidP="000059F6">
      <w:pPr>
        <w:ind w:right="845"/>
        <w:rPr>
          <w:rFonts w:ascii="Courier New" w:hAnsi="Courier New" w:cs="Courier New"/>
          <w:sz w:val="22"/>
          <w:szCs w:val="22"/>
        </w:rPr>
      </w:pPr>
    </w:p>
    <w:p w:rsidR="000059F6" w:rsidRPr="00623D2E" w:rsidRDefault="000059F6" w:rsidP="00B86A81">
      <w:pPr>
        <w:ind w:right="845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Приложение №</w:t>
      </w:r>
      <w:r w:rsidRPr="00623D2E">
        <w:rPr>
          <w:rFonts w:ascii="Courier New" w:hAnsi="Courier New" w:cs="Courier New"/>
          <w:sz w:val="22"/>
          <w:szCs w:val="22"/>
        </w:rPr>
        <w:t>5</w:t>
      </w:r>
    </w:p>
    <w:p w:rsidR="000059F6" w:rsidRPr="00623D2E" w:rsidRDefault="000059F6" w:rsidP="000059F6">
      <w:pPr>
        <w:ind w:left="5580" w:right="845"/>
        <w:jc w:val="right"/>
        <w:rPr>
          <w:rFonts w:ascii="Courier New" w:hAnsi="Courier New" w:cs="Courier New"/>
          <w:spacing w:val="-4"/>
          <w:sz w:val="22"/>
          <w:szCs w:val="22"/>
        </w:rPr>
      </w:pPr>
      <w:r w:rsidRPr="00623D2E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 xml:space="preserve">муниципальной программе </w:t>
      </w:r>
      <w:r w:rsidRPr="00623D2E">
        <w:rPr>
          <w:rFonts w:ascii="Courier New" w:hAnsi="Courier New" w:cs="Courier New"/>
          <w:sz w:val="22"/>
          <w:szCs w:val="22"/>
        </w:rPr>
        <w:t>«Развитие объектов коммунальной инфраструктуры»</w:t>
      </w:r>
      <w:r>
        <w:rPr>
          <w:rFonts w:ascii="Courier New" w:hAnsi="Courier New" w:cs="Courier New"/>
          <w:spacing w:val="-4"/>
          <w:sz w:val="22"/>
          <w:szCs w:val="22"/>
        </w:rPr>
        <w:t xml:space="preserve"> на 2015</w:t>
      </w:r>
      <w:r w:rsidRPr="00623D2E">
        <w:rPr>
          <w:rFonts w:ascii="Courier New" w:hAnsi="Courier New" w:cs="Courier New"/>
          <w:spacing w:val="-4"/>
          <w:sz w:val="22"/>
          <w:szCs w:val="22"/>
        </w:rPr>
        <w:t>-20</w:t>
      </w:r>
      <w:r w:rsidR="00E75AFE">
        <w:rPr>
          <w:rFonts w:ascii="Courier New" w:hAnsi="Courier New" w:cs="Courier New"/>
          <w:spacing w:val="-4"/>
          <w:sz w:val="22"/>
          <w:szCs w:val="22"/>
        </w:rPr>
        <w:t>19</w:t>
      </w:r>
      <w:r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623D2E">
        <w:rPr>
          <w:rFonts w:ascii="Courier New" w:hAnsi="Courier New" w:cs="Courier New"/>
          <w:spacing w:val="-4"/>
          <w:sz w:val="22"/>
          <w:szCs w:val="22"/>
        </w:rPr>
        <w:t>годы</w:t>
      </w:r>
    </w:p>
    <w:p w:rsidR="000059F6" w:rsidRDefault="000059F6" w:rsidP="000059F6"/>
    <w:p w:rsidR="000059F6" w:rsidRPr="00623D2E" w:rsidRDefault="000059F6" w:rsidP="000059F6">
      <w:pPr>
        <w:ind w:right="15"/>
        <w:jc w:val="center"/>
        <w:rPr>
          <w:rFonts w:ascii="Arial" w:hAnsi="Arial" w:cs="Arial"/>
          <w:b/>
        </w:rPr>
      </w:pPr>
      <w:r w:rsidRPr="00623D2E">
        <w:rPr>
          <w:rFonts w:ascii="Arial" w:hAnsi="Arial" w:cs="Arial"/>
          <w:b/>
        </w:rPr>
        <w:t>РЕСУРСНОЕ ОБЕСПЕЧЕНИЕ РЕАЛИЗАЦИИ МУНИЦИПАЛЬНОЙ ПРОГРАММЫ «РАЗВИТИЕ ОБЪЕКТОВ КОММУНАЛЬНОЙ ИНФРАСТРУКТУРЫ» НА 201</w:t>
      </w:r>
      <w:r>
        <w:rPr>
          <w:rFonts w:ascii="Arial" w:hAnsi="Arial" w:cs="Arial"/>
          <w:b/>
        </w:rPr>
        <w:t>5</w:t>
      </w:r>
      <w:r w:rsidRPr="00623D2E">
        <w:rPr>
          <w:rFonts w:ascii="Arial" w:hAnsi="Arial" w:cs="Arial"/>
          <w:b/>
        </w:rPr>
        <w:t>-20</w:t>
      </w:r>
      <w:r w:rsidR="00E75AFE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 xml:space="preserve"> </w:t>
      </w:r>
      <w:r w:rsidRPr="00623D2E">
        <w:rPr>
          <w:rFonts w:ascii="Arial" w:hAnsi="Arial" w:cs="Arial"/>
          <w:b/>
        </w:rPr>
        <w:t xml:space="preserve">ГОДЫ </w:t>
      </w:r>
      <w:r>
        <w:rPr>
          <w:rFonts w:ascii="Arial" w:hAnsi="Arial" w:cs="Arial"/>
          <w:b/>
        </w:rPr>
        <w:t>ТАРМИНСКОГО</w:t>
      </w:r>
      <w:r w:rsidRPr="00623D2E">
        <w:rPr>
          <w:rFonts w:ascii="Arial" w:hAnsi="Arial" w:cs="Arial"/>
          <w:b/>
        </w:rPr>
        <w:t xml:space="preserve"> </w:t>
      </w:r>
      <w:r w:rsidR="00E75AFE">
        <w:rPr>
          <w:rFonts w:ascii="Arial" w:hAnsi="Arial" w:cs="Arial"/>
          <w:b/>
        </w:rPr>
        <w:t>МУНИ</w:t>
      </w:r>
      <w:r w:rsidR="00C12CA2">
        <w:rPr>
          <w:rFonts w:ascii="Arial" w:hAnsi="Arial" w:cs="Arial"/>
          <w:b/>
        </w:rPr>
        <w:t>ЦИПАЛЬНОГО ОБРАЗОВАНИЯ</w:t>
      </w:r>
    </w:p>
    <w:p w:rsidR="000059F6" w:rsidRPr="00B1722B" w:rsidRDefault="000059F6" w:rsidP="000059F6">
      <w:pPr>
        <w:ind w:right="845"/>
        <w:jc w:val="center"/>
        <w:rPr>
          <w:b/>
        </w:rPr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137"/>
        <w:gridCol w:w="237"/>
        <w:gridCol w:w="1717"/>
        <w:gridCol w:w="1133"/>
        <w:gridCol w:w="1560"/>
        <w:gridCol w:w="1414"/>
      </w:tblGrid>
      <w:tr w:rsidR="0024763E" w:rsidRPr="002E5A76" w:rsidTr="007B3444">
        <w:trPr>
          <w:trHeight w:val="20"/>
        </w:trPr>
        <w:tc>
          <w:tcPr>
            <w:tcW w:w="954" w:type="pct"/>
            <w:vMerge w:val="restar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3250" w:type="pct"/>
            <w:gridSpan w:val="5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 xml:space="preserve">Объем финансирования, </w:t>
            </w:r>
            <w:proofErr w:type="spellStart"/>
            <w:r w:rsidRPr="002E5A76">
              <w:rPr>
                <w:rFonts w:ascii="Courier New" w:hAnsi="Courier New" w:cs="Courier New"/>
                <w:sz w:val="14"/>
                <w:szCs w:val="14"/>
              </w:rPr>
              <w:t>тыс.руб</w:t>
            </w:r>
            <w:proofErr w:type="spellEnd"/>
            <w:r w:rsidRPr="002E5A76">
              <w:rPr>
                <w:rFonts w:ascii="Courier New" w:hAnsi="Courier New" w:cs="Courier New"/>
                <w:sz w:val="14"/>
                <w:szCs w:val="14"/>
              </w:rPr>
              <w:t>.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  <w:vMerge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639" w:type="pct"/>
            <w:vMerge w:val="restart"/>
          </w:tcPr>
          <w:p w:rsidR="0024763E" w:rsidRPr="002E5A76" w:rsidRDefault="0024763E" w:rsidP="00956C76">
            <w:pPr>
              <w:ind w:left="-74" w:right="-74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За весь период реализации муниципальной программы</w:t>
            </w:r>
          </w:p>
        </w:tc>
        <w:tc>
          <w:tcPr>
            <w:tcW w:w="2611" w:type="pct"/>
            <w:gridSpan w:val="4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В том числе по годам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  <w:vMerge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639" w:type="pct"/>
            <w:vMerge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33" w:type="pct"/>
            <w:vMerge w:val="restar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2023 год</w:t>
            </w:r>
          </w:p>
        </w:tc>
        <w:tc>
          <w:tcPr>
            <w:tcW w:w="63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2024 год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2025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2026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639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63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</w:tr>
      <w:tr w:rsidR="0024763E" w:rsidRPr="002E5A76" w:rsidTr="007B3444">
        <w:trPr>
          <w:trHeight w:val="20"/>
        </w:trPr>
        <w:tc>
          <w:tcPr>
            <w:tcW w:w="4204" w:type="pct"/>
            <w:gridSpan w:val="6"/>
          </w:tcPr>
          <w:p w:rsidR="0024763E" w:rsidRPr="002E5A76" w:rsidRDefault="0024763E" w:rsidP="00956C76">
            <w:pPr>
              <w:spacing w:before="80" w:after="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 xml:space="preserve">Муниципальная программа «Развитие объектов коммунальной инфраструктуры» 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spacing w:before="80" w:after="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Всего, в том числе:</w:t>
            </w:r>
          </w:p>
        </w:tc>
        <w:tc>
          <w:tcPr>
            <w:tcW w:w="639" w:type="pct"/>
          </w:tcPr>
          <w:p w:rsidR="007B3444" w:rsidRPr="006E13E7" w:rsidRDefault="006E13E7" w:rsidP="006E13E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6E13E7">
              <w:rPr>
                <w:rFonts w:ascii="Courier New" w:hAnsi="Courier New" w:cs="Courier New"/>
                <w:sz w:val="14"/>
                <w:szCs w:val="14"/>
              </w:rPr>
              <w:t>6</w:t>
            </w:r>
            <w:r w:rsidR="007B3444" w:rsidRPr="006E13E7">
              <w:rPr>
                <w:rFonts w:ascii="Courier New" w:hAnsi="Courier New" w:cs="Courier New"/>
                <w:sz w:val="14"/>
                <w:szCs w:val="14"/>
              </w:rPr>
              <w:t>071,3</w:t>
            </w:r>
          </w:p>
        </w:tc>
        <w:tc>
          <w:tcPr>
            <w:tcW w:w="133" w:type="pct"/>
            <w:vMerge w:val="restart"/>
          </w:tcPr>
          <w:p w:rsidR="0024763E" w:rsidRPr="002E5A76" w:rsidRDefault="0024763E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035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2340,4</w:t>
            </w:r>
          </w:p>
        </w:tc>
        <w:tc>
          <w:tcPr>
            <w:tcW w:w="637" w:type="pct"/>
          </w:tcPr>
          <w:p w:rsidR="0024763E" w:rsidRPr="002E5A76" w:rsidRDefault="007B3444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289,3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2718,9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722,7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Федеральный бюджет</w:t>
            </w:r>
          </w:p>
        </w:tc>
        <w:tc>
          <w:tcPr>
            <w:tcW w:w="639" w:type="pct"/>
          </w:tcPr>
          <w:p w:rsidR="0024763E" w:rsidRPr="006E13E7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6E13E7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63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Областной бюджет</w:t>
            </w:r>
          </w:p>
        </w:tc>
        <w:tc>
          <w:tcPr>
            <w:tcW w:w="639" w:type="pct"/>
          </w:tcPr>
          <w:p w:rsidR="0024763E" w:rsidRPr="006E13E7" w:rsidRDefault="000C6563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6E13E7">
              <w:rPr>
                <w:rFonts w:ascii="Courier New" w:hAnsi="Courier New" w:cs="Courier New"/>
                <w:sz w:val="14"/>
                <w:szCs w:val="14"/>
              </w:rPr>
              <w:t>3334,4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400,0</w:t>
            </w:r>
          </w:p>
        </w:tc>
        <w:tc>
          <w:tcPr>
            <w:tcW w:w="637" w:type="pct"/>
          </w:tcPr>
          <w:p w:rsidR="0024763E" w:rsidRPr="002E5A76" w:rsidRDefault="0024763E" w:rsidP="0024763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2534,0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400,4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Местный бюджет</w:t>
            </w:r>
          </w:p>
        </w:tc>
        <w:tc>
          <w:tcPr>
            <w:tcW w:w="639" w:type="pct"/>
          </w:tcPr>
          <w:p w:rsidR="0024763E" w:rsidRPr="006E13E7" w:rsidRDefault="006E13E7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6E13E7">
              <w:rPr>
                <w:rFonts w:ascii="Courier New" w:hAnsi="Courier New" w:cs="Courier New"/>
                <w:sz w:val="14"/>
                <w:szCs w:val="14"/>
              </w:rPr>
              <w:t>2736,9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1940,4</w:t>
            </w:r>
          </w:p>
        </w:tc>
        <w:tc>
          <w:tcPr>
            <w:tcW w:w="637" w:type="pct"/>
          </w:tcPr>
          <w:p w:rsidR="0024763E" w:rsidRPr="002E5A76" w:rsidRDefault="007B3444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289,3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184,9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322,3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Другие источники</w:t>
            </w:r>
          </w:p>
        </w:tc>
        <w:tc>
          <w:tcPr>
            <w:tcW w:w="639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63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E5A76" w:rsidRPr="002E5A76" w:rsidTr="007B3444">
        <w:trPr>
          <w:trHeight w:val="20"/>
        </w:trPr>
        <w:tc>
          <w:tcPr>
            <w:tcW w:w="5000" w:type="pct"/>
            <w:gridSpan w:val="7"/>
          </w:tcPr>
          <w:p w:rsidR="002E5A76" w:rsidRPr="002E5A76" w:rsidRDefault="002E5A76" w:rsidP="00956C76">
            <w:pPr>
              <w:spacing w:before="40" w:after="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Подпрограмма «Подготовка к зиме и модернизация объектов коммунальной инфраструктуры»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Всего, в том числе</w:t>
            </w:r>
            <w:r w:rsidRPr="002E5A76">
              <w:rPr>
                <w:rFonts w:ascii="Courier New" w:hAnsi="Courier New" w:cs="Courier New"/>
                <w:sz w:val="14"/>
                <w:szCs w:val="14"/>
                <w:lang w:val="en-US"/>
              </w:rPr>
              <w:t>:</w:t>
            </w:r>
          </w:p>
        </w:tc>
        <w:tc>
          <w:tcPr>
            <w:tcW w:w="639" w:type="pct"/>
          </w:tcPr>
          <w:p w:rsidR="0024763E" w:rsidRPr="002E5A76" w:rsidRDefault="000C6563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1230,6</w:t>
            </w:r>
          </w:p>
        </w:tc>
        <w:tc>
          <w:tcPr>
            <w:tcW w:w="133" w:type="pct"/>
            <w:vMerge w:val="restart"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1230,6</w:t>
            </w:r>
          </w:p>
        </w:tc>
        <w:tc>
          <w:tcPr>
            <w:tcW w:w="637" w:type="pct"/>
          </w:tcPr>
          <w:p w:rsidR="0024763E" w:rsidRPr="002E5A76" w:rsidRDefault="0024763E" w:rsidP="00301BD4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Федеральный бюджет</w:t>
            </w:r>
          </w:p>
        </w:tc>
        <w:tc>
          <w:tcPr>
            <w:tcW w:w="639" w:type="pct"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637" w:type="pct"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Областной бюджет</w:t>
            </w:r>
          </w:p>
        </w:tc>
        <w:tc>
          <w:tcPr>
            <w:tcW w:w="639" w:type="pct"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637" w:type="pct"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Местный бюджет</w:t>
            </w:r>
          </w:p>
        </w:tc>
        <w:tc>
          <w:tcPr>
            <w:tcW w:w="639" w:type="pct"/>
          </w:tcPr>
          <w:p w:rsidR="0024763E" w:rsidRPr="002E5A76" w:rsidRDefault="000C6563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1230,6</w:t>
            </w:r>
          </w:p>
        </w:tc>
        <w:tc>
          <w:tcPr>
            <w:tcW w:w="133" w:type="pct"/>
            <w:vMerge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1230,6</w:t>
            </w:r>
          </w:p>
        </w:tc>
        <w:tc>
          <w:tcPr>
            <w:tcW w:w="637" w:type="pct"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Другие источники</w:t>
            </w:r>
          </w:p>
        </w:tc>
        <w:tc>
          <w:tcPr>
            <w:tcW w:w="639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63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24763E" w:rsidRPr="002E5A76" w:rsidTr="007B3444">
        <w:trPr>
          <w:trHeight w:val="20"/>
        </w:trPr>
        <w:tc>
          <w:tcPr>
            <w:tcW w:w="3327" w:type="pct"/>
            <w:gridSpan w:val="5"/>
          </w:tcPr>
          <w:p w:rsidR="0024763E" w:rsidRPr="002E5A76" w:rsidRDefault="0024763E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proofErr w:type="gramStart"/>
            <w:r w:rsidRPr="002E5A76">
              <w:rPr>
                <w:rFonts w:ascii="Courier New" w:hAnsi="Courier New" w:cs="Courier New"/>
                <w:sz w:val="14"/>
                <w:szCs w:val="14"/>
              </w:rPr>
              <w:t>Подпрограмма  «</w:t>
            </w:r>
            <w:proofErr w:type="gramEnd"/>
            <w:r w:rsidRPr="002E5A76">
              <w:rPr>
                <w:rFonts w:ascii="Courier New" w:hAnsi="Courier New" w:cs="Courier New"/>
                <w:sz w:val="14"/>
                <w:szCs w:val="14"/>
              </w:rPr>
              <w:t>Энергосбережение и повышение энергетической эффективности»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96" w:type="pct"/>
          </w:tcPr>
          <w:p w:rsidR="0024763E" w:rsidRPr="002E5A76" w:rsidRDefault="0024763E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Всего, в том числе</w:t>
            </w:r>
            <w:r w:rsidRPr="002E5A76">
              <w:rPr>
                <w:rFonts w:ascii="Courier New" w:hAnsi="Courier New" w:cs="Courier New"/>
                <w:sz w:val="14"/>
                <w:szCs w:val="14"/>
                <w:lang w:val="en-US"/>
              </w:rPr>
              <w:t>:</w:t>
            </w:r>
          </w:p>
        </w:tc>
        <w:tc>
          <w:tcPr>
            <w:tcW w:w="639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 w:val="restar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63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Федеральный бюджет</w:t>
            </w:r>
          </w:p>
        </w:tc>
        <w:tc>
          <w:tcPr>
            <w:tcW w:w="639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63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Областной бюджет</w:t>
            </w:r>
          </w:p>
        </w:tc>
        <w:tc>
          <w:tcPr>
            <w:tcW w:w="639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63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Местный бюджет</w:t>
            </w:r>
          </w:p>
        </w:tc>
        <w:tc>
          <w:tcPr>
            <w:tcW w:w="639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63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Другие источники</w:t>
            </w:r>
          </w:p>
        </w:tc>
        <w:tc>
          <w:tcPr>
            <w:tcW w:w="639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63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24763E" w:rsidRPr="002E5A76" w:rsidTr="007B3444">
        <w:trPr>
          <w:trHeight w:val="20"/>
        </w:trPr>
        <w:tc>
          <w:tcPr>
            <w:tcW w:w="3327" w:type="pct"/>
            <w:gridSpan w:val="5"/>
          </w:tcPr>
          <w:p w:rsidR="0024763E" w:rsidRPr="002E5A76" w:rsidRDefault="0024763E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Подпрограмма «Благоустройство»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96" w:type="pct"/>
          </w:tcPr>
          <w:p w:rsidR="0024763E" w:rsidRPr="002E5A76" w:rsidRDefault="0024763E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Всего, в том числе</w:t>
            </w:r>
            <w:r w:rsidRPr="002E5A76">
              <w:rPr>
                <w:rFonts w:ascii="Courier New" w:hAnsi="Courier New" w:cs="Courier New"/>
                <w:sz w:val="14"/>
                <w:szCs w:val="14"/>
                <w:lang w:val="en-US"/>
              </w:rPr>
              <w:t>:</w:t>
            </w:r>
          </w:p>
        </w:tc>
        <w:tc>
          <w:tcPr>
            <w:tcW w:w="639" w:type="pct"/>
          </w:tcPr>
          <w:p w:rsidR="0024763E" w:rsidRPr="002E5A76" w:rsidRDefault="006E13E7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4683,9</w:t>
            </w:r>
          </w:p>
        </w:tc>
        <w:tc>
          <w:tcPr>
            <w:tcW w:w="133" w:type="pct"/>
            <w:vMerge w:val="restar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1109,8</w:t>
            </w:r>
          </w:p>
        </w:tc>
        <w:tc>
          <w:tcPr>
            <w:tcW w:w="637" w:type="pct"/>
          </w:tcPr>
          <w:p w:rsidR="0024763E" w:rsidRPr="002E5A76" w:rsidRDefault="006E13E7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289,3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2718,9</w:t>
            </w:r>
          </w:p>
        </w:tc>
        <w:tc>
          <w:tcPr>
            <w:tcW w:w="796" w:type="pct"/>
          </w:tcPr>
          <w:p w:rsidR="0024763E" w:rsidRPr="002E5A76" w:rsidRDefault="00B86A8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565,9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Федеральный бюджет</w:t>
            </w:r>
          </w:p>
        </w:tc>
        <w:tc>
          <w:tcPr>
            <w:tcW w:w="639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63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B86A8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Областной бюджет</w:t>
            </w:r>
          </w:p>
        </w:tc>
        <w:tc>
          <w:tcPr>
            <w:tcW w:w="639" w:type="pct"/>
          </w:tcPr>
          <w:p w:rsidR="0024763E" w:rsidRPr="002E5A76" w:rsidRDefault="000C6563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3334,4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400,0</w:t>
            </w:r>
          </w:p>
        </w:tc>
        <w:tc>
          <w:tcPr>
            <w:tcW w:w="637" w:type="pct"/>
          </w:tcPr>
          <w:p w:rsidR="0024763E" w:rsidRPr="002E5A76" w:rsidRDefault="0024763E" w:rsidP="0024763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2534,0</w:t>
            </w:r>
          </w:p>
        </w:tc>
        <w:tc>
          <w:tcPr>
            <w:tcW w:w="796" w:type="pct"/>
          </w:tcPr>
          <w:p w:rsidR="0024763E" w:rsidRPr="002E5A76" w:rsidRDefault="00B86A8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400,4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Местный бюджет</w:t>
            </w:r>
          </w:p>
        </w:tc>
        <w:tc>
          <w:tcPr>
            <w:tcW w:w="639" w:type="pct"/>
          </w:tcPr>
          <w:p w:rsidR="0024763E" w:rsidRPr="002E5A76" w:rsidRDefault="006E13E7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1349,5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709,8</w:t>
            </w:r>
          </w:p>
        </w:tc>
        <w:tc>
          <w:tcPr>
            <w:tcW w:w="637" w:type="pct"/>
          </w:tcPr>
          <w:p w:rsidR="0024763E" w:rsidRPr="002E5A76" w:rsidRDefault="007B3444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289,3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184,9</w:t>
            </w:r>
          </w:p>
        </w:tc>
        <w:tc>
          <w:tcPr>
            <w:tcW w:w="796" w:type="pct"/>
          </w:tcPr>
          <w:p w:rsidR="0024763E" w:rsidRPr="002E5A76" w:rsidRDefault="00B86A8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165,5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Другие источники</w:t>
            </w:r>
          </w:p>
        </w:tc>
        <w:tc>
          <w:tcPr>
            <w:tcW w:w="639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63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B86A8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B86A81" w:rsidRPr="002E5A76" w:rsidTr="007B3444">
        <w:trPr>
          <w:trHeight w:val="20"/>
        </w:trPr>
        <w:tc>
          <w:tcPr>
            <w:tcW w:w="5000" w:type="pct"/>
            <w:gridSpan w:val="7"/>
          </w:tcPr>
          <w:p w:rsidR="00B86A81" w:rsidRPr="002E5A76" w:rsidRDefault="00B86A81" w:rsidP="00B86A81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Подпрограмма «Другие мероприятия в области коммунального хозяйства»</w:t>
            </w:r>
          </w:p>
        </w:tc>
      </w:tr>
      <w:tr w:rsidR="00B86A81" w:rsidRPr="002E5A76" w:rsidTr="007B3444">
        <w:trPr>
          <w:trHeight w:val="20"/>
        </w:trPr>
        <w:tc>
          <w:tcPr>
            <w:tcW w:w="954" w:type="pct"/>
          </w:tcPr>
          <w:p w:rsidR="00B86A81" w:rsidRPr="002E5A76" w:rsidRDefault="00B86A81" w:rsidP="00B86A81">
            <w:pPr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Всего, в том числе</w:t>
            </w:r>
            <w:r w:rsidRPr="002E5A76">
              <w:rPr>
                <w:rFonts w:ascii="Courier New" w:hAnsi="Courier New" w:cs="Courier New"/>
                <w:sz w:val="14"/>
                <w:szCs w:val="14"/>
                <w:lang w:val="en-US"/>
              </w:rPr>
              <w:t>:</w:t>
            </w:r>
          </w:p>
        </w:tc>
        <w:tc>
          <w:tcPr>
            <w:tcW w:w="639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156,8</w:t>
            </w:r>
          </w:p>
        </w:tc>
        <w:tc>
          <w:tcPr>
            <w:tcW w:w="133" w:type="pct"/>
            <w:vMerge w:val="restar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B86A81" w:rsidRPr="002E5A76" w:rsidRDefault="00B86A81" w:rsidP="00B86A81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637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877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156,8</w:t>
            </w:r>
          </w:p>
        </w:tc>
      </w:tr>
      <w:tr w:rsidR="00B86A81" w:rsidRPr="002E5A76" w:rsidTr="007B3444">
        <w:trPr>
          <w:trHeight w:val="20"/>
        </w:trPr>
        <w:tc>
          <w:tcPr>
            <w:tcW w:w="954" w:type="pct"/>
          </w:tcPr>
          <w:p w:rsidR="00B86A81" w:rsidRPr="002E5A76" w:rsidRDefault="00B86A81" w:rsidP="00B86A81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Федеральный бюджет</w:t>
            </w:r>
          </w:p>
        </w:tc>
        <w:tc>
          <w:tcPr>
            <w:tcW w:w="639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637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877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B86A81" w:rsidRPr="002E5A76" w:rsidTr="007B3444">
        <w:trPr>
          <w:trHeight w:val="20"/>
        </w:trPr>
        <w:tc>
          <w:tcPr>
            <w:tcW w:w="954" w:type="pct"/>
          </w:tcPr>
          <w:p w:rsidR="00B86A81" w:rsidRPr="002E5A76" w:rsidRDefault="00B86A81" w:rsidP="00B86A81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Областной бюджет</w:t>
            </w:r>
          </w:p>
        </w:tc>
        <w:tc>
          <w:tcPr>
            <w:tcW w:w="639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133" w:type="pct"/>
            <w:vMerge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637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877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B86A81" w:rsidRPr="002E5A76" w:rsidTr="007B3444">
        <w:trPr>
          <w:trHeight w:val="20"/>
        </w:trPr>
        <w:tc>
          <w:tcPr>
            <w:tcW w:w="954" w:type="pct"/>
          </w:tcPr>
          <w:p w:rsidR="00B86A81" w:rsidRPr="002E5A76" w:rsidRDefault="00B86A81" w:rsidP="00B86A81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Местный бюджет</w:t>
            </w:r>
          </w:p>
        </w:tc>
        <w:tc>
          <w:tcPr>
            <w:tcW w:w="639" w:type="pct"/>
          </w:tcPr>
          <w:p w:rsidR="00B86A81" w:rsidRPr="002E5A76" w:rsidRDefault="006E13E7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156,8</w:t>
            </w:r>
          </w:p>
        </w:tc>
        <w:tc>
          <w:tcPr>
            <w:tcW w:w="133" w:type="pct"/>
            <w:vMerge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B86A81" w:rsidRPr="002E5A76" w:rsidRDefault="00B86A81" w:rsidP="00B86A81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637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877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156,8</w:t>
            </w:r>
          </w:p>
        </w:tc>
      </w:tr>
      <w:tr w:rsidR="00B86A81" w:rsidRPr="002E5A76" w:rsidTr="007B3444">
        <w:trPr>
          <w:trHeight w:val="20"/>
        </w:trPr>
        <w:tc>
          <w:tcPr>
            <w:tcW w:w="954" w:type="pct"/>
          </w:tcPr>
          <w:p w:rsidR="00B86A81" w:rsidRPr="002E5A76" w:rsidRDefault="00B86A81" w:rsidP="00B86A81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Другие источники</w:t>
            </w:r>
          </w:p>
        </w:tc>
        <w:tc>
          <w:tcPr>
            <w:tcW w:w="639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133" w:type="pct"/>
            <w:vMerge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637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877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</w:tbl>
    <w:p w:rsidR="000059F6" w:rsidRPr="00D73667" w:rsidRDefault="000059F6" w:rsidP="000059F6">
      <w:pPr>
        <w:tabs>
          <w:tab w:val="left" w:pos="3540"/>
        </w:tabs>
        <w:rPr>
          <w:rFonts w:ascii="Arial" w:hAnsi="Arial" w:cs="Arial"/>
        </w:rPr>
      </w:pPr>
    </w:p>
    <w:p w:rsidR="004E474A" w:rsidRDefault="004E474A" w:rsidP="00406FEE">
      <w:pPr>
        <w:pStyle w:val="ConsPlusNonformat"/>
        <w:ind w:left="6120"/>
        <w:jc w:val="right"/>
        <w:rPr>
          <w:sz w:val="22"/>
          <w:szCs w:val="22"/>
        </w:rPr>
      </w:pPr>
    </w:p>
    <w:sectPr w:rsidR="004E474A" w:rsidSect="00CE08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00F" w:rsidRDefault="00B6000F">
      <w:r>
        <w:separator/>
      </w:r>
    </w:p>
  </w:endnote>
  <w:endnote w:type="continuationSeparator" w:id="0">
    <w:p w:rsidR="00B6000F" w:rsidRDefault="00B6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any AMT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09C" w:rsidRDefault="001F409C" w:rsidP="009D38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409C" w:rsidRDefault="001F409C" w:rsidP="009D388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09C" w:rsidRDefault="001F409C" w:rsidP="009D38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00F" w:rsidRDefault="00B6000F">
      <w:r>
        <w:separator/>
      </w:r>
    </w:p>
  </w:footnote>
  <w:footnote w:type="continuationSeparator" w:id="0">
    <w:p w:rsidR="00B6000F" w:rsidRDefault="00B6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D9347A"/>
    <w:multiLevelType w:val="hybridMultilevel"/>
    <w:tmpl w:val="5AF8592C"/>
    <w:lvl w:ilvl="0" w:tplc="0A3C09E0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CE9692D"/>
    <w:multiLevelType w:val="hybridMultilevel"/>
    <w:tmpl w:val="13004B12"/>
    <w:lvl w:ilvl="0" w:tplc="F3129DCC">
      <w:start w:val="1"/>
      <w:numFmt w:val="decimal"/>
      <w:lvlText w:val="%1."/>
      <w:lvlJc w:val="left"/>
      <w:pPr>
        <w:tabs>
          <w:tab w:val="num" w:pos="719"/>
        </w:tabs>
        <w:ind w:left="71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  <w:rPr>
        <w:rFonts w:cs="Times New Roman"/>
      </w:rPr>
    </w:lvl>
  </w:abstractNum>
  <w:abstractNum w:abstractNumId="3" w15:restartNumberingAfterBreak="0">
    <w:nsid w:val="1A340155"/>
    <w:multiLevelType w:val="hybridMultilevel"/>
    <w:tmpl w:val="122EE050"/>
    <w:lvl w:ilvl="0" w:tplc="36A4A36C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4" w15:restartNumberingAfterBreak="0">
    <w:nsid w:val="211D7A9F"/>
    <w:multiLevelType w:val="multilevel"/>
    <w:tmpl w:val="13004B12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5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  <w:rPr>
        <w:rFonts w:cs="Times New Roman"/>
      </w:rPr>
    </w:lvl>
  </w:abstractNum>
  <w:abstractNum w:abstractNumId="5" w15:restartNumberingAfterBreak="0">
    <w:nsid w:val="654C65DA"/>
    <w:multiLevelType w:val="hybridMultilevel"/>
    <w:tmpl w:val="188E48EE"/>
    <w:lvl w:ilvl="0" w:tplc="A904AF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7F14DC4"/>
    <w:multiLevelType w:val="hybridMultilevel"/>
    <w:tmpl w:val="5AF8592C"/>
    <w:lvl w:ilvl="0" w:tplc="0A3C09E0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 w15:restartNumberingAfterBreak="0">
    <w:nsid w:val="71075F3B"/>
    <w:multiLevelType w:val="hybridMultilevel"/>
    <w:tmpl w:val="FA3A084C"/>
    <w:lvl w:ilvl="0" w:tplc="526C58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46E"/>
    <w:rsid w:val="00000335"/>
    <w:rsid w:val="00001457"/>
    <w:rsid w:val="00001565"/>
    <w:rsid w:val="00001715"/>
    <w:rsid w:val="00004601"/>
    <w:rsid w:val="000059F6"/>
    <w:rsid w:val="000064FA"/>
    <w:rsid w:val="00010CB3"/>
    <w:rsid w:val="00010F7F"/>
    <w:rsid w:val="000124E4"/>
    <w:rsid w:val="0001251C"/>
    <w:rsid w:val="00012AAB"/>
    <w:rsid w:val="00015A72"/>
    <w:rsid w:val="000169DD"/>
    <w:rsid w:val="0002059B"/>
    <w:rsid w:val="00024017"/>
    <w:rsid w:val="00025029"/>
    <w:rsid w:val="000310DB"/>
    <w:rsid w:val="00031B5F"/>
    <w:rsid w:val="000323DB"/>
    <w:rsid w:val="00034478"/>
    <w:rsid w:val="00035505"/>
    <w:rsid w:val="00035CD9"/>
    <w:rsid w:val="00035EAA"/>
    <w:rsid w:val="00035EF0"/>
    <w:rsid w:val="00037284"/>
    <w:rsid w:val="00042F73"/>
    <w:rsid w:val="00043BE4"/>
    <w:rsid w:val="00045282"/>
    <w:rsid w:val="00046A46"/>
    <w:rsid w:val="00046B22"/>
    <w:rsid w:val="00046B3B"/>
    <w:rsid w:val="000470E1"/>
    <w:rsid w:val="000473C8"/>
    <w:rsid w:val="00047404"/>
    <w:rsid w:val="000508A3"/>
    <w:rsid w:val="00051042"/>
    <w:rsid w:val="00051BCD"/>
    <w:rsid w:val="00051D1E"/>
    <w:rsid w:val="0005294B"/>
    <w:rsid w:val="0005412B"/>
    <w:rsid w:val="00055814"/>
    <w:rsid w:val="00057283"/>
    <w:rsid w:val="00060748"/>
    <w:rsid w:val="00062293"/>
    <w:rsid w:val="00065F49"/>
    <w:rsid w:val="00066617"/>
    <w:rsid w:val="000702E3"/>
    <w:rsid w:val="0007137B"/>
    <w:rsid w:val="000725AE"/>
    <w:rsid w:val="00074275"/>
    <w:rsid w:val="00074F35"/>
    <w:rsid w:val="0007530D"/>
    <w:rsid w:val="00075352"/>
    <w:rsid w:val="000773D7"/>
    <w:rsid w:val="00081270"/>
    <w:rsid w:val="00081559"/>
    <w:rsid w:val="00081C7A"/>
    <w:rsid w:val="00083891"/>
    <w:rsid w:val="0008705C"/>
    <w:rsid w:val="00091E59"/>
    <w:rsid w:val="000926EA"/>
    <w:rsid w:val="00095478"/>
    <w:rsid w:val="000A0465"/>
    <w:rsid w:val="000A06F2"/>
    <w:rsid w:val="000A0940"/>
    <w:rsid w:val="000A0F89"/>
    <w:rsid w:val="000A0FD0"/>
    <w:rsid w:val="000A301B"/>
    <w:rsid w:val="000A30DE"/>
    <w:rsid w:val="000A414D"/>
    <w:rsid w:val="000A5358"/>
    <w:rsid w:val="000A602B"/>
    <w:rsid w:val="000A6622"/>
    <w:rsid w:val="000A67DB"/>
    <w:rsid w:val="000A6E28"/>
    <w:rsid w:val="000A7931"/>
    <w:rsid w:val="000B13C0"/>
    <w:rsid w:val="000B165A"/>
    <w:rsid w:val="000B2216"/>
    <w:rsid w:val="000B48E5"/>
    <w:rsid w:val="000B4950"/>
    <w:rsid w:val="000B600B"/>
    <w:rsid w:val="000C04C2"/>
    <w:rsid w:val="000C1D49"/>
    <w:rsid w:val="000C47E1"/>
    <w:rsid w:val="000C6563"/>
    <w:rsid w:val="000C73C1"/>
    <w:rsid w:val="000D07F7"/>
    <w:rsid w:val="000D0AA4"/>
    <w:rsid w:val="000D2154"/>
    <w:rsid w:val="000D32C8"/>
    <w:rsid w:val="000D4BBE"/>
    <w:rsid w:val="000D555D"/>
    <w:rsid w:val="000D5746"/>
    <w:rsid w:val="000D73B9"/>
    <w:rsid w:val="000D7EA5"/>
    <w:rsid w:val="000E070C"/>
    <w:rsid w:val="000E18E5"/>
    <w:rsid w:val="000E2220"/>
    <w:rsid w:val="000E5CF1"/>
    <w:rsid w:val="000E5D55"/>
    <w:rsid w:val="000E7D09"/>
    <w:rsid w:val="000F068F"/>
    <w:rsid w:val="000F09BB"/>
    <w:rsid w:val="000F4F49"/>
    <w:rsid w:val="000F6832"/>
    <w:rsid w:val="0010640D"/>
    <w:rsid w:val="00106706"/>
    <w:rsid w:val="00110969"/>
    <w:rsid w:val="001114E2"/>
    <w:rsid w:val="001122AB"/>
    <w:rsid w:val="00114872"/>
    <w:rsid w:val="001148F3"/>
    <w:rsid w:val="00114D27"/>
    <w:rsid w:val="00115118"/>
    <w:rsid w:val="0011536E"/>
    <w:rsid w:val="0011583B"/>
    <w:rsid w:val="00116841"/>
    <w:rsid w:val="00116B32"/>
    <w:rsid w:val="0011744A"/>
    <w:rsid w:val="00117D51"/>
    <w:rsid w:val="001207B2"/>
    <w:rsid w:val="001209C9"/>
    <w:rsid w:val="00121A16"/>
    <w:rsid w:val="00122860"/>
    <w:rsid w:val="00124BB6"/>
    <w:rsid w:val="001250AD"/>
    <w:rsid w:val="00127FD0"/>
    <w:rsid w:val="00130058"/>
    <w:rsid w:val="001331C3"/>
    <w:rsid w:val="001333F8"/>
    <w:rsid w:val="001348CE"/>
    <w:rsid w:val="00135C4F"/>
    <w:rsid w:val="00137C71"/>
    <w:rsid w:val="00140B5E"/>
    <w:rsid w:val="00143FAD"/>
    <w:rsid w:val="001450B8"/>
    <w:rsid w:val="00145134"/>
    <w:rsid w:val="00145441"/>
    <w:rsid w:val="001456D0"/>
    <w:rsid w:val="0014770D"/>
    <w:rsid w:val="00150105"/>
    <w:rsid w:val="001510F2"/>
    <w:rsid w:val="001536FD"/>
    <w:rsid w:val="001564BD"/>
    <w:rsid w:val="00156B73"/>
    <w:rsid w:val="00163F11"/>
    <w:rsid w:val="0016493E"/>
    <w:rsid w:val="00164F4A"/>
    <w:rsid w:val="00165338"/>
    <w:rsid w:val="00167F6F"/>
    <w:rsid w:val="001703FC"/>
    <w:rsid w:val="00173008"/>
    <w:rsid w:val="00173FFD"/>
    <w:rsid w:val="001756E2"/>
    <w:rsid w:val="00181D8F"/>
    <w:rsid w:val="00182337"/>
    <w:rsid w:val="001825BD"/>
    <w:rsid w:val="00183270"/>
    <w:rsid w:val="00183CE0"/>
    <w:rsid w:val="00184264"/>
    <w:rsid w:val="00187BE2"/>
    <w:rsid w:val="00190F90"/>
    <w:rsid w:val="00191DDB"/>
    <w:rsid w:val="00192329"/>
    <w:rsid w:val="00193299"/>
    <w:rsid w:val="00193D27"/>
    <w:rsid w:val="00193EB2"/>
    <w:rsid w:val="00196D21"/>
    <w:rsid w:val="001974E6"/>
    <w:rsid w:val="0019756E"/>
    <w:rsid w:val="00197825"/>
    <w:rsid w:val="001A0170"/>
    <w:rsid w:val="001A0AD4"/>
    <w:rsid w:val="001A2D92"/>
    <w:rsid w:val="001A2E7C"/>
    <w:rsid w:val="001A3397"/>
    <w:rsid w:val="001A6F6D"/>
    <w:rsid w:val="001A7248"/>
    <w:rsid w:val="001A7A51"/>
    <w:rsid w:val="001B04BE"/>
    <w:rsid w:val="001B0E67"/>
    <w:rsid w:val="001B130D"/>
    <w:rsid w:val="001B5860"/>
    <w:rsid w:val="001C1154"/>
    <w:rsid w:val="001C2112"/>
    <w:rsid w:val="001C2A20"/>
    <w:rsid w:val="001C3BAD"/>
    <w:rsid w:val="001C4282"/>
    <w:rsid w:val="001C52BA"/>
    <w:rsid w:val="001C5C55"/>
    <w:rsid w:val="001C7ACA"/>
    <w:rsid w:val="001D107D"/>
    <w:rsid w:val="001D1EDA"/>
    <w:rsid w:val="001D251C"/>
    <w:rsid w:val="001D2B1A"/>
    <w:rsid w:val="001D393F"/>
    <w:rsid w:val="001D4651"/>
    <w:rsid w:val="001D57CB"/>
    <w:rsid w:val="001D5C25"/>
    <w:rsid w:val="001D7D73"/>
    <w:rsid w:val="001E0457"/>
    <w:rsid w:val="001E323E"/>
    <w:rsid w:val="001E4AB7"/>
    <w:rsid w:val="001E4DBC"/>
    <w:rsid w:val="001E4E66"/>
    <w:rsid w:val="001E6B4F"/>
    <w:rsid w:val="001E7A03"/>
    <w:rsid w:val="001F24D7"/>
    <w:rsid w:val="001F2C63"/>
    <w:rsid w:val="001F3CB4"/>
    <w:rsid w:val="001F409C"/>
    <w:rsid w:val="001F4964"/>
    <w:rsid w:val="001F5CAB"/>
    <w:rsid w:val="001F75AE"/>
    <w:rsid w:val="001F77C9"/>
    <w:rsid w:val="002024FC"/>
    <w:rsid w:val="002025C3"/>
    <w:rsid w:val="00202924"/>
    <w:rsid w:val="00203270"/>
    <w:rsid w:val="002047A9"/>
    <w:rsid w:val="002113D8"/>
    <w:rsid w:val="002116E0"/>
    <w:rsid w:val="002137EC"/>
    <w:rsid w:val="00216565"/>
    <w:rsid w:val="00216C66"/>
    <w:rsid w:val="00220432"/>
    <w:rsid w:val="00224FB1"/>
    <w:rsid w:val="002302AD"/>
    <w:rsid w:val="0023033E"/>
    <w:rsid w:val="00231B11"/>
    <w:rsid w:val="00232DE7"/>
    <w:rsid w:val="00233042"/>
    <w:rsid w:val="002346F1"/>
    <w:rsid w:val="002349AB"/>
    <w:rsid w:val="00234B1D"/>
    <w:rsid w:val="00240793"/>
    <w:rsid w:val="00241E60"/>
    <w:rsid w:val="002443B2"/>
    <w:rsid w:val="00245A8B"/>
    <w:rsid w:val="00245DDB"/>
    <w:rsid w:val="00247141"/>
    <w:rsid w:val="0024763E"/>
    <w:rsid w:val="00250C6F"/>
    <w:rsid w:val="00251FC5"/>
    <w:rsid w:val="002520AB"/>
    <w:rsid w:val="00254958"/>
    <w:rsid w:val="00255D06"/>
    <w:rsid w:val="00256E93"/>
    <w:rsid w:val="00257A60"/>
    <w:rsid w:val="002603D3"/>
    <w:rsid w:val="002616A5"/>
    <w:rsid w:val="00261B93"/>
    <w:rsid w:val="00264901"/>
    <w:rsid w:val="0026639B"/>
    <w:rsid w:val="002668BB"/>
    <w:rsid w:val="00271096"/>
    <w:rsid w:val="00271D4F"/>
    <w:rsid w:val="002720C7"/>
    <w:rsid w:val="0027252A"/>
    <w:rsid w:val="002741E0"/>
    <w:rsid w:val="00275814"/>
    <w:rsid w:val="00280C18"/>
    <w:rsid w:val="0028212F"/>
    <w:rsid w:val="00282648"/>
    <w:rsid w:val="00282D24"/>
    <w:rsid w:val="00283F50"/>
    <w:rsid w:val="00284E56"/>
    <w:rsid w:val="0028531E"/>
    <w:rsid w:val="00285C7D"/>
    <w:rsid w:val="00287613"/>
    <w:rsid w:val="002876F7"/>
    <w:rsid w:val="002900DF"/>
    <w:rsid w:val="00292A1C"/>
    <w:rsid w:val="00295CD4"/>
    <w:rsid w:val="00296A5F"/>
    <w:rsid w:val="002A35A0"/>
    <w:rsid w:val="002A4D1C"/>
    <w:rsid w:val="002A5A41"/>
    <w:rsid w:val="002A5CB6"/>
    <w:rsid w:val="002A7939"/>
    <w:rsid w:val="002B042D"/>
    <w:rsid w:val="002B0E45"/>
    <w:rsid w:val="002B0EC1"/>
    <w:rsid w:val="002B32EB"/>
    <w:rsid w:val="002B4ABB"/>
    <w:rsid w:val="002C038F"/>
    <w:rsid w:val="002C35AA"/>
    <w:rsid w:val="002C3B03"/>
    <w:rsid w:val="002D01D0"/>
    <w:rsid w:val="002D06B1"/>
    <w:rsid w:val="002D1324"/>
    <w:rsid w:val="002D4163"/>
    <w:rsid w:val="002D5936"/>
    <w:rsid w:val="002D738F"/>
    <w:rsid w:val="002D7B3B"/>
    <w:rsid w:val="002E0888"/>
    <w:rsid w:val="002E102B"/>
    <w:rsid w:val="002E166C"/>
    <w:rsid w:val="002E18A5"/>
    <w:rsid w:val="002E36AF"/>
    <w:rsid w:val="002E44A6"/>
    <w:rsid w:val="002E5A76"/>
    <w:rsid w:val="002E5F67"/>
    <w:rsid w:val="002E721A"/>
    <w:rsid w:val="002E77B5"/>
    <w:rsid w:val="002F0BAE"/>
    <w:rsid w:val="002F131A"/>
    <w:rsid w:val="002F1A29"/>
    <w:rsid w:val="002F1F1A"/>
    <w:rsid w:val="002F2B46"/>
    <w:rsid w:val="002F4BC6"/>
    <w:rsid w:val="002F6684"/>
    <w:rsid w:val="002F7870"/>
    <w:rsid w:val="0030053B"/>
    <w:rsid w:val="00301BD4"/>
    <w:rsid w:val="0030288D"/>
    <w:rsid w:val="0030418D"/>
    <w:rsid w:val="0030462D"/>
    <w:rsid w:val="003074ED"/>
    <w:rsid w:val="00307A1E"/>
    <w:rsid w:val="00310777"/>
    <w:rsid w:val="00312B25"/>
    <w:rsid w:val="00312B6B"/>
    <w:rsid w:val="00315B3E"/>
    <w:rsid w:val="00320414"/>
    <w:rsid w:val="00320E06"/>
    <w:rsid w:val="00320F52"/>
    <w:rsid w:val="003234A6"/>
    <w:rsid w:val="00323933"/>
    <w:rsid w:val="00323E34"/>
    <w:rsid w:val="00324D3A"/>
    <w:rsid w:val="0032518B"/>
    <w:rsid w:val="0032593E"/>
    <w:rsid w:val="003272C5"/>
    <w:rsid w:val="00333557"/>
    <w:rsid w:val="003340FC"/>
    <w:rsid w:val="003358C8"/>
    <w:rsid w:val="0033751C"/>
    <w:rsid w:val="00341507"/>
    <w:rsid w:val="00342773"/>
    <w:rsid w:val="003451F2"/>
    <w:rsid w:val="003479A2"/>
    <w:rsid w:val="00350817"/>
    <w:rsid w:val="00355774"/>
    <w:rsid w:val="00356358"/>
    <w:rsid w:val="0035738C"/>
    <w:rsid w:val="00357643"/>
    <w:rsid w:val="0036092C"/>
    <w:rsid w:val="00363417"/>
    <w:rsid w:val="0036371D"/>
    <w:rsid w:val="003637AD"/>
    <w:rsid w:val="00364A19"/>
    <w:rsid w:val="00364C37"/>
    <w:rsid w:val="00366C07"/>
    <w:rsid w:val="0036746E"/>
    <w:rsid w:val="0037040B"/>
    <w:rsid w:val="003709C7"/>
    <w:rsid w:val="00370E15"/>
    <w:rsid w:val="00373172"/>
    <w:rsid w:val="003734D3"/>
    <w:rsid w:val="00373B4C"/>
    <w:rsid w:val="003748E8"/>
    <w:rsid w:val="00375B6C"/>
    <w:rsid w:val="0037628A"/>
    <w:rsid w:val="00376929"/>
    <w:rsid w:val="00377892"/>
    <w:rsid w:val="0038066F"/>
    <w:rsid w:val="00380B0B"/>
    <w:rsid w:val="00381239"/>
    <w:rsid w:val="003815E2"/>
    <w:rsid w:val="003819B6"/>
    <w:rsid w:val="00382654"/>
    <w:rsid w:val="00383576"/>
    <w:rsid w:val="00385940"/>
    <w:rsid w:val="0038633B"/>
    <w:rsid w:val="00387079"/>
    <w:rsid w:val="003872C1"/>
    <w:rsid w:val="003877DB"/>
    <w:rsid w:val="00387E32"/>
    <w:rsid w:val="003903FD"/>
    <w:rsid w:val="00390DB5"/>
    <w:rsid w:val="0039175D"/>
    <w:rsid w:val="00392440"/>
    <w:rsid w:val="003933DC"/>
    <w:rsid w:val="003940E4"/>
    <w:rsid w:val="003948FB"/>
    <w:rsid w:val="00395604"/>
    <w:rsid w:val="00395D05"/>
    <w:rsid w:val="00396A5C"/>
    <w:rsid w:val="00397DF2"/>
    <w:rsid w:val="003A3C22"/>
    <w:rsid w:val="003A42A4"/>
    <w:rsid w:val="003A58CA"/>
    <w:rsid w:val="003A60AC"/>
    <w:rsid w:val="003A6121"/>
    <w:rsid w:val="003A67A7"/>
    <w:rsid w:val="003B0275"/>
    <w:rsid w:val="003B205C"/>
    <w:rsid w:val="003B214B"/>
    <w:rsid w:val="003B265A"/>
    <w:rsid w:val="003B2B38"/>
    <w:rsid w:val="003B2E56"/>
    <w:rsid w:val="003B3F2F"/>
    <w:rsid w:val="003B45B9"/>
    <w:rsid w:val="003B48BF"/>
    <w:rsid w:val="003B6860"/>
    <w:rsid w:val="003C23F7"/>
    <w:rsid w:val="003C2963"/>
    <w:rsid w:val="003C33BE"/>
    <w:rsid w:val="003C3C22"/>
    <w:rsid w:val="003C5D3E"/>
    <w:rsid w:val="003C6729"/>
    <w:rsid w:val="003C77C6"/>
    <w:rsid w:val="003D06E5"/>
    <w:rsid w:val="003D0804"/>
    <w:rsid w:val="003D0C1A"/>
    <w:rsid w:val="003D74B9"/>
    <w:rsid w:val="003D74EB"/>
    <w:rsid w:val="003E04FA"/>
    <w:rsid w:val="003E2BE6"/>
    <w:rsid w:val="003E4F6B"/>
    <w:rsid w:val="003E5223"/>
    <w:rsid w:val="003E64AE"/>
    <w:rsid w:val="003E7BE7"/>
    <w:rsid w:val="003F0653"/>
    <w:rsid w:val="003F2CC8"/>
    <w:rsid w:val="003F631C"/>
    <w:rsid w:val="003F698A"/>
    <w:rsid w:val="003F6D90"/>
    <w:rsid w:val="00400770"/>
    <w:rsid w:val="004011F1"/>
    <w:rsid w:val="00401B38"/>
    <w:rsid w:val="004032DC"/>
    <w:rsid w:val="004044D5"/>
    <w:rsid w:val="0040532F"/>
    <w:rsid w:val="00405E6C"/>
    <w:rsid w:val="00406283"/>
    <w:rsid w:val="00406FEE"/>
    <w:rsid w:val="00414077"/>
    <w:rsid w:val="0041407E"/>
    <w:rsid w:val="004144A0"/>
    <w:rsid w:val="00415E3C"/>
    <w:rsid w:val="004160BF"/>
    <w:rsid w:val="004164E9"/>
    <w:rsid w:val="00416670"/>
    <w:rsid w:val="00421758"/>
    <w:rsid w:val="00421BE5"/>
    <w:rsid w:val="00421EB7"/>
    <w:rsid w:val="004222B9"/>
    <w:rsid w:val="0042488C"/>
    <w:rsid w:val="004249D5"/>
    <w:rsid w:val="0042748E"/>
    <w:rsid w:val="00427815"/>
    <w:rsid w:val="004300B5"/>
    <w:rsid w:val="00432043"/>
    <w:rsid w:val="00432CF1"/>
    <w:rsid w:val="004330AC"/>
    <w:rsid w:val="00434F5B"/>
    <w:rsid w:val="00434F85"/>
    <w:rsid w:val="00435614"/>
    <w:rsid w:val="004373C2"/>
    <w:rsid w:val="004402FA"/>
    <w:rsid w:val="00452264"/>
    <w:rsid w:val="00452FD3"/>
    <w:rsid w:val="00453307"/>
    <w:rsid w:val="00453872"/>
    <w:rsid w:val="00453B03"/>
    <w:rsid w:val="00453EBE"/>
    <w:rsid w:val="0045414C"/>
    <w:rsid w:val="00455C10"/>
    <w:rsid w:val="00456D2C"/>
    <w:rsid w:val="00457803"/>
    <w:rsid w:val="00457BF6"/>
    <w:rsid w:val="004601AB"/>
    <w:rsid w:val="00460F42"/>
    <w:rsid w:val="004648D1"/>
    <w:rsid w:val="00465E5D"/>
    <w:rsid w:val="004702C8"/>
    <w:rsid w:val="00472364"/>
    <w:rsid w:val="004743C8"/>
    <w:rsid w:val="00476126"/>
    <w:rsid w:val="00476AB3"/>
    <w:rsid w:val="00477A27"/>
    <w:rsid w:val="00477CEC"/>
    <w:rsid w:val="004802F3"/>
    <w:rsid w:val="00480F0F"/>
    <w:rsid w:val="00481033"/>
    <w:rsid w:val="00481148"/>
    <w:rsid w:val="0048128D"/>
    <w:rsid w:val="004816C1"/>
    <w:rsid w:val="00481DD6"/>
    <w:rsid w:val="004822D4"/>
    <w:rsid w:val="00482FEA"/>
    <w:rsid w:val="004831EC"/>
    <w:rsid w:val="004863B0"/>
    <w:rsid w:val="004869B9"/>
    <w:rsid w:val="004878A3"/>
    <w:rsid w:val="004916B7"/>
    <w:rsid w:val="004923F6"/>
    <w:rsid w:val="004A0366"/>
    <w:rsid w:val="004A1C71"/>
    <w:rsid w:val="004A22D3"/>
    <w:rsid w:val="004A385B"/>
    <w:rsid w:val="004A3FEA"/>
    <w:rsid w:val="004A764D"/>
    <w:rsid w:val="004A7F96"/>
    <w:rsid w:val="004B226D"/>
    <w:rsid w:val="004B234D"/>
    <w:rsid w:val="004B5319"/>
    <w:rsid w:val="004C202E"/>
    <w:rsid w:val="004C2C8C"/>
    <w:rsid w:val="004C2EC8"/>
    <w:rsid w:val="004C4B7D"/>
    <w:rsid w:val="004C504F"/>
    <w:rsid w:val="004C7127"/>
    <w:rsid w:val="004D0004"/>
    <w:rsid w:val="004D0D59"/>
    <w:rsid w:val="004D1567"/>
    <w:rsid w:val="004D1BA7"/>
    <w:rsid w:val="004D2054"/>
    <w:rsid w:val="004D33ED"/>
    <w:rsid w:val="004D36DD"/>
    <w:rsid w:val="004D3940"/>
    <w:rsid w:val="004D4A28"/>
    <w:rsid w:val="004D4DC1"/>
    <w:rsid w:val="004D53D3"/>
    <w:rsid w:val="004D721A"/>
    <w:rsid w:val="004E0BDE"/>
    <w:rsid w:val="004E1983"/>
    <w:rsid w:val="004E223F"/>
    <w:rsid w:val="004E4570"/>
    <w:rsid w:val="004E474A"/>
    <w:rsid w:val="004F29EB"/>
    <w:rsid w:val="004F4331"/>
    <w:rsid w:val="004F6EE3"/>
    <w:rsid w:val="004F7C59"/>
    <w:rsid w:val="00502A60"/>
    <w:rsid w:val="00504838"/>
    <w:rsid w:val="005048C2"/>
    <w:rsid w:val="005068BA"/>
    <w:rsid w:val="00506D1E"/>
    <w:rsid w:val="00507526"/>
    <w:rsid w:val="00510248"/>
    <w:rsid w:val="00511E4C"/>
    <w:rsid w:val="0051241B"/>
    <w:rsid w:val="005135A4"/>
    <w:rsid w:val="005145B5"/>
    <w:rsid w:val="005145F1"/>
    <w:rsid w:val="0051560A"/>
    <w:rsid w:val="00515C60"/>
    <w:rsid w:val="005161B2"/>
    <w:rsid w:val="005205B8"/>
    <w:rsid w:val="00520CB0"/>
    <w:rsid w:val="005214EA"/>
    <w:rsid w:val="0052344F"/>
    <w:rsid w:val="005235FA"/>
    <w:rsid w:val="0052393F"/>
    <w:rsid w:val="00531A77"/>
    <w:rsid w:val="00534C1C"/>
    <w:rsid w:val="00541566"/>
    <w:rsid w:val="00543411"/>
    <w:rsid w:val="00543681"/>
    <w:rsid w:val="005449BF"/>
    <w:rsid w:val="005460F3"/>
    <w:rsid w:val="005462C6"/>
    <w:rsid w:val="00550064"/>
    <w:rsid w:val="00552A2A"/>
    <w:rsid w:val="0055372C"/>
    <w:rsid w:val="00556887"/>
    <w:rsid w:val="00557F84"/>
    <w:rsid w:val="0056178D"/>
    <w:rsid w:val="00562588"/>
    <w:rsid w:val="00562A97"/>
    <w:rsid w:val="0056352F"/>
    <w:rsid w:val="00564496"/>
    <w:rsid w:val="005652B5"/>
    <w:rsid w:val="005664C9"/>
    <w:rsid w:val="00566720"/>
    <w:rsid w:val="00567534"/>
    <w:rsid w:val="005722DD"/>
    <w:rsid w:val="0057595D"/>
    <w:rsid w:val="0057748A"/>
    <w:rsid w:val="005778BD"/>
    <w:rsid w:val="00580F7F"/>
    <w:rsid w:val="00582396"/>
    <w:rsid w:val="00584095"/>
    <w:rsid w:val="00587010"/>
    <w:rsid w:val="00587E84"/>
    <w:rsid w:val="00590C5C"/>
    <w:rsid w:val="00593D63"/>
    <w:rsid w:val="0059563B"/>
    <w:rsid w:val="0059623E"/>
    <w:rsid w:val="005971CF"/>
    <w:rsid w:val="005A02E1"/>
    <w:rsid w:val="005A0741"/>
    <w:rsid w:val="005A0F20"/>
    <w:rsid w:val="005A1CE1"/>
    <w:rsid w:val="005A33BD"/>
    <w:rsid w:val="005A694C"/>
    <w:rsid w:val="005A74B0"/>
    <w:rsid w:val="005A750E"/>
    <w:rsid w:val="005A7598"/>
    <w:rsid w:val="005A7778"/>
    <w:rsid w:val="005B17DE"/>
    <w:rsid w:val="005B1C45"/>
    <w:rsid w:val="005B256B"/>
    <w:rsid w:val="005B29FF"/>
    <w:rsid w:val="005B307C"/>
    <w:rsid w:val="005B3D86"/>
    <w:rsid w:val="005B4047"/>
    <w:rsid w:val="005C117E"/>
    <w:rsid w:val="005C1244"/>
    <w:rsid w:val="005C2418"/>
    <w:rsid w:val="005C3837"/>
    <w:rsid w:val="005C413E"/>
    <w:rsid w:val="005C475F"/>
    <w:rsid w:val="005D054D"/>
    <w:rsid w:val="005D12C9"/>
    <w:rsid w:val="005D2B1D"/>
    <w:rsid w:val="005D2B74"/>
    <w:rsid w:val="005D2D18"/>
    <w:rsid w:val="005D3744"/>
    <w:rsid w:val="005D607A"/>
    <w:rsid w:val="005D6439"/>
    <w:rsid w:val="005E13FA"/>
    <w:rsid w:val="005E1980"/>
    <w:rsid w:val="005E54C0"/>
    <w:rsid w:val="005E6DAB"/>
    <w:rsid w:val="005F053D"/>
    <w:rsid w:val="005F0624"/>
    <w:rsid w:val="005F0935"/>
    <w:rsid w:val="005F2CD9"/>
    <w:rsid w:val="005F3924"/>
    <w:rsid w:val="005F3A32"/>
    <w:rsid w:val="005F3F74"/>
    <w:rsid w:val="00600013"/>
    <w:rsid w:val="00602A5F"/>
    <w:rsid w:val="00604259"/>
    <w:rsid w:val="00612806"/>
    <w:rsid w:val="006136E2"/>
    <w:rsid w:val="006154A6"/>
    <w:rsid w:val="0062054B"/>
    <w:rsid w:val="00620CDD"/>
    <w:rsid w:val="0062345F"/>
    <w:rsid w:val="00623C02"/>
    <w:rsid w:val="00623D2E"/>
    <w:rsid w:val="00624DF2"/>
    <w:rsid w:val="00625EF9"/>
    <w:rsid w:val="0062691E"/>
    <w:rsid w:val="00627AB0"/>
    <w:rsid w:val="006300E2"/>
    <w:rsid w:val="00632D27"/>
    <w:rsid w:val="006367B3"/>
    <w:rsid w:val="0064282C"/>
    <w:rsid w:val="00643ADC"/>
    <w:rsid w:val="00643F38"/>
    <w:rsid w:val="00644C73"/>
    <w:rsid w:val="00644D31"/>
    <w:rsid w:val="006457C3"/>
    <w:rsid w:val="00645B11"/>
    <w:rsid w:val="006464AE"/>
    <w:rsid w:val="006464BB"/>
    <w:rsid w:val="00647344"/>
    <w:rsid w:val="00651AAE"/>
    <w:rsid w:val="0065317E"/>
    <w:rsid w:val="0065400D"/>
    <w:rsid w:val="006559CC"/>
    <w:rsid w:val="00656A41"/>
    <w:rsid w:val="00657AB8"/>
    <w:rsid w:val="00660549"/>
    <w:rsid w:val="0066181C"/>
    <w:rsid w:val="006623CC"/>
    <w:rsid w:val="00663A3E"/>
    <w:rsid w:val="006651C6"/>
    <w:rsid w:val="006660BC"/>
    <w:rsid w:val="0066664C"/>
    <w:rsid w:val="006673DB"/>
    <w:rsid w:val="00670A2E"/>
    <w:rsid w:val="00673CC1"/>
    <w:rsid w:val="006749EB"/>
    <w:rsid w:val="00675726"/>
    <w:rsid w:val="00676435"/>
    <w:rsid w:val="006768C7"/>
    <w:rsid w:val="00682C2D"/>
    <w:rsid w:val="006847F0"/>
    <w:rsid w:val="00685578"/>
    <w:rsid w:val="00692DBB"/>
    <w:rsid w:val="00693208"/>
    <w:rsid w:val="006937A7"/>
    <w:rsid w:val="00693A9C"/>
    <w:rsid w:val="006A1322"/>
    <w:rsid w:val="006A2B0A"/>
    <w:rsid w:val="006A336A"/>
    <w:rsid w:val="006A3E92"/>
    <w:rsid w:val="006A46B4"/>
    <w:rsid w:val="006A4E5B"/>
    <w:rsid w:val="006A6E01"/>
    <w:rsid w:val="006A7324"/>
    <w:rsid w:val="006B00CF"/>
    <w:rsid w:val="006B04CF"/>
    <w:rsid w:val="006B412E"/>
    <w:rsid w:val="006B6289"/>
    <w:rsid w:val="006B687D"/>
    <w:rsid w:val="006C15E8"/>
    <w:rsid w:val="006C2EF3"/>
    <w:rsid w:val="006C3227"/>
    <w:rsid w:val="006C3D58"/>
    <w:rsid w:val="006C4236"/>
    <w:rsid w:val="006C5D94"/>
    <w:rsid w:val="006C7CA4"/>
    <w:rsid w:val="006C7EA4"/>
    <w:rsid w:val="006C7F22"/>
    <w:rsid w:val="006D1180"/>
    <w:rsid w:val="006D12EA"/>
    <w:rsid w:val="006D2149"/>
    <w:rsid w:val="006D25F1"/>
    <w:rsid w:val="006D3018"/>
    <w:rsid w:val="006D55B7"/>
    <w:rsid w:val="006D5747"/>
    <w:rsid w:val="006D5FC4"/>
    <w:rsid w:val="006D6920"/>
    <w:rsid w:val="006E0C73"/>
    <w:rsid w:val="006E1004"/>
    <w:rsid w:val="006E13E7"/>
    <w:rsid w:val="006E6528"/>
    <w:rsid w:val="006E6E84"/>
    <w:rsid w:val="006F0FB8"/>
    <w:rsid w:val="006F5A27"/>
    <w:rsid w:val="006F65B9"/>
    <w:rsid w:val="006F6BAC"/>
    <w:rsid w:val="006F71F4"/>
    <w:rsid w:val="00700353"/>
    <w:rsid w:val="007006B7"/>
    <w:rsid w:val="007011A1"/>
    <w:rsid w:val="00701F51"/>
    <w:rsid w:val="007024B5"/>
    <w:rsid w:val="007024EB"/>
    <w:rsid w:val="007040A9"/>
    <w:rsid w:val="00704FB5"/>
    <w:rsid w:val="00705A31"/>
    <w:rsid w:val="00710BAF"/>
    <w:rsid w:val="007121C8"/>
    <w:rsid w:val="00712F99"/>
    <w:rsid w:val="007145E3"/>
    <w:rsid w:val="00715021"/>
    <w:rsid w:val="00715593"/>
    <w:rsid w:val="00715F28"/>
    <w:rsid w:val="0071650B"/>
    <w:rsid w:val="00720878"/>
    <w:rsid w:val="0072155F"/>
    <w:rsid w:val="00721D48"/>
    <w:rsid w:val="00722918"/>
    <w:rsid w:val="00722A40"/>
    <w:rsid w:val="007264E9"/>
    <w:rsid w:val="0072670F"/>
    <w:rsid w:val="00726710"/>
    <w:rsid w:val="00727026"/>
    <w:rsid w:val="00727C1C"/>
    <w:rsid w:val="00732F64"/>
    <w:rsid w:val="00733694"/>
    <w:rsid w:val="007358C1"/>
    <w:rsid w:val="00735C08"/>
    <w:rsid w:val="00735C8F"/>
    <w:rsid w:val="00735CD4"/>
    <w:rsid w:val="00735D5A"/>
    <w:rsid w:val="00736E1A"/>
    <w:rsid w:val="0073732E"/>
    <w:rsid w:val="00737B15"/>
    <w:rsid w:val="00743678"/>
    <w:rsid w:val="007447D9"/>
    <w:rsid w:val="00745E68"/>
    <w:rsid w:val="00747F39"/>
    <w:rsid w:val="00755EB8"/>
    <w:rsid w:val="0075662A"/>
    <w:rsid w:val="00756C18"/>
    <w:rsid w:val="00757CC7"/>
    <w:rsid w:val="00762BCC"/>
    <w:rsid w:val="00762EE4"/>
    <w:rsid w:val="007648C7"/>
    <w:rsid w:val="00764D84"/>
    <w:rsid w:val="00765976"/>
    <w:rsid w:val="00770549"/>
    <w:rsid w:val="00770A9E"/>
    <w:rsid w:val="00770B74"/>
    <w:rsid w:val="00775782"/>
    <w:rsid w:val="00776CA7"/>
    <w:rsid w:val="0077725D"/>
    <w:rsid w:val="0078110F"/>
    <w:rsid w:val="00781177"/>
    <w:rsid w:val="00784D1B"/>
    <w:rsid w:val="00787B26"/>
    <w:rsid w:val="00790A5E"/>
    <w:rsid w:val="0079296F"/>
    <w:rsid w:val="00792EE2"/>
    <w:rsid w:val="00793676"/>
    <w:rsid w:val="00794887"/>
    <w:rsid w:val="0079552E"/>
    <w:rsid w:val="00796B99"/>
    <w:rsid w:val="00796B9A"/>
    <w:rsid w:val="00796C22"/>
    <w:rsid w:val="007A00E6"/>
    <w:rsid w:val="007A0EFC"/>
    <w:rsid w:val="007A2661"/>
    <w:rsid w:val="007A451B"/>
    <w:rsid w:val="007A4707"/>
    <w:rsid w:val="007A4BD6"/>
    <w:rsid w:val="007A7B4D"/>
    <w:rsid w:val="007B28D3"/>
    <w:rsid w:val="007B3444"/>
    <w:rsid w:val="007B4D08"/>
    <w:rsid w:val="007B5E55"/>
    <w:rsid w:val="007B6092"/>
    <w:rsid w:val="007B78E4"/>
    <w:rsid w:val="007C494A"/>
    <w:rsid w:val="007C6630"/>
    <w:rsid w:val="007C7708"/>
    <w:rsid w:val="007C79CD"/>
    <w:rsid w:val="007D24D7"/>
    <w:rsid w:val="007D6172"/>
    <w:rsid w:val="007D6176"/>
    <w:rsid w:val="007D7D14"/>
    <w:rsid w:val="007E006A"/>
    <w:rsid w:val="007E09B8"/>
    <w:rsid w:val="007E2123"/>
    <w:rsid w:val="007E29B6"/>
    <w:rsid w:val="007E29FE"/>
    <w:rsid w:val="007E2D33"/>
    <w:rsid w:val="007E53C5"/>
    <w:rsid w:val="007E573D"/>
    <w:rsid w:val="007E7CDF"/>
    <w:rsid w:val="007F1CBB"/>
    <w:rsid w:val="007F26A9"/>
    <w:rsid w:val="007F431E"/>
    <w:rsid w:val="007F47EB"/>
    <w:rsid w:val="007F4CEA"/>
    <w:rsid w:val="00800E5D"/>
    <w:rsid w:val="008016BE"/>
    <w:rsid w:val="00802898"/>
    <w:rsid w:val="00803CC3"/>
    <w:rsid w:val="008040D7"/>
    <w:rsid w:val="00804B27"/>
    <w:rsid w:val="00804D4B"/>
    <w:rsid w:val="0080519D"/>
    <w:rsid w:val="008054E9"/>
    <w:rsid w:val="00810201"/>
    <w:rsid w:val="00810284"/>
    <w:rsid w:val="008112A1"/>
    <w:rsid w:val="00811BF8"/>
    <w:rsid w:val="00812C98"/>
    <w:rsid w:val="0081526C"/>
    <w:rsid w:val="00816786"/>
    <w:rsid w:val="008175A6"/>
    <w:rsid w:val="00820C99"/>
    <w:rsid w:val="0082141A"/>
    <w:rsid w:val="00821978"/>
    <w:rsid w:val="00822257"/>
    <w:rsid w:val="008230CD"/>
    <w:rsid w:val="00823337"/>
    <w:rsid w:val="0082493C"/>
    <w:rsid w:val="008275A4"/>
    <w:rsid w:val="00830917"/>
    <w:rsid w:val="00833C96"/>
    <w:rsid w:val="0083569F"/>
    <w:rsid w:val="008404A0"/>
    <w:rsid w:val="00840C47"/>
    <w:rsid w:val="00842666"/>
    <w:rsid w:val="00844983"/>
    <w:rsid w:val="00844FBD"/>
    <w:rsid w:val="00845388"/>
    <w:rsid w:val="00847E92"/>
    <w:rsid w:val="00850C81"/>
    <w:rsid w:val="00853001"/>
    <w:rsid w:val="0085469D"/>
    <w:rsid w:val="008554B4"/>
    <w:rsid w:val="008555E7"/>
    <w:rsid w:val="00856E25"/>
    <w:rsid w:val="008579D7"/>
    <w:rsid w:val="00861B4C"/>
    <w:rsid w:val="00862011"/>
    <w:rsid w:val="0086202B"/>
    <w:rsid w:val="008644A4"/>
    <w:rsid w:val="008644BB"/>
    <w:rsid w:val="008655F6"/>
    <w:rsid w:val="00866A83"/>
    <w:rsid w:val="008700ED"/>
    <w:rsid w:val="00870A30"/>
    <w:rsid w:val="00872F3A"/>
    <w:rsid w:val="008738B6"/>
    <w:rsid w:val="00874009"/>
    <w:rsid w:val="00875224"/>
    <w:rsid w:val="00875604"/>
    <w:rsid w:val="00880288"/>
    <w:rsid w:val="00884E4D"/>
    <w:rsid w:val="0088754F"/>
    <w:rsid w:val="00892056"/>
    <w:rsid w:val="00892284"/>
    <w:rsid w:val="008937A7"/>
    <w:rsid w:val="008938E4"/>
    <w:rsid w:val="00893B81"/>
    <w:rsid w:val="0089470B"/>
    <w:rsid w:val="00896C83"/>
    <w:rsid w:val="00897BDD"/>
    <w:rsid w:val="00897CA8"/>
    <w:rsid w:val="008A0118"/>
    <w:rsid w:val="008A0EF7"/>
    <w:rsid w:val="008A2576"/>
    <w:rsid w:val="008A3270"/>
    <w:rsid w:val="008A4D40"/>
    <w:rsid w:val="008A4F6E"/>
    <w:rsid w:val="008A7425"/>
    <w:rsid w:val="008B4967"/>
    <w:rsid w:val="008B4F55"/>
    <w:rsid w:val="008B57EF"/>
    <w:rsid w:val="008B5CE3"/>
    <w:rsid w:val="008B610C"/>
    <w:rsid w:val="008C092B"/>
    <w:rsid w:val="008C0CB9"/>
    <w:rsid w:val="008C19A9"/>
    <w:rsid w:val="008C1E9D"/>
    <w:rsid w:val="008C28DE"/>
    <w:rsid w:val="008C430D"/>
    <w:rsid w:val="008D0548"/>
    <w:rsid w:val="008D0F88"/>
    <w:rsid w:val="008D26D5"/>
    <w:rsid w:val="008D38DD"/>
    <w:rsid w:val="008D524F"/>
    <w:rsid w:val="008D7BA2"/>
    <w:rsid w:val="008E095E"/>
    <w:rsid w:val="008E1094"/>
    <w:rsid w:val="008E1758"/>
    <w:rsid w:val="008E23A8"/>
    <w:rsid w:val="008E2899"/>
    <w:rsid w:val="008E362E"/>
    <w:rsid w:val="008E366A"/>
    <w:rsid w:val="008E3D27"/>
    <w:rsid w:val="008E54C2"/>
    <w:rsid w:val="008E79C3"/>
    <w:rsid w:val="008E7DE2"/>
    <w:rsid w:val="008F2895"/>
    <w:rsid w:val="008F2E71"/>
    <w:rsid w:val="008F4C78"/>
    <w:rsid w:val="008F682A"/>
    <w:rsid w:val="008F6A29"/>
    <w:rsid w:val="008F7207"/>
    <w:rsid w:val="0090030B"/>
    <w:rsid w:val="009008B3"/>
    <w:rsid w:val="009024C8"/>
    <w:rsid w:val="009043FE"/>
    <w:rsid w:val="00911C0E"/>
    <w:rsid w:val="00911E48"/>
    <w:rsid w:val="00911FA4"/>
    <w:rsid w:val="00912B98"/>
    <w:rsid w:val="0091319A"/>
    <w:rsid w:val="009136C2"/>
    <w:rsid w:val="009136FA"/>
    <w:rsid w:val="00914FBF"/>
    <w:rsid w:val="0091549B"/>
    <w:rsid w:val="00916713"/>
    <w:rsid w:val="0091704E"/>
    <w:rsid w:val="00921781"/>
    <w:rsid w:val="00922253"/>
    <w:rsid w:val="00924BF2"/>
    <w:rsid w:val="00926F66"/>
    <w:rsid w:val="009276C2"/>
    <w:rsid w:val="00927C44"/>
    <w:rsid w:val="009315B2"/>
    <w:rsid w:val="00931A5A"/>
    <w:rsid w:val="00931D42"/>
    <w:rsid w:val="00934443"/>
    <w:rsid w:val="00935252"/>
    <w:rsid w:val="00935FFD"/>
    <w:rsid w:val="00940089"/>
    <w:rsid w:val="00941AFC"/>
    <w:rsid w:val="009420C4"/>
    <w:rsid w:val="00943CC9"/>
    <w:rsid w:val="00943E62"/>
    <w:rsid w:val="00946F31"/>
    <w:rsid w:val="00947450"/>
    <w:rsid w:val="009507EB"/>
    <w:rsid w:val="00950CCD"/>
    <w:rsid w:val="009510D3"/>
    <w:rsid w:val="009514DD"/>
    <w:rsid w:val="009517CE"/>
    <w:rsid w:val="0095221C"/>
    <w:rsid w:val="00952801"/>
    <w:rsid w:val="00952D50"/>
    <w:rsid w:val="00952E56"/>
    <w:rsid w:val="00956C76"/>
    <w:rsid w:val="00962178"/>
    <w:rsid w:val="00962A51"/>
    <w:rsid w:val="00964540"/>
    <w:rsid w:val="0096549F"/>
    <w:rsid w:val="0097001D"/>
    <w:rsid w:val="00970BF4"/>
    <w:rsid w:val="00971F84"/>
    <w:rsid w:val="00973050"/>
    <w:rsid w:val="009744FA"/>
    <w:rsid w:val="00975B4D"/>
    <w:rsid w:val="00976424"/>
    <w:rsid w:val="009765A2"/>
    <w:rsid w:val="0097784C"/>
    <w:rsid w:val="00980008"/>
    <w:rsid w:val="009806C7"/>
    <w:rsid w:val="00982B81"/>
    <w:rsid w:val="00983650"/>
    <w:rsid w:val="00983C00"/>
    <w:rsid w:val="00983D07"/>
    <w:rsid w:val="0098654D"/>
    <w:rsid w:val="0098758C"/>
    <w:rsid w:val="00991EE8"/>
    <w:rsid w:val="00992479"/>
    <w:rsid w:val="009942C9"/>
    <w:rsid w:val="00994A9B"/>
    <w:rsid w:val="00995006"/>
    <w:rsid w:val="00995862"/>
    <w:rsid w:val="0099621D"/>
    <w:rsid w:val="00997662"/>
    <w:rsid w:val="009A06B0"/>
    <w:rsid w:val="009A106F"/>
    <w:rsid w:val="009A117A"/>
    <w:rsid w:val="009A1300"/>
    <w:rsid w:val="009A2CAD"/>
    <w:rsid w:val="009A3280"/>
    <w:rsid w:val="009A3293"/>
    <w:rsid w:val="009A335E"/>
    <w:rsid w:val="009A4265"/>
    <w:rsid w:val="009B3EFC"/>
    <w:rsid w:val="009B6691"/>
    <w:rsid w:val="009B7949"/>
    <w:rsid w:val="009C1850"/>
    <w:rsid w:val="009C1881"/>
    <w:rsid w:val="009C35BF"/>
    <w:rsid w:val="009C45E7"/>
    <w:rsid w:val="009C4B76"/>
    <w:rsid w:val="009C4BE8"/>
    <w:rsid w:val="009C5173"/>
    <w:rsid w:val="009C586B"/>
    <w:rsid w:val="009C65EC"/>
    <w:rsid w:val="009C7843"/>
    <w:rsid w:val="009D1B52"/>
    <w:rsid w:val="009D20DE"/>
    <w:rsid w:val="009D2EFF"/>
    <w:rsid w:val="009D3241"/>
    <w:rsid w:val="009D3887"/>
    <w:rsid w:val="009D60CC"/>
    <w:rsid w:val="009D723E"/>
    <w:rsid w:val="009E010D"/>
    <w:rsid w:val="009E0279"/>
    <w:rsid w:val="009E0A8C"/>
    <w:rsid w:val="009E1658"/>
    <w:rsid w:val="009E2466"/>
    <w:rsid w:val="009E44A9"/>
    <w:rsid w:val="009E49CB"/>
    <w:rsid w:val="009E65FB"/>
    <w:rsid w:val="009E79C7"/>
    <w:rsid w:val="009F074D"/>
    <w:rsid w:val="009F0A03"/>
    <w:rsid w:val="009F1158"/>
    <w:rsid w:val="009F148D"/>
    <w:rsid w:val="009F193A"/>
    <w:rsid w:val="009F1959"/>
    <w:rsid w:val="009F1EFB"/>
    <w:rsid w:val="009F31C5"/>
    <w:rsid w:val="009F4265"/>
    <w:rsid w:val="009F505E"/>
    <w:rsid w:val="009F7C9D"/>
    <w:rsid w:val="00A0066A"/>
    <w:rsid w:val="00A00FB0"/>
    <w:rsid w:val="00A01B28"/>
    <w:rsid w:val="00A027E2"/>
    <w:rsid w:val="00A04847"/>
    <w:rsid w:val="00A06355"/>
    <w:rsid w:val="00A06D2C"/>
    <w:rsid w:val="00A073F6"/>
    <w:rsid w:val="00A10152"/>
    <w:rsid w:val="00A12283"/>
    <w:rsid w:val="00A128B4"/>
    <w:rsid w:val="00A12D06"/>
    <w:rsid w:val="00A1384E"/>
    <w:rsid w:val="00A13AFE"/>
    <w:rsid w:val="00A15263"/>
    <w:rsid w:val="00A152FC"/>
    <w:rsid w:val="00A15D07"/>
    <w:rsid w:val="00A164FC"/>
    <w:rsid w:val="00A170FA"/>
    <w:rsid w:val="00A1726B"/>
    <w:rsid w:val="00A2150D"/>
    <w:rsid w:val="00A22362"/>
    <w:rsid w:val="00A2464F"/>
    <w:rsid w:val="00A251FE"/>
    <w:rsid w:val="00A26A2B"/>
    <w:rsid w:val="00A26BC0"/>
    <w:rsid w:val="00A300B3"/>
    <w:rsid w:val="00A30C4D"/>
    <w:rsid w:val="00A31130"/>
    <w:rsid w:val="00A31B21"/>
    <w:rsid w:val="00A35072"/>
    <w:rsid w:val="00A355F6"/>
    <w:rsid w:val="00A37957"/>
    <w:rsid w:val="00A37EBF"/>
    <w:rsid w:val="00A4141D"/>
    <w:rsid w:val="00A41B41"/>
    <w:rsid w:val="00A42292"/>
    <w:rsid w:val="00A43813"/>
    <w:rsid w:val="00A43A21"/>
    <w:rsid w:val="00A43F0F"/>
    <w:rsid w:val="00A45C2D"/>
    <w:rsid w:val="00A46F7D"/>
    <w:rsid w:val="00A528C8"/>
    <w:rsid w:val="00A52BD0"/>
    <w:rsid w:val="00A55491"/>
    <w:rsid w:val="00A55DE2"/>
    <w:rsid w:val="00A579B3"/>
    <w:rsid w:val="00A57D5A"/>
    <w:rsid w:val="00A6007E"/>
    <w:rsid w:val="00A607C8"/>
    <w:rsid w:val="00A62888"/>
    <w:rsid w:val="00A631A1"/>
    <w:rsid w:val="00A637FC"/>
    <w:rsid w:val="00A63876"/>
    <w:rsid w:val="00A6412D"/>
    <w:rsid w:val="00A65EBE"/>
    <w:rsid w:val="00A720DA"/>
    <w:rsid w:val="00A7256B"/>
    <w:rsid w:val="00A74110"/>
    <w:rsid w:val="00A7510E"/>
    <w:rsid w:val="00A75AB8"/>
    <w:rsid w:val="00A761EE"/>
    <w:rsid w:val="00A76CD7"/>
    <w:rsid w:val="00A772DD"/>
    <w:rsid w:val="00A778A1"/>
    <w:rsid w:val="00A77A24"/>
    <w:rsid w:val="00A81994"/>
    <w:rsid w:val="00A81AB8"/>
    <w:rsid w:val="00A82B39"/>
    <w:rsid w:val="00A869AB"/>
    <w:rsid w:val="00A9076A"/>
    <w:rsid w:val="00A91744"/>
    <w:rsid w:val="00A9268D"/>
    <w:rsid w:val="00A92976"/>
    <w:rsid w:val="00A92CD7"/>
    <w:rsid w:val="00A92D46"/>
    <w:rsid w:val="00A92D5F"/>
    <w:rsid w:val="00A937FA"/>
    <w:rsid w:val="00A94A7C"/>
    <w:rsid w:val="00A9634F"/>
    <w:rsid w:val="00A96D99"/>
    <w:rsid w:val="00A97277"/>
    <w:rsid w:val="00A97906"/>
    <w:rsid w:val="00A97E1F"/>
    <w:rsid w:val="00AA0184"/>
    <w:rsid w:val="00AA04F6"/>
    <w:rsid w:val="00AA2BA0"/>
    <w:rsid w:val="00AA2DA3"/>
    <w:rsid w:val="00AA36C0"/>
    <w:rsid w:val="00AA40A3"/>
    <w:rsid w:val="00AA4DF1"/>
    <w:rsid w:val="00AA5C15"/>
    <w:rsid w:val="00AA6E0A"/>
    <w:rsid w:val="00AB0403"/>
    <w:rsid w:val="00AB1075"/>
    <w:rsid w:val="00AB28CA"/>
    <w:rsid w:val="00AB3A8F"/>
    <w:rsid w:val="00AB4114"/>
    <w:rsid w:val="00AB4163"/>
    <w:rsid w:val="00AB53FA"/>
    <w:rsid w:val="00AB555A"/>
    <w:rsid w:val="00AB6950"/>
    <w:rsid w:val="00AB6CA0"/>
    <w:rsid w:val="00AC011C"/>
    <w:rsid w:val="00AC1F54"/>
    <w:rsid w:val="00AC2313"/>
    <w:rsid w:val="00AC2BBA"/>
    <w:rsid w:val="00AC474F"/>
    <w:rsid w:val="00AC5E58"/>
    <w:rsid w:val="00AD163B"/>
    <w:rsid w:val="00AD4627"/>
    <w:rsid w:val="00AD5058"/>
    <w:rsid w:val="00AD51D2"/>
    <w:rsid w:val="00AD5CEA"/>
    <w:rsid w:val="00AD5FB7"/>
    <w:rsid w:val="00AE134F"/>
    <w:rsid w:val="00AE17AF"/>
    <w:rsid w:val="00AE260D"/>
    <w:rsid w:val="00AE41D9"/>
    <w:rsid w:val="00AE461A"/>
    <w:rsid w:val="00AE5BB1"/>
    <w:rsid w:val="00AE5BBD"/>
    <w:rsid w:val="00AF00AB"/>
    <w:rsid w:val="00AF27F0"/>
    <w:rsid w:val="00AF2AB8"/>
    <w:rsid w:val="00AF4D20"/>
    <w:rsid w:val="00AF504F"/>
    <w:rsid w:val="00AF53E1"/>
    <w:rsid w:val="00AF57A7"/>
    <w:rsid w:val="00AF66C7"/>
    <w:rsid w:val="00AF6D5E"/>
    <w:rsid w:val="00B0204A"/>
    <w:rsid w:val="00B04F78"/>
    <w:rsid w:val="00B113E3"/>
    <w:rsid w:val="00B1722B"/>
    <w:rsid w:val="00B175E1"/>
    <w:rsid w:val="00B20033"/>
    <w:rsid w:val="00B21376"/>
    <w:rsid w:val="00B22064"/>
    <w:rsid w:val="00B228C8"/>
    <w:rsid w:val="00B22F14"/>
    <w:rsid w:val="00B24B61"/>
    <w:rsid w:val="00B24E97"/>
    <w:rsid w:val="00B25D45"/>
    <w:rsid w:val="00B308EA"/>
    <w:rsid w:val="00B33471"/>
    <w:rsid w:val="00B34E59"/>
    <w:rsid w:val="00B355A0"/>
    <w:rsid w:val="00B43E6C"/>
    <w:rsid w:val="00B4610B"/>
    <w:rsid w:val="00B46844"/>
    <w:rsid w:val="00B50A24"/>
    <w:rsid w:val="00B511EF"/>
    <w:rsid w:val="00B51B75"/>
    <w:rsid w:val="00B51C3F"/>
    <w:rsid w:val="00B52ADB"/>
    <w:rsid w:val="00B55554"/>
    <w:rsid w:val="00B565EC"/>
    <w:rsid w:val="00B57FCC"/>
    <w:rsid w:val="00B6000F"/>
    <w:rsid w:val="00B603A5"/>
    <w:rsid w:val="00B609DF"/>
    <w:rsid w:val="00B638C7"/>
    <w:rsid w:val="00B638C9"/>
    <w:rsid w:val="00B63A06"/>
    <w:rsid w:val="00B64313"/>
    <w:rsid w:val="00B6562D"/>
    <w:rsid w:val="00B66057"/>
    <w:rsid w:val="00B67A47"/>
    <w:rsid w:val="00B70BE7"/>
    <w:rsid w:val="00B71886"/>
    <w:rsid w:val="00B72F39"/>
    <w:rsid w:val="00B80B24"/>
    <w:rsid w:val="00B8102F"/>
    <w:rsid w:val="00B81450"/>
    <w:rsid w:val="00B824B3"/>
    <w:rsid w:val="00B847D2"/>
    <w:rsid w:val="00B848D5"/>
    <w:rsid w:val="00B8530B"/>
    <w:rsid w:val="00B8543F"/>
    <w:rsid w:val="00B85525"/>
    <w:rsid w:val="00B85FA1"/>
    <w:rsid w:val="00B86A81"/>
    <w:rsid w:val="00B8719E"/>
    <w:rsid w:val="00B90534"/>
    <w:rsid w:val="00B90FCD"/>
    <w:rsid w:val="00B912DE"/>
    <w:rsid w:val="00B92384"/>
    <w:rsid w:val="00B94858"/>
    <w:rsid w:val="00B96519"/>
    <w:rsid w:val="00B96740"/>
    <w:rsid w:val="00B968AD"/>
    <w:rsid w:val="00BA1995"/>
    <w:rsid w:val="00BA4917"/>
    <w:rsid w:val="00BA4DAF"/>
    <w:rsid w:val="00BB1636"/>
    <w:rsid w:val="00BB16C5"/>
    <w:rsid w:val="00BB444F"/>
    <w:rsid w:val="00BB4EB2"/>
    <w:rsid w:val="00BC5742"/>
    <w:rsid w:val="00BC57E8"/>
    <w:rsid w:val="00BC5C11"/>
    <w:rsid w:val="00BC7EA5"/>
    <w:rsid w:val="00BC7F6E"/>
    <w:rsid w:val="00BD1612"/>
    <w:rsid w:val="00BD1B61"/>
    <w:rsid w:val="00BD28A2"/>
    <w:rsid w:val="00BD407F"/>
    <w:rsid w:val="00BD6223"/>
    <w:rsid w:val="00BD6D76"/>
    <w:rsid w:val="00BD77F1"/>
    <w:rsid w:val="00BE1616"/>
    <w:rsid w:val="00BE1A92"/>
    <w:rsid w:val="00BE3B34"/>
    <w:rsid w:val="00BE429E"/>
    <w:rsid w:val="00BE43F3"/>
    <w:rsid w:val="00BE4AA1"/>
    <w:rsid w:val="00BE6E51"/>
    <w:rsid w:val="00BF0367"/>
    <w:rsid w:val="00BF12D6"/>
    <w:rsid w:val="00BF1569"/>
    <w:rsid w:val="00BF29AE"/>
    <w:rsid w:val="00BF644E"/>
    <w:rsid w:val="00BF66AD"/>
    <w:rsid w:val="00C02271"/>
    <w:rsid w:val="00C0227F"/>
    <w:rsid w:val="00C04E96"/>
    <w:rsid w:val="00C0582F"/>
    <w:rsid w:val="00C06FAE"/>
    <w:rsid w:val="00C078CA"/>
    <w:rsid w:val="00C078EC"/>
    <w:rsid w:val="00C078FF"/>
    <w:rsid w:val="00C10890"/>
    <w:rsid w:val="00C113E6"/>
    <w:rsid w:val="00C12CA2"/>
    <w:rsid w:val="00C13731"/>
    <w:rsid w:val="00C137B3"/>
    <w:rsid w:val="00C14494"/>
    <w:rsid w:val="00C144C7"/>
    <w:rsid w:val="00C1522E"/>
    <w:rsid w:val="00C17785"/>
    <w:rsid w:val="00C17B4A"/>
    <w:rsid w:val="00C21444"/>
    <w:rsid w:val="00C242F7"/>
    <w:rsid w:val="00C24731"/>
    <w:rsid w:val="00C31600"/>
    <w:rsid w:val="00C324D8"/>
    <w:rsid w:val="00C33E7E"/>
    <w:rsid w:val="00C400DD"/>
    <w:rsid w:val="00C4338A"/>
    <w:rsid w:val="00C443A8"/>
    <w:rsid w:val="00C51BFE"/>
    <w:rsid w:val="00C55009"/>
    <w:rsid w:val="00C5594B"/>
    <w:rsid w:val="00C5605F"/>
    <w:rsid w:val="00C568C0"/>
    <w:rsid w:val="00C60523"/>
    <w:rsid w:val="00C61C51"/>
    <w:rsid w:val="00C62777"/>
    <w:rsid w:val="00C62BBA"/>
    <w:rsid w:val="00C6495D"/>
    <w:rsid w:val="00C64CDE"/>
    <w:rsid w:val="00C64E80"/>
    <w:rsid w:val="00C6577A"/>
    <w:rsid w:val="00C6660F"/>
    <w:rsid w:val="00C66AF9"/>
    <w:rsid w:val="00C67192"/>
    <w:rsid w:val="00C701C4"/>
    <w:rsid w:val="00C71634"/>
    <w:rsid w:val="00C777AD"/>
    <w:rsid w:val="00C77CC8"/>
    <w:rsid w:val="00C80629"/>
    <w:rsid w:val="00C8072E"/>
    <w:rsid w:val="00C8128C"/>
    <w:rsid w:val="00C813F2"/>
    <w:rsid w:val="00C8255D"/>
    <w:rsid w:val="00C83103"/>
    <w:rsid w:val="00C834C8"/>
    <w:rsid w:val="00C8437B"/>
    <w:rsid w:val="00C855E1"/>
    <w:rsid w:val="00C87CD0"/>
    <w:rsid w:val="00C91A87"/>
    <w:rsid w:val="00C9314C"/>
    <w:rsid w:val="00C939E8"/>
    <w:rsid w:val="00C93CF9"/>
    <w:rsid w:val="00C94AF2"/>
    <w:rsid w:val="00C9537E"/>
    <w:rsid w:val="00C96AB0"/>
    <w:rsid w:val="00C96C88"/>
    <w:rsid w:val="00C974AE"/>
    <w:rsid w:val="00C9782D"/>
    <w:rsid w:val="00C97E2D"/>
    <w:rsid w:val="00CA1712"/>
    <w:rsid w:val="00CA2978"/>
    <w:rsid w:val="00CA2F9E"/>
    <w:rsid w:val="00CA35EA"/>
    <w:rsid w:val="00CA4B75"/>
    <w:rsid w:val="00CB01CD"/>
    <w:rsid w:val="00CB0E5B"/>
    <w:rsid w:val="00CB162D"/>
    <w:rsid w:val="00CB2C93"/>
    <w:rsid w:val="00CB3595"/>
    <w:rsid w:val="00CB488F"/>
    <w:rsid w:val="00CB4F43"/>
    <w:rsid w:val="00CB6A44"/>
    <w:rsid w:val="00CB75C4"/>
    <w:rsid w:val="00CB7D9E"/>
    <w:rsid w:val="00CC04A1"/>
    <w:rsid w:val="00CC11C1"/>
    <w:rsid w:val="00CC2EA8"/>
    <w:rsid w:val="00CC34C4"/>
    <w:rsid w:val="00CC3D78"/>
    <w:rsid w:val="00CC545D"/>
    <w:rsid w:val="00CC71DB"/>
    <w:rsid w:val="00CD1181"/>
    <w:rsid w:val="00CD1291"/>
    <w:rsid w:val="00CD1C90"/>
    <w:rsid w:val="00CD3AED"/>
    <w:rsid w:val="00CD4FC0"/>
    <w:rsid w:val="00CD5BBB"/>
    <w:rsid w:val="00CD5FFB"/>
    <w:rsid w:val="00CD7DA5"/>
    <w:rsid w:val="00CE0861"/>
    <w:rsid w:val="00CE1B72"/>
    <w:rsid w:val="00CE1C0C"/>
    <w:rsid w:val="00CE39E9"/>
    <w:rsid w:val="00CE4185"/>
    <w:rsid w:val="00CE452D"/>
    <w:rsid w:val="00CE590E"/>
    <w:rsid w:val="00CE5F7A"/>
    <w:rsid w:val="00CE75E9"/>
    <w:rsid w:val="00CF08B5"/>
    <w:rsid w:val="00CF3DC9"/>
    <w:rsid w:val="00CF66BD"/>
    <w:rsid w:val="00CF6F1A"/>
    <w:rsid w:val="00D00815"/>
    <w:rsid w:val="00D01580"/>
    <w:rsid w:val="00D02F67"/>
    <w:rsid w:val="00D0356B"/>
    <w:rsid w:val="00D03621"/>
    <w:rsid w:val="00D03C8D"/>
    <w:rsid w:val="00D041A2"/>
    <w:rsid w:val="00D075CA"/>
    <w:rsid w:val="00D07DBA"/>
    <w:rsid w:val="00D151C1"/>
    <w:rsid w:val="00D159CA"/>
    <w:rsid w:val="00D15CF7"/>
    <w:rsid w:val="00D17AF5"/>
    <w:rsid w:val="00D17DBF"/>
    <w:rsid w:val="00D17F27"/>
    <w:rsid w:val="00D2012D"/>
    <w:rsid w:val="00D222C0"/>
    <w:rsid w:val="00D22D6D"/>
    <w:rsid w:val="00D24DD9"/>
    <w:rsid w:val="00D264A6"/>
    <w:rsid w:val="00D300D0"/>
    <w:rsid w:val="00D3034D"/>
    <w:rsid w:val="00D30CEB"/>
    <w:rsid w:val="00D350AF"/>
    <w:rsid w:val="00D37035"/>
    <w:rsid w:val="00D374E1"/>
    <w:rsid w:val="00D37D99"/>
    <w:rsid w:val="00D40636"/>
    <w:rsid w:val="00D42C83"/>
    <w:rsid w:val="00D430B1"/>
    <w:rsid w:val="00D45E1D"/>
    <w:rsid w:val="00D46ECF"/>
    <w:rsid w:val="00D47A34"/>
    <w:rsid w:val="00D50053"/>
    <w:rsid w:val="00D50931"/>
    <w:rsid w:val="00D50A0D"/>
    <w:rsid w:val="00D50BB0"/>
    <w:rsid w:val="00D51104"/>
    <w:rsid w:val="00D53844"/>
    <w:rsid w:val="00D60819"/>
    <w:rsid w:val="00D616DE"/>
    <w:rsid w:val="00D618EF"/>
    <w:rsid w:val="00D62075"/>
    <w:rsid w:val="00D62280"/>
    <w:rsid w:val="00D62EC4"/>
    <w:rsid w:val="00D63E05"/>
    <w:rsid w:val="00D641E4"/>
    <w:rsid w:val="00D66031"/>
    <w:rsid w:val="00D678F3"/>
    <w:rsid w:val="00D67F6C"/>
    <w:rsid w:val="00D70FE9"/>
    <w:rsid w:val="00D71ABE"/>
    <w:rsid w:val="00D72823"/>
    <w:rsid w:val="00D73667"/>
    <w:rsid w:val="00D736A8"/>
    <w:rsid w:val="00D74B35"/>
    <w:rsid w:val="00D80F94"/>
    <w:rsid w:val="00D832B1"/>
    <w:rsid w:val="00D8365F"/>
    <w:rsid w:val="00D85259"/>
    <w:rsid w:val="00D8721B"/>
    <w:rsid w:val="00D93C46"/>
    <w:rsid w:val="00D965CC"/>
    <w:rsid w:val="00D971E7"/>
    <w:rsid w:val="00DA0115"/>
    <w:rsid w:val="00DA0D01"/>
    <w:rsid w:val="00DA1519"/>
    <w:rsid w:val="00DA2628"/>
    <w:rsid w:val="00DA4FFE"/>
    <w:rsid w:val="00DA6C75"/>
    <w:rsid w:val="00DA7EEB"/>
    <w:rsid w:val="00DB1D59"/>
    <w:rsid w:val="00DB3A1A"/>
    <w:rsid w:val="00DB4469"/>
    <w:rsid w:val="00DB4711"/>
    <w:rsid w:val="00DB6F1F"/>
    <w:rsid w:val="00DB7A12"/>
    <w:rsid w:val="00DC103C"/>
    <w:rsid w:val="00DC17D3"/>
    <w:rsid w:val="00DC5626"/>
    <w:rsid w:val="00DC5E0C"/>
    <w:rsid w:val="00DC6AA8"/>
    <w:rsid w:val="00DC7A4C"/>
    <w:rsid w:val="00DD1E88"/>
    <w:rsid w:val="00DD24DD"/>
    <w:rsid w:val="00DD26F5"/>
    <w:rsid w:val="00DD2785"/>
    <w:rsid w:val="00DD3929"/>
    <w:rsid w:val="00DD3A70"/>
    <w:rsid w:val="00DD3E7A"/>
    <w:rsid w:val="00DD5C63"/>
    <w:rsid w:val="00DD5D41"/>
    <w:rsid w:val="00DD65C2"/>
    <w:rsid w:val="00DE1C11"/>
    <w:rsid w:val="00DE32F1"/>
    <w:rsid w:val="00DE3924"/>
    <w:rsid w:val="00DE434F"/>
    <w:rsid w:val="00DE47EB"/>
    <w:rsid w:val="00DE526B"/>
    <w:rsid w:val="00DE55DA"/>
    <w:rsid w:val="00DE5857"/>
    <w:rsid w:val="00DE781B"/>
    <w:rsid w:val="00DF0FD6"/>
    <w:rsid w:val="00DF376C"/>
    <w:rsid w:val="00DF462E"/>
    <w:rsid w:val="00DF65DF"/>
    <w:rsid w:val="00DF6BEF"/>
    <w:rsid w:val="00E00777"/>
    <w:rsid w:val="00E02300"/>
    <w:rsid w:val="00E02394"/>
    <w:rsid w:val="00E02CF5"/>
    <w:rsid w:val="00E046E2"/>
    <w:rsid w:val="00E05548"/>
    <w:rsid w:val="00E05760"/>
    <w:rsid w:val="00E1116C"/>
    <w:rsid w:val="00E12C0C"/>
    <w:rsid w:val="00E144DC"/>
    <w:rsid w:val="00E157C3"/>
    <w:rsid w:val="00E211FD"/>
    <w:rsid w:val="00E22D43"/>
    <w:rsid w:val="00E243DF"/>
    <w:rsid w:val="00E26276"/>
    <w:rsid w:val="00E276BB"/>
    <w:rsid w:val="00E30AC9"/>
    <w:rsid w:val="00E323FF"/>
    <w:rsid w:val="00E33812"/>
    <w:rsid w:val="00E35D96"/>
    <w:rsid w:val="00E37743"/>
    <w:rsid w:val="00E40F83"/>
    <w:rsid w:val="00E44BFC"/>
    <w:rsid w:val="00E455F8"/>
    <w:rsid w:val="00E515D2"/>
    <w:rsid w:val="00E535D6"/>
    <w:rsid w:val="00E547F2"/>
    <w:rsid w:val="00E549B6"/>
    <w:rsid w:val="00E5669B"/>
    <w:rsid w:val="00E56B15"/>
    <w:rsid w:val="00E57203"/>
    <w:rsid w:val="00E57792"/>
    <w:rsid w:val="00E57906"/>
    <w:rsid w:val="00E57A48"/>
    <w:rsid w:val="00E623E8"/>
    <w:rsid w:val="00E6271A"/>
    <w:rsid w:val="00E659CE"/>
    <w:rsid w:val="00E672B5"/>
    <w:rsid w:val="00E67B73"/>
    <w:rsid w:val="00E74441"/>
    <w:rsid w:val="00E74DF3"/>
    <w:rsid w:val="00E75AFE"/>
    <w:rsid w:val="00E75D73"/>
    <w:rsid w:val="00E76A51"/>
    <w:rsid w:val="00E80FB2"/>
    <w:rsid w:val="00E81344"/>
    <w:rsid w:val="00E81C4B"/>
    <w:rsid w:val="00E90685"/>
    <w:rsid w:val="00E927FA"/>
    <w:rsid w:val="00E9283B"/>
    <w:rsid w:val="00E9543C"/>
    <w:rsid w:val="00E956C0"/>
    <w:rsid w:val="00E95B16"/>
    <w:rsid w:val="00E95B8F"/>
    <w:rsid w:val="00E961D1"/>
    <w:rsid w:val="00E964F2"/>
    <w:rsid w:val="00E96F21"/>
    <w:rsid w:val="00E974C0"/>
    <w:rsid w:val="00E97EF1"/>
    <w:rsid w:val="00EA00C7"/>
    <w:rsid w:val="00EA0FE2"/>
    <w:rsid w:val="00EA23D1"/>
    <w:rsid w:val="00EA36C5"/>
    <w:rsid w:val="00EA4920"/>
    <w:rsid w:val="00EA7A8E"/>
    <w:rsid w:val="00EA7C5D"/>
    <w:rsid w:val="00EB1013"/>
    <w:rsid w:val="00EB2C90"/>
    <w:rsid w:val="00EB38F8"/>
    <w:rsid w:val="00EB4DA2"/>
    <w:rsid w:val="00EB4FCE"/>
    <w:rsid w:val="00EB5778"/>
    <w:rsid w:val="00EB5C54"/>
    <w:rsid w:val="00EB650C"/>
    <w:rsid w:val="00EB671A"/>
    <w:rsid w:val="00EB7733"/>
    <w:rsid w:val="00EB7C5F"/>
    <w:rsid w:val="00EC1158"/>
    <w:rsid w:val="00EC187B"/>
    <w:rsid w:val="00EC1A38"/>
    <w:rsid w:val="00EC1E2D"/>
    <w:rsid w:val="00EC25E5"/>
    <w:rsid w:val="00EC2B30"/>
    <w:rsid w:val="00EC45D3"/>
    <w:rsid w:val="00EC763C"/>
    <w:rsid w:val="00ED11F4"/>
    <w:rsid w:val="00ED204B"/>
    <w:rsid w:val="00ED26D4"/>
    <w:rsid w:val="00ED5C71"/>
    <w:rsid w:val="00ED644C"/>
    <w:rsid w:val="00ED6A72"/>
    <w:rsid w:val="00ED7199"/>
    <w:rsid w:val="00ED7E0A"/>
    <w:rsid w:val="00EE0460"/>
    <w:rsid w:val="00EE26D2"/>
    <w:rsid w:val="00EE38B9"/>
    <w:rsid w:val="00EE41B1"/>
    <w:rsid w:val="00EE5A39"/>
    <w:rsid w:val="00EE6287"/>
    <w:rsid w:val="00EF0FEC"/>
    <w:rsid w:val="00EF2A47"/>
    <w:rsid w:val="00EF32C1"/>
    <w:rsid w:val="00EF4C52"/>
    <w:rsid w:val="00EF7800"/>
    <w:rsid w:val="00EF7F97"/>
    <w:rsid w:val="00F003EA"/>
    <w:rsid w:val="00F007BE"/>
    <w:rsid w:val="00F00BC2"/>
    <w:rsid w:val="00F043AA"/>
    <w:rsid w:val="00F04504"/>
    <w:rsid w:val="00F04834"/>
    <w:rsid w:val="00F065A5"/>
    <w:rsid w:val="00F07A85"/>
    <w:rsid w:val="00F11412"/>
    <w:rsid w:val="00F11880"/>
    <w:rsid w:val="00F13608"/>
    <w:rsid w:val="00F17C12"/>
    <w:rsid w:val="00F221DD"/>
    <w:rsid w:val="00F23007"/>
    <w:rsid w:val="00F23A33"/>
    <w:rsid w:val="00F24EAA"/>
    <w:rsid w:val="00F26E3F"/>
    <w:rsid w:val="00F277B7"/>
    <w:rsid w:val="00F31168"/>
    <w:rsid w:val="00F313AB"/>
    <w:rsid w:val="00F3329E"/>
    <w:rsid w:val="00F33E3F"/>
    <w:rsid w:val="00F34079"/>
    <w:rsid w:val="00F342E5"/>
    <w:rsid w:val="00F36705"/>
    <w:rsid w:val="00F370D4"/>
    <w:rsid w:val="00F375D2"/>
    <w:rsid w:val="00F3773C"/>
    <w:rsid w:val="00F3792D"/>
    <w:rsid w:val="00F42188"/>
    <w:rsid w:val="00F45FB2"/>
    <w:rsid w:val="00F46CE6"/>
    <w:rsid w:val="00F46F2B"/>
    <w:rsid w:val="00F4712B"/>
    <w:rsid w:val="00F47648"/>
    <w:rsid w:val="00F47F7A"/>
    <w:rsid w:val="00F50331"/>
    <w:rsid w:val="00F5699F"/>
    <w:rsid w:val="00F57B04"/>
    <w:rsid w:val="00F60680"/>
    <w:rsid w:val="00F61E0D"/>
    <w:rsid w:val="00F622B4"/>
    <w:rsid w:val="00F6283B"/>
    <w:rsid w:val="00F62B93"/>
    <w:rsid w:val="00F62C38"/>
    <w:rsid w:val="00F63D6B"/>
    <w:rsid w:val="00F6694D"/>
    <w:rsid w:val="00F66E93"/>
    <w:rsid w:val="00F676CE"/>
    <w:rsid w:val="00F70739"/>
    <w:rsid w:val="00F716E3"/>
    <w:rsid w:val="00F73A59"/>
    <w:rsid w:val="00F73F61"/>
    <w:rsid w:val="00F74C36"/>
    <w:rsid w:val="00F7623C"/>
    <w:rsid w:val="00F77518"/>
    <w:rsid w:val="00F82F27"/>
    <w:rsid w:val="00F906FE"/>
    <w:rsid w:val="00F91F20"/>
    <w:rsid w:val="00F94ACF"/>
    <w:rsid w:val="00F96476"/>
    <w:rsid w:val="00F97BBF"/>
    <w:rsid w:val="00FA0BAE"/>
    <w:rsid w:val="00FA0C11"/>
    <w:rsid w:val="00FA10A7"/>
    <w:rsid w:val="00FA1CE2"/>
    <w:rsid w:val="00FA1E89"/>
    <w:rsid w:val="00FA21F5"/>
    <w:rsid w:val="00FA2D7E"/>
    <w:rsid w:val="00FA3979"/>
    <w:rsid w:val="00FA5638"/>
    <w:rsid w:val="00FA60C5"/>
    <w:rsid w:val="00FA688E"/>
    <w:rsid w:val="00FA6A47"/>
    <w:rsid w:val="00FA6F8B"/>
    <w:rsid w:val="00FA70FF"/>
    <w:rsid w:val="00FB00F8"/>
    <w:rsid w:val="00FB0C68"/>
    <w:rsid w:val="00FB1527"/>
    <w:rsid w:val="00FB1650"/>
    <w:rsid w:val="00FB2503"/>
    <w:rsid w:val="00FB3AA1"/>
    <w:rsid w:val="00FB3ED6"/>
    <w:rsid w:val="00FB4414"/>
    <w:rsid w:val="00FB453C"/>
    <w:rsid w:val="00FB57BA"/>
    <w:rsid w:val="00FB6C1A"/>
    <w:rsid w:val="00FC208A"/>
    <w:rsid w:val="00FC214E"/>
    <w:rsid w:val="00FC26D0"/>
    <w:rsid w:val="00FC37D4"/>
    <w:rsid w:val="00FC6041"/>
    <w:rsid w:val="00FC7CC4"/>
    <w:rsid w:val="00FD041F"/>
    <w:rsid w:val="00FD206E"/>
    <w:rsid w:val="00FD418E"/>
    <w:rsid w:val="00FE2462"/>
    <w:rsid w:val="00FE3E1B"/>
    <w:rsid w:val="00FE4FBF"/>
    <w:rsid w:val="00FE506C"/>
    <w:rsid w:val="00FE5776"/>
    <w:rsid w:val="00FE64F2"/>
    <w:rsid w:val="00FE6A13"/>
    <w:rsid w:val="00FE6DC8"/>
    <w:rsid w:val="00FF19C1"/>
    <w:rsid w:val="00FF5472"/>
    <w:rsid w:val="00FF77E2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D899692-A3DE-47AC-81E4-DC65BEBF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46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170FA"/>
    <w:pPr>
      <w:keepNext/>
      <w:widowControl w:val="0"/>
      <w:numPr>
        <w:ilvl w:val="1"/>
        <w:numId w:val="1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D080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3674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3D0804"/>
    <w:rPr>
      <w:rFonts w:cs="Times New Roman"/>
      <w:sz w:val="24"/>
      <w:szCs w:val="24"/>
    </w:rPr>
  </w:style>
  <w:style w:type="character" w:styleId="a5">
    <w:name w:val="page number"/>
    <w:uiPriority w:val="99"/>
    <w:rsid w:val="0036746E"/>
    <w:rPr>
      <w:rFonts w:cs="Times New Roman"/>
    </w:rPr>
  </w:style>
  <w:style w:type="paragraph" w:customStyle="1" w:styleId="ConsPlusNonformat">
    <w:name w:val="ConsPlusNonformat"/>
    <w:uiPriority w:val="99"/>
    <w:rsid w:val="003674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99"/>
    <w:rsid w:val="00AF27F0"/>
    <w:pPr>
      <w:spacing w:after="200" w:line="360" w:lineRule="auto"/>
      <w:ind w:left="720" w:firstLine="709"/>
      <w:contextualSpacing/>
      <w:jc w:val="both"/>
    </w:pPr>
    <w:rPr>
      <w:szCs w:val="22"/>
      <w:lang w:eastAsia="en-US"/>
    </w:rPr>
  </w:style>
  <w:style w:type="paragraph" w:customStyle="1" w:styleId="ConsPlusCell">
    <w:name w:val="ConsPlusCell"/>
    <w:uiPriority w:val="99"/>
    <w:rsid w:val="00307A1E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Subtitle"/>
    <w:basedOn w:val="a"/>
    <w:link w:val="a7"/>
    <w:uiPriority w:val="99"/>
    <w:qFormat/>
    <w:rsid w:val="00BD77F1"/>
    <w:pPr>
      <w:jc w:val="center"/>
    </w:pPr>
    <w:rPr>
      <w:rFonts w:ascii="Cambria" w:hAnsi="Cambria"/>
    </w:rPr>
  </w:style>
  <w:style w:type="character" w:customStyle="1" w:styleId="a7">
    <w:name w:val="Подзаголовок Знак"/>
    <w:link w:val="a6"/>
    <w:uiPriority w:val="99"/>
    <w:locked/>
    <w:rsid w:val="003D0804"/>
    <w:rPr>
      <w:rFonts w:ascii="Cambria" w:hAnsi="Cambria" w:cs="Times New Roman"/>
      <w:sz w:val="24"/>
      <w:szCs w:val="24"/>
    </w:rPr>
  </w:style>
  <w:style w:type="paragraph" w:customStyle="1" w:styleId="ConsPlusNormal">
    <w:name w:val="ConsPlusNormal"/>
    <w:uiPriority w:val="99"/>
    <w:rsid w:val="00CF08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8">
    <w:name w:val="Normal (Web)"/>
    <w:basedOn w:val="a"/>
    <w:link w:val="a9"/>
    <w:uiPriority w:val="99"/>
    <w:rsid w:val="003C23F7"/>
    <w:pPr>
      <w:spacing w:before="100" w:beforeAutospacing="1" w:after="100" w:afterAutospacing="1"/>
    </w:pPr>
    <w:rPr>
      <w:szCs w:val="20"/>
    </w:rPr>
  </w:style>
  <w:style w:type="character" w:customStyle="1" w:styleId="a9">
    <w:name w:val="Обычный (веб) Знак"/>
    <w:link w:val="a8"/>
    <w:uiPriority w:val="99"/>
    <w:locked/>
    <w:rsid w:val="003C23F7"/>
    <w:rPr>
      <w:sz w:val="24"/>
      <w:lang w:val="ru-RU" w:eastAsia="ru-RU"/>
    </w:rPr>
  </w:style>
  <w:style w:type="paragraph" w:customStyle="1" w:styleId="ConsNormal">
    <w:name w:val="ConsNormal"/>
    <w:uiPriority w:val="99"/>
    <w:rsid w:val="00C316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E56B15"/>
    <w:pPr>
      <w:spacing w:before="101" w:after="101"/>
    </w:pPr>
  </w:style>
  <w:style w:type="paragraph" w:styleId="3">
    <w:name w:val="Body Text 3"/>
    <w:basedOn w:val="a"/>
    <w:link w:val="30"/>
    <w:uiPriority w:val="99"/>
    <w:rsid w:val="00E56B15"/>
    <w:pPr>
      <w:spacing w:after="120"/>
    </w:pPr>
    <w:rPr>
      <w:sz w:val="16"/>
      <w:szCs w:val="20"/>
    </w:rPr>
  </w:style>
  <w:style w:type="character" w:customStyle="1" w:styleId="30">
    <w:name w:val="Основной текст 3 Знак"/>
    <w:link w:val="3"/>
    <w:uiPriority w:val="99"/>
    <w:locked/>
    <w:rsid w:val="001D7D73"/>
    <w:rPr>
      <w:rFonts w:cs="Times New Roman"/>
      <w:sz w:val="16"/>
    </w:rPr>
  </w:style>
  <w:style w:type="table" w:styleId="aa">
    <w:name w:val="Table Grid"/>
    <w:basedOn w:val="a1"/>
    <w:uiPriority w:val="99"/>
    <w:rsid w:val="00FB1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">
    <w:name w:val="docaccess_title"/>
    <w:uiPriority w:val="99"/>
    <w:rsid w:val="00AB53FA"/>
    <w:rPr>
      <w:rFonts w:cs="Times New Roman"/>
    </w:rPr>
  </w:style>
  <w:style w:type="paragraph" w:customStyle="1" w:styleId="ab">
    <w:name w:val="Базовый"/>
    <w:uiPriority w:val="99"/>
    <w:rsid w:val="00D46ECF"/>
    <w:pPr>
      <w:widowControl w:val="0"/>
      <w:tabs>
        <w:tab w:val="left" w:pos="709"/>
      </w:tabs>
      <w:suppressAutoHyphens/>
      <w:spacing w:after="200" w:line="276" w:lineRule="auto"/>
    </w:pPr>
    <w:rPr>
      <w:rFonts w:cs="Albany AMT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C94AF2"/>
    <w:rPr>
      <w:rFonts w:ascii="Segoe UI" w:hAnsi="Segoe UI"/>
      <w:sz w:val="18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C94AF2"/>
    <w:rPr>
      <w:rFonts w:ascii="Segoe UI" w:hAnsi="Segoe UI" w:cs="Times New Roman"/>
      <w:sz w:val="18"/>
    </w:rPr>
  </w:style>
  <w:style w:type="paragraph" w:styleId="ae">
    <w:name w:val="header"/>
    <w:basedOn w:val="a"/>
    <w:link w:val="af"/>
    <w:uiPriority w:val="99"/>
    <w:rsid w:val="00520C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3D080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40A9931652C43D958CAEF46780DF1FABD43286D0889ACC3B273844EA464178117FE13C725ACF4F3EDC4EF5G2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40A9931652C43D958CAEF46780DF1FABD43286D0889ACC3B273844EA464178117FE13C725ACF4F3EDC4EF5G2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F404F-8072-442E-8D74-8BE74899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28</Pages>
  <Words>8257</Words>
  <Characters>47067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                                                                                постановлением мэра</vt:lpstr>
    </vt:vector>
  </TitlesOfParts>
  <Company>OEM Microsoft</Company>
  <LinksUpToDate>false</LinksUpToDate>
  <CharactersWithSpaces>55214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                                                                                постановлением мэра</dc:title>
  <dc:subject/>
  <dc:creator>Laktionova</dc:creator>
  <cp:keywords/>
  <dc:description/>
  <cp:lastModifiedBy>User</cp:lastModifiedBy>
  <cp:revision>163</cp:revision>
  <cp:lastPrinted>2024-06-03T02:56:00Z</cp:lastPrinted>
  <dcterms:created xsi:type="dcterms:W3CDTF">2020-10-29T08:52:00Z</dcterms:created>
  <dcterms:modified xsi:type="dcterms:W3CDTF">2024-06-03T02:59:00Z</dcterms:modified>
</cp:coreProperties>
</file>