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B84" w:rsidRDefault="00803B84" w:rsidP="00803B84">
      <w:pPr>
        <w:jc w:val="center"/>
        <w:rPr>
          <w:b/>
          <w:bCs/>
          <w:sz w:val="28"/>
          <w:szCs w:val="28"/>
        </w:rPr>
      </w:pPr>
      <w:bookmarkStart w:id="0" w:name="_GoBack"/>
      <w:bookmarkEnd w:id="0"/>
    </w:p>
    <w:p w:rsidR="00803B84" w:rsidRDefault="00803B84" w:rsidP="00803B84">
      <w:pPr>
        <w:jc w:val="center"/>
        <w:rPr>
          <w:b/>
          <w:bCs/>
          <w:sz w:val="28"/>
          <w:szCs w:val="28"/>
        </w:rPr>
      </w:pPr>
    </w:p>
    <w:p w:rsidR="00803B84" w:rsidRDefault="00803B84" w:rsidP="00803B84">
      <w:pPr>
        <w:jc w:val="center"/>
        <w:rPr>
          <w:b/>
          <w:bCs/>
          <w:sz w:val="28"/>
          <w:szCs w:val="28"/>
        </w:rPr>
      </w:pPr>
    </w:p>
    <w:p w:rsidR="00803B84" w:rsidRPr="00913947" w:rsidRDefault="00803B84" w:rsidP="00803B84">
      <w:pPr>
        <w:jc w:val="center"/>
        <w:rPr>
          <w:b/>
          <w:bCs/>
          <w:sz w:val="28"/>
          <w:szCs w:val="28"/>
        </w:rPr>
      </w:pPr>
      <w:r w:rsidRPr="00913947">
        <w:rPr>
          <w:b/>
          <w:bCs/>
          <w:sz w:val="28"/>
          <w:szCs w:val="28"/>
        </w:rPr>
        <w:t>Российская Федерация</w:t>
      </w:r>
    </w:p>
    <w:p w:rsidR="00803B84" w:rsidRPr="00913947" w:rsidRDefault="00803B84" w:rsidP="00803B84">
      <w:pPr>
        <w:jc w:val="center"/>
        <w:rPr>
          <w:b/>
          <w:bCs/>
          <w:sz w:val="28"/>
          <w:szCs w:val="28"/>
        </w:rPr>
      </w:pPr>
      <w:r w:rsidRPr="00913947">
        <w:rPr>
          <w:b/>
          <w:bCs/>
          <w:sz w:val="28"/>
          <w:szCs w:val="28"/>
        </w:rPr>
        <w:t>Иркутская область</w:t>
      </w:r>
    </w:p>
    <w:p w:rsidR="00803B84" w:rsidRPr="00913947" w:rsidRDefault="00803B84" w:rsidP="00803B84">
      <w:pPr>
        <w:jc w:val="center"/>
        <w:rPr>
          <w:b/>
          <w:bCs/>
          <w:sz w:val="28"/>
          <w:szCs w:val="28"/>
        </w:rPr>
      </w:pPr>
      <w:r w:rsidRPr="00913947">
        <w:rPr>
          <w:b/>
          <w:bCs/>
          <w:sz w:val="28"/>
          <w:szCs w:val="28"/>
        </w:rPr>
        <w:t>Братский район</w:t>
      </w:r>
    </w:p>
    <w:p w:rsidR="00803B84" w:rsidRPr="00913947" w:rsidRDefault="00803B84" w:rsidP="00803B84">
      <w:pPr>
        <w:jc w:val="center"/>
        <w:rPr>
          <w:b/>
          <w:bCs/>
          <w:sz w:val="28"/>
          <w:szCs w:val="28"/>
        </w:rPr>
      </w:pPr>
      <w:r>
        <w:rPr>
          <w:b/>
          <w:bCs/>
          <w:sz w:val="28"/>
          <w:szCs w:val="28"/>
        </w:rPr>
        <w:t>Тарминское</w:t>
      </w:r>
      <w:r w:rsidRPr="00913947">
        <w:rPr>
          <w:b/>
          <w:bCs/>
          <w:sz w:val="28"/>
          <w:szCs w:val="28"/>
        </w:rPr>
        <w:t xml:space="preserve"> муниципальное образование</w:t>
      </w:r>
    </w:p>
    <w:p w:rsidR="00803B84" w:rsidRPr="00913947" w:rsidRDefault="00803B84" w:rsidP="00803B84">
      <w:pPr>
        <w:jc w:val="center"/>
        <w:rPr>
          <w:b/>
          <w:bCs/>
          <w:sz w:val="28"/>
          <w:szCs w:val="28"/>
        </w:rPr>
      </w:pPr>
      <w:r w:rsidRPr="00913947">
        <w:rPr>
          <w:b/>
          <w:bCs/>
          <w:sz w:val="28"/>
          <w:szCs w:val="28"/>
        </w:rPr>
        <w:t xml:space="preserve">Глава </w:t>
      </w:r>
      <w:r>
        <w:rPr>
          <w:b/>
          <w:bCs/>
          <w:sz w:val="28"/>
          <w:szCs w:val="28"/>
        </w:rPr>
        <w:t>Тарминского</w:t>
      </w:r>
      <w:r w:rsidRPr="00913947">
        <w:rPr>
          <w:b/>
          <w:bCs/>
          <w:sz w:val="28"/>
          <w:szCs w:val="28"/>
        </w:rPr>
        <w:t xml:space="preserve"> </w:t>
      </w:r>
      <w:r>
        <w:rPr>
          <w:b/>
          <w:bCs/>
          <w:sz w:val="28"/>
          <w:szCs w:val="28"/>
        </w:rPr>
        <w:t>сельского поселения</w:t>
      </w:r>
    </w:p>
    <w:p w:rsidR="00803B84" w:rsidRDefault="00803B84" w:rsidP="00803B84">
      <w:pPr>
        <w:jc w:val="center"/>
        <w:rPr>
          <w:b/>
          <w:bCs/>
          <w:sz w:val="32"/>
          <w:szCs w:val="32"/>
        </w:rPr>
      </w:pPr>
    </w:p>
    <w:p w:rsidR="00803B84" w:rsidRDefault="00803B84" w:rsidP="00803B84">
      <w:pPr>
        <w:jc w:val="center"/>
        <w:rPr>
          <w:b/>
          <w:bCs/>
          <w:sz w:val="32"/>
          <w:szCs w:val="32"/>
        </w:rPr>
      </w:pPr>
    </w:p>
    <w:p w:rsidR="00803B84" w:rsidRDefault="00803B84" w:rsidP="00803B84">
      <w:pPr>
        <w:jc w:val="center"/>
        <w:rPr>
          <w:b/>
          <w:bCs/>
          <w:spacing w:val="30"/>
          <w:sz w:val="32"/>
          <w:szCs w:val="32"/>
        </w:rPr>
      </w:pPr>
      <w:r>
        <w:rPr>
          <w:b/>
          <w:bCs/>
          <w:spacing w:val="30"/>
          <w:sz w:val="32"/>
          <w:szCs w:val="32"/>
        </w:rPr>
        <w:t>ПОСТАНОВЛЕНИЕ</w:t>
      </w:r>
    </w:p>
    <w:p w:rsidR="00803B84" w:rsidRDefault="00803B84" w:rsidP="00803B84">
      <w:pPr>
        <w:ind w:left="-1080" w:firstLine="1080"/>
        <w:jc w:val="center"/>
        <w:rPr>
          <w:sz w:val="28"/>
          <w:szCs w:val="28"/>
        </w:rPr>
      </w:pPr>
    </w:p>
    <w:p w:rsidR="00803B84" w:rsidRPr="00F70785" w:rsidRDefault="00803B84" w:rsidP="00803B84">
      <w:pPr>
        <w:ind w:left="-1080" w:firstLine="1080"/>
        <w:jc w:val="center"/>
        <w:rPr>
          <w:b/>
          <w:bCs/>
          <w:color w:val="000000"/>
          <w:sz w:val="28"/>
          <w:szCs w:val="28"/>
        </w:rPr>
      </w:pPr>
      <w:r>
        <w:rPr>
          <w:b/>
          <w:bCs/>
          <w:sz w:val="28"/>
          <w:szCs w:val="28"/>
        </w:rPr>
        <w:t>№</w:t>
      </w:r>
      <w:r w:rsidR="00CC0E61">
        <w:rPr>
          <w:b/>
          <w:bCs/>
          <w:sz w:val="28"/>
          <w:szCs w:val="28"/>
        </w:rPr>
        <w:t xml:space="preserve"> 43</w:t>
      </w:r>
      <w:r>
        <w:rPr>
          <w:b/>
          <w:bCs/>
          <w:sz w:val="28"/>
          <w:szCs w:val="28"/>
        </w:rPr>
        <w:t xml:space="preserve">  от </w:t>
      </w:r>
      <w:r w:rsidR="00CC0E61">
        <w:rPr>
          <w:b/>
          <w:bCs/>
          <w:sz w:val="28"/>
          <w:szCs w:val="28"/>
        </w:rPr>
        <w:t>10.11</w:t>
      </w:r>
      <w:r>
        <w:rPr>
          <w:b/>
          <w:bCs/>
          <w:sz w:val="28"/>
          <w:szCs w:val="28"/>
        </w:rPr>
        <w:t>.2014 года</w:t>
      </w:r>
    </w:p>
    <w:p w:rsidR="00803B84" w:rsidRDefault="00803B84" w:rsidP="00803B84">
      <w:pPr>
        <w:rPr>
          <w:b/>
          <w:sz w:val="28"/>
          <w:szCs w:val="28"/>
        </w:rPr>
      </w:pPr>
    </w:p>
    <w:p w:rsidR="00803B84" w:rsidRDefault="00803B84" w:rsidP="00803B84">
      <w:pPr>
        <w:rPr>
          <w:b/>
          <w:sz w:val="28"/>
          <w:szCs w:val="28"/>
        </w:rPr>
      </w:pPr>
      <w:r>
        <w:rPr>
          <w:b/>
          <w:sz w:val="28"/>
          <w:szCs w:val="28"/>
        </w:rPr>
        <w:t>Об утверждении Схемы</w:t>
      </w:r>
    </w:p>
    <w:p w:rsidR="00CC0E61" w:rsidRDefault="00CC0E61" w:rsidP="00803B84">
      <w:pPr>
        <w:rPr>
          <w:b/>
          <w:sz w:val="28"/>
          <w:szCs w:val="28"/>
        </w:rPr>
      </w:pPr>
      <w:r>
        <w:rPr>
          <w:b/>
          <w:sz w:val="28"/>
          <w:szCs w:val="28"/>
        </w:rPr>
        <w:t>водоснабжения и водоотведения</w:t>
      </w:r>
    </w:p>
    <w:p w:rsidR="00803B84" w:rsidRDefault="00803B84" w:rsidP="00803B84">
      <w:r>
        <w:rPr>
          <w:b/>
          <w:sz w:val="28"/>
          <w:szCs w:val="28"/>
        </w:rPr>
        <w:t>Тарминского</w:t>
      </w:r>
      <w:r w:rsidR="00EA02E7">
        <w:rPr>
          <w:b/>
          <w:sz w:val="28"/>
          <w:szCs w:val="28"/>
        </w:rPr>
        <w:t xml:space="preserve"> </w:t>
      </w:r>
      <w:r>
        <w:rPr>
          <w:b/>
          <w:sz w:val="28"/>
          <w:szCs w:val="28"/>
        </w:rPr>
        <w:t>муниципального образования</w:t>
      </w:r>
      <w:r>
        <w:br/>
      </w:r>
    </w:p>
    <w:p w:rsidR="00803B84" w:rsidRPr="00C94360" w:rsidRDefault="00803B84" w:rsidP="00803B84">
      <w:pPr>
        <w:ind w:firstLine="540"/>
        <w:jc w:val="both"/>
        <w:rPr>
          <w:sz w:val="28"/>
          <w:szCs w:val="28"/>
        </w:rPr>
      </w:pPr>
      <w:r w:rsidRPr="0046612B">
        <w:rPr>
          <w:sz w:val="28"/>
          <w:szCs w:val="28"/>
        </w:rPr>
        <w:t xml:space="preserve">В соответствии с Федеральными законами от 6 октября 2003 года </w:t>
      </w:r>
      <w:r>
        <w:rPr>
          <w:sz w:val="28"/>
          <w:szCs w:val="28"/>
        </w:rPr>
        <w:t xml:space="preserve">             </w:t>
      </w:r>
      <w:r w:rsidRPr="0046612B">
        <w:rPr>
          <w:sz w:val="28"/>
          <w:szCs w:val="28"/>
        </w:rPr>
        <w:t xml:space="preserve">№ 131-ФЗ «Об общих принципах организации местного самоуправления в Российской Федерации, постановлением Правительства Российской Федерации от </w:t>
      </w:r>
      <w:r w:rsidR="00CB543E">
        <w:rPr>
          <w:sz w:val="28"/>
          <w:szCs w:val="28"/>
        </w:rPr>
        <w:t>05</w:t>
      </w:r>
      <w:r w:rsidRPr="0046612B">
        <w:rPr>
          <w:sz w:val="28"/>
          <w:szCs w:val="28"/>
        </w:rPr>
        <w:t>.0</w:t>
      </w:r>
      <w:r w:rsidR="00CB543E">
        <w:rPr>
          <w:sz w:val="28"/>
          <w:szCs w:val="28"/>
        </w:rPr>
        <w:t>9</w:t>
      </w:r>
      <w:r w:rsidRPr="0046612B">
        <w:rPr>
          <w:sz w:val="28"/>
          <w:szCs w:val="28"/>
        </w:rPr>
        <w:t>.201</w:t>
      </w:r>
      <w:r w:rsidR="00CB543E">
        <w:rPr>
          <w:sz w:val="28"/>
          <w:szCs w:val="28"/>
        </w:rPr>
        <w:t>3 года</w:t>
      </w:r>
      <w:r w:rsidRPr="0046612B">
        <w:rPr>
          <w:sz w:val="28"/>
          <w:szCs w:val="28"/>
        </w:rPr>
        <w:t xml:space="preserve"> № </w:t>
      </w:r>
      <w:r w:rsidR="00CB543E">
        <w:rPr>
          <w:sz w:val="28"/>
          <w:szCs w:val="28"/>
        </w:rPr>
        <w:t>782</w:t>
      </w:r>
      <w:r w:rsidRPr="0046612B">
        <w:rPr>
          <w:sz w:val="28"/>
          <w:szCs w:val="28"/>
        </w:rPr>
        <w:t xml:space="preserve"> «О  схема</w:t>
      </w:r>
      <w:r w:rsidR="00EB0439">
        <w:rPr>
          <w:sz w:val="28"/>
          <w:szCs w:val="28"/>
        </w:rPr>
        <w:t>х водоснабжения и водоотведения»</w:t>
      </w:r>
      <w:r>
        <w:rPr>
          <w:sz w:val="28"/>
          <w:szCs w:val="28"/>
        </w:rPr>
        <w:t xml:space="preserve">, руководствуясь ст. 46 Устава Тарминского муниципального образования, на основании Протокола публичных слушаний по проекту Схемы </w:t>
      </w:r>
      <w:r w:rsidR="00CF733D">
        <w:rPr>
          <w:sz w:val="28"/>
          <w:szCs w:val="28"/>
        </w:rPr>
        <w:t>водоснабжения и водоотведения</w:t>
      </w:r>
      <w:r>
        <w:rPr>
          <w:sz w:val="28"/>
          <w:szCs w:val="28"/>
        </w:rPr>
        <w:t xml:space="preserve"> Тарминского муниципального образования и Заключения по результатам публичных слушаний по рассмотрению проекта Схемы </w:t>
      </w:r>
      <w:r w:rsidR="00CF733D">
        <w:rPr>
          <w:sz w:val="28"/>
          <w:szCs w:val="28"/>
        </w:rPr>
        <w:t>водоснабжения и водоотведения</w:t>
      </w:r>
      <w:r>
        <w:rPr>
          <w:sz w:val="28"/>
          <w:szCs w:val="28"/>
        </w:rPr>
        <w:t xml:space="preserve"> Тарминского муниципального образования, администрация Тарми</w:t>
      </w:r>
      <w:r w:rsidRPr="00C94360">
        <w:rPr>
          <w:sz w:val="28"/>
          <w:szCs w:val="28"/>
        </w:rPr>
        <w:t>нского  сельского поселения,</w:t>
      </w:r>
    </w:p>
    <w:p w:rsidR="00803B84" w:rsidRDefault="00803B84" w:rsidP="00803B84">
      <w:pPr>
        <w:pStyle w:val="a3"/>
        <w:spacing w:before="0" w:beforeAutospacing="0" w:after="0" w:afterAutospacing="0" w:line="312" w:lineRule="atLeast"/>
        <w:ind w:firstLine="900"/>
        <w:jc w:val="both"/>
        <w:textAlignment w:val="baseline"/>
        <w:rPr>
          <w:sz w:val="28"/>
          <w:szCs w:val="28"/>
        </w:rPr>
      </w:pPr>
    </w:p>
    <w:p w:rsidR="00803B84" w:rsidRPr="0046612B" w:rsidRDefault="00803B84" w:rsidP="00803B84">
      <w:pPr>
        <w:pStyle w:val="a3"/>
        <w:spacing w:before="0" w:beforeAutospacing="0" w:after="0" w:afterAutospacing="0"/>
        <w:jc w:val="both"/>
        <w:textAlignment w:val="baseline"/>
        <w:rPr>
          <w:sz w:val="28"/>
          <w:szCs w:val="28"/>
        </w:rPr>
      </w:pPr>
      <w:r w:rsidRPr="0046612B">
        <w:rPr>
          <w:b/>
          <w:bCs/>
          <w:sz w:val="28"/>
          <w:szCs w:val="28"/>
          <w:bdr w:val="none" w:sz="0" w:space="0" w:color="auto" w:frame="1"/>
        </w:rPr>
        <w:t>ПОСТАНОВЛЯЕТ:</w:t>
      </w:r>
    </w:p>
    <w:p w:rsidR="00803B84" w:rsidRDefault="00803B84" w:rsidP="00803B84">
      <w:pPr>
        <w:pStyle w:val="a3"/>
        <w:spacing w:before="0" w:beforeAutospacing="0" w:after="0" w:afterAutospacing="0"/>
        <w:ind w:firstLine="900"/>
        <w:jc w:val="both"/>
        <w:textAlignment w:val="baseline"/>
        <w:rPr>
          <w:sz w:val="28"/>
          <w:szCs w:val="28"/>
        </w:rPr>
      </w:pPr>
    </w:p>
    <w:p w:rsidR="00803B84" w:rsidRDefault="00803B84" w:rsidP="00803B84">
      <w:pPr>
        <w:pStyle w:val="a3"/>
        <w:spacing w:before="0" w:beforeAutospacing="0" w:after="0" w:afterAutospacing="0"/>
        <w:ind w:firstLine="900"/>
        <w:jc w:val="both"/>
        <w:textAlignment w:val="baseline"/>
        <w:rPr>
          <w:sz w:val="28"/>
          <w:szCs w:val="28"/>
        </w:rPr>
      </w:pPr>
      <w:r w:rsidRPr="0046612B">
        <w:rPr>
          <w:sz w:val="28"/>
          <w:szCs w:val="28"/>
        </w:rPr>
        <w:t xml:space="preserve">1. Утвердить </w:t>
      </w:r>
      <w:r>
        <w:rPr>
          <w:sz w:val="28"/>
          <w:szCs w:val="28"/>
        </w:rPr>
        <w:t>С</w:t>
      </w:r>
      <w:r w:rsidRPr="0046612B">
        <w:rPr>
          <w:sz w:val="28"/>
          <w:szCs w:val="28"/>
        </w:rPr>
        <w:t>хем</w:t>
      </w:r>
      <w:r>
        <w:rPr>
          <w:sz w:val="28"/>
          <w:szCs w:val="28"/>
        </w:rPr>
        <w:t>у</w:t>
      </w:r>
      <w:r w:rsidRPr="0046612B">
        <w:rPr>
          <w:sz w:val="28"/>
          <w:szCs w:val="28"/>
        </w:rPr>
        <w:t xml:space="preserve"> </w:t>
      </w:r>
      <w:r w:rsidR="00CF733D">
        <w:rPr>
          <w:sz w:val="28"/>
          <w:szCs w:val="28"/>
        </w:rPr>
        <w:t>водоснаб</w:t>
      </w:r>
      <w:r w:rsidRPr="0046612B">
        <w:rPr>
          <w:sz w:val="28"/>
          <w:szCs w:val="28"/>
        </w:rPr>
        <w:t>жения</w:t>
      </w:r>
      <w:r w:rsidR="00CF733D">
        <w:rPr>
          <w:sz w:val="28"/>
          <w:szCs w:val="28"/>
        </w:rPr>
        <w:t xml:space="preserve"> и водоотведения</w:t>
      </w:r>
      <w:r w:rsidRPr="0046612B">
        <w:rPr>
          <w:sz w:val="28"/>
          <w:szCs w:val="28"/>
        </w:rPr>
        <w:t xml:space="preserve"> </w:t>
      </w:r>
      <w:r>
        <w:rPr>
          <w:sz w:val="28"/>
          <w:szCs w:val="28"/>
        </w:rPr>
        <w:t>Тарминского муниципального образования.</w:t>
      </w:r>
    </w:p>
    <w:p w:rsidR="00803B84" w:rsidRPr="0046612B" w:rsidRDefault="00D5271E" w:rsidP="00803B84">
      <w:pPr>
        <w:pStyle w:val="a3"/>
        <w:spacing w:before="0" w:beforeAutospacing="0" w:after="0" w:afterAutospacing="0"/>
        <w:ind w:firstLine="900"/>
        <w:jc w:val="both"/>
        <w:textAlignment w:val="baseline"/>
        <w:rPr>
          <w:sz w:val="28"/>
          <w:szCs w:val="28"/>
        </w:rPr>
      </w:pPr>
      <w:r>
        <w:rPr>
          <w:sz w:val="28"/>
          <w:szCs w:val="28"/>
        </w:rPr>
        <w:t>2</w:t>
      </w:r>
      <w:r w:rsidR="00803B84" w:rsidRPr="0046612B">
        <w:rPr>
          <w:sz w:val="28"/>
          <w:szCs w:val="28"/>
        </w:rPr>
        <w:t xml:space="preserve">. </w:t>
      </w:r>
      <w:r w:rsidR="00803B84">
        <w:rPr>
          <w:sz w:val="28"/>
          <w:szCs w:val="28"/>
        </w:rPr>
        <w:t>Настоящее постановление подлежит официальному опубликованию в Информационном бюллетене Тарминского муниципального образования.</w:t>
      </w:r>
    </w:p>
    <w:p w:rsidR="00803B84" w:rsidRPr="00130BA5" w:rsidRDefault="00803B84" w:rsidP="00803B84">
      <w:pPr>
        <w:pStyle w:val="a3"/>
        <w:spacing w:before="0" w:beforeAutospacing="0" w:after="0" w:afterAutospacing="0"/>
        <w:jc w:val="both"/>
        <w:textAlignment w:val="baseline"/>
        <w:rPr>
          <w:b/>
          <w:sz w:val="28"/>
          <w:szCs w:val="28"/>
        </w:rPr>
      </w:pPr>
      <w:r>
        <w:rPr>
          <w:rFonts w:ascii="Helvetica" w:hAnsi="Helvetica" w:cs="Helvetica"/>
          <w:color w:val="444444"/>
          <w:sz w:val="21"/>
          <w:szCs w:val="21"/>
        </w:rPr>
        <w:t> </w:t>
      </w:r>
      <w:r w:rsidRPr="00C94360">
        <w:br/>
      </w:r>
      <w:r w:rsidRPr="00C94360">
        <w:br/>
      </w:r>
      <w:r>
        <w:rPr>
          <w:b/>
          <w:sz w:val="28"/>
          <w:szCs w:val="28"/>
        </w:rPr>
        <w:t>Глава Тарми</w:t>
      </w:r>
      <w:r w:rsidRPr="00130BA5">
        <w:rPr>
          <w:b/>
          <w:sz w:val="28"/>
          <w:szCs w:val="28"/>
        </w:rPr>
        <w:t>нского</w:t>
      </w:r>
    </w:p>
    <w:p w:rsidR="00803B84" w:rsidRDefault="00803B84" w:rsidP="00803B84">
      <w:pPr>
        <w:jc w:val="both"/>
        <w:rPr>
          <w:b/>
          <w:sz w:val="28"/>
          <w:szCs w:val="28"/>
        </w:rPr>
      </w:pPr>
      <w:r w:rsidRPr="00C94360">
        <w:rPr>
          <w:b/>
          <w:sz w:val="28"/>
          <w:szCs w:val="28"/>
        </w:rPr>
        <w:t xml:space="preserve">муниципального образования </w:t>
      </w:r>
      <w:r w:rsidRPr="00C94360">
        <w:rPr>
          <w:b/>
          <w:sz w:val="28"/>
          <w:szCs w:val="28"/>
        </w:rPr>
        <w:tab/>
      </w:r>
      <w:r w:rsidRPr="00C94360">
        <w:rPr>
          <w:b/>
          <w:sz w:val="28"/>
          <w:szCs w:val="28"/>
        </w:rPr>
        <w:tab/>
      </w:r>
      <w:r w:rsidRPr="00C94360">
        <w:rPr>
          <w:b/>
          <w:sz w:val="28"/>
          <w:szCs w:val="28"/>
        </w:rPr>
        <w:tab/>
      </w:r>
      <w:r w:rsidRPr="00C94360">
        <w:rPr>
          <w:b/>
          <w:sz w:val="28"/>
          <w:szCs w:val="28"/>
        </w:rPr>
        <w:tab/>
      </w:r>
      <w:r w:rsidRPr="00C94360">
        <w:rPr>
          <w:b/>
          <w:sz w:val="28"/>
          <w:szCs w:val="28"/>
        </w:rPr>
        <w:tab/>
      </w:r>
      <w:r>
        <w:rPr>
          <w:b/>
          <w:sz w:val="28"/>
          <w:szCs w:val="28"/>
        </w:rPr>
        <w:t>М.Т.Коротюк</w:t>
      </w:r>
    </w:p>
    <w:p w:rsidR="00803B84" w:rsidRDefault="00803B84" w:rsidP="00803B84">
      <w:pPr>
        <w:jc w:val="both"/>
        <w:rPr>
          <w:b/>
          <w:sz w:val="28"/>
          <w:szCs w:val="28"/>
        </w:rPr>
      </w:pPr>
    </w:p>
    <w:p w:rsidR="00803B84" w:rsidRDefault="00803B84" w:rsidP="00803B84">
      <w:pPr>
        <w:jc w:val="both"/>
        <w:rPr>
          <w:b/>
          <w:sz w:val="28"/>
          <w:szCs w:val="28"/>
        </w:rPr>
      </w:pPr>
    </w:p>
    <w:p w:rsidR="00242DAD" w:rsidRDefault="00242DAD" w:rsidP="00242DAD">
      <w:pPr>
        <w:pStyle w:val="Default"/>
        <w:rPr>
          <w:sz w:val="60"/>
          <w:szCs w:val="60"/>
        </w:rPr>
      </w:pPr>
      <w:r>
        <w:rPr>
          <w:b/>
          <w:bCs/>
          <w:sz w:val="60"/>
          <w:szCs w:val="60"/>
        </w:rPr>
        <w:lastRenderedPageBreak/>
        <w:t xml:space="preserve">Схема водоснабжения и водоотведения </w:t>
      </w:r>
    </w:p>
    <w:p w:rsidR="00242DAD" w:rsidRDefault="00242DAD" w:rsidP="00242DAD">
      <w:pPr>
        <w:pStyle w:val="Default"/>
        <w:rPr>
          <w:sz w:val="36"/>
          <w:szCs w:val="36"/>
        </w:rPr>
      </w:pPr>
      <w:r>
        <w:rPr>
          <w:b/>
          <w:bCs/>
          <w:sz w:val="36"/>
          <w:szCs w:val="36"/>
        </w:rPr>
        <w:t xml:space="preserve">Тарминского муниципального образования на период с 2014 по 2028 год </w:t>
      </w:r>
    </w:p>
    <w:p w:rsidR="00242DAD" w:rsidRDefault="00242DAD" w:rsidP="00242DAD">
      <w:pPr>
        <w:pStyle w:val="Default"/>
        <w:rPr>
          <w:sz w:val="48"/>
          <w:szCs w:val="48"/>
        </w:rPr>
      </w:pPr>
      <w:r>
        <w:rPr>
          <w:b/>
          <w:bCs/>
          <w:sz w:val="48"/>
          <w:szCs w:val="48"/>
        </w:rPr>
        <w:t xml:space="preserve">Пояснительная записка </w:t>
      </w:r>
    </w:p>
    <w:p w:rsidR="00242DAD" w:rsidRDefault="00242DAD" w:rsidP="00242DAD">
      <w:pPr>
        <w:pStyle w:val="Default"/>
      </w:pPr>
      <w:r>
        <w:rPr>
          <w:b/>
          <w:bCs/>
        </w:rPr>
        <w:t xml:space="preserve">г. Иркутск </w:t>
      </w:r>
    </w:p>
    <w:p w:rsidR="00242DAD" w:rsidRDefault="00242DAD" w:rsidP="00242DAD">
      <w:pPr>
        <w:pStyle w:val="Default"/>
        <w:sectPr w:rsidR="00242DAD" w:rsidSect="00242DAD">
          <w:type w:val="continuous"/>
          <w:pgSz w:w="12240" w:h="15840"/>
          <w:pgMar w:top="1134" w:right="850" w:bottom="1134" w:left="1701" w:header="720" w:footer="720" w:gutter="0"/>
          <w:cols w:space="720"/>
          <w:noEndnote/>
        </w:sectPr>
      </w:pPr>
      <w:r>
        <w:rPr>
          <w:b/>
          <w:bCs/>
        </w:rPr>
        <w:t xml:space="preserve">2014 год </w:t>
      </w:r>
    </w:p>
    <w:p w:rsidR="00242DAD" w:rsidRDefault="00242DAD" w:rsidP="00242DAD">
      <w:pPr>
        <w:pStyle w:val="Default"/>
      </w:pPr>
    </w:p>
    <w:tbl>
      <w:tblPr>
        <w:tblW w:w="0" w:type="auto"/>
        <w:tblBorders>
          <w:top w:val="nil"/>
          <w:left w:val="nil"/>
          <w:bottom w:val="nil"/>
          <w:right w:val="nil"/>
        </w:tblBorders>
        <w:tblLook w:val="0000" w:firstRow="0" w:lastRow="0" w:firstColumn="0" w:lastColumn="0" w:noHBand="0" w:noVBand="0"/>
      </w:tblPr>
      <w:tblGrid>
        <w:gridCol w:w="3813"/>
        <w:gridCol w:w="4296"/>
      </w:tblGrid>
      <w:tr w:rsidR="00242DAD">
        <w:tblPrEx>
          <w:tblCellMar>
            <w:top w:w="0" w:type="dxa"/>
            <w:bottom w:w="0" w:type="dxa"/>
          </w:tblCellMar>
        </w:tblPrEx>
        <w:trPr>
          <w:trHeight w:val="2505"/>
        </w:trPr>
        <w:tc>
          <w:tcPr>
            <w:tcW w:w="0" w:type="auto"/>
          </w:tcPr>
          <w:p w:rsidR="00242DAD" w:rsidRDefault="00242DAD">
            <w:pPr>
              <w:pStyle w:val="Default"/>
              <w:rPr>
                <w:sz w:val="22"/>
                <w:szCs w:val="22"/>
              </w:rPr>
            </w:pPr>
            <w:r>
              <w:rPr>
                <w:sz w:val="22"/>
                <w:szCs w:val="22"/>
              </w:rPr>
              <w:t xml:space="preserve">УТВЕРЖДАЮ: </w:t>
            </w:r>
          </w:p>
          <w:p w:rsidR="00242DAD" w:rsidRDefault="00242DAD">
            <w:pPr>
              <w:pStyle w:val="Default"/>
              <w:rPr>
                <w:sz w:val="22"/>
                <w:szCs w:val="22"/>
              </w:rPr>
            </w:pPr>
            <w:r>
              <w:rPr>
                <w:sz w:val="22"/>
                <w:szCs w:val="22"/>
              </w:rPr>
              <w:t xml:space="preserve">Генеральный директор </w:t>
            </w:r>
          </w:p>
          <w:p w:rsidR="00242DAD" w:rsidRDefault="00242DAD">
            <w:pPr>
              <w:pStyle w:val="Default"/>
              <w:rPr>
                <w:sz w:val="22"/>
                <w:szCs w:val="22"/>
              </w:rPr>
            </w:pPr>
            <w:r>
              <w:rPr>
                <w:sz w:val="22"/>
                <w:szCs w:val="22"/>
              </w:rPr>
              <w:t xml:space="preserve">ООО «НПО «ЦЭО» </w:t>
            </w:r>
          </w:p>
          <w:p w:rsidR="00242DAD" w:rsidRDefault="00242DAD">
            <w:pPr>
              <w:pStyle w:val="Default"/>
              <w:rPr>
                <w:sz w:val="22"/>
                <w:szCs w:val="22"/>
              </w:rPr>
            </w:pPr>
            <w:r>
              <w:rPr>
                <w:sz w:val="22"/>
                <w:szCs w:val="22"/>
              </w:rPr>
              <w:t xml:space="preserve">_____________________А.Е. Куменко </w:t>
            </w:r>
          </w:p>
        </w:tc>
        <w:tc>
          <w:tcPr>
            <w:tcW w:w="0" w:type="auto"/>
          </w:tcPr>
          <w:p w:rsidR="00242DAD" w:rsidRDefault="00242DAD">
            <w:pPr>
              <w:pStyle w:val="Default"/>
              <w:rPr>
                <w:sz w:val="22"/>
                <w:szCs w:val="22"/>
              </w:rPr>
            </w:pPr>
            <w:r>
              <w:rPr>
                <w:sz w:val="22"/>
                <w:szCs w:val="22"/>
              </w:rPr>
              <w:t xml:space="preserve">УТВЕРЖДАЮ: </w:t>
            </w:r>
          </w:p>
          <w:p w:rsidR="00242DAD" w:rsidRDefault="00242DAD">
            <w:pPr>
              <w:pStyle w:val="Default"/>
              <w:rPr>
                <w:sz w:val="22"/>
                <w:szCs w:val="22"/>
              </w:rPr>
            </w:pPr>
            <w:r>
              <w:rPr>
                <w:sz w:val="22"/>
                <w:szCs w:val="22"/>
              </w:rPr>
              <w:t xml:space="preserve">Глава администрации </w:t>
            </w:r>
          </w:p>
          <w:p w:rsidR="00242DAD" w:rsidRDefault="00242DAD">
            <w:pPr>
              <w:pStyle w:val="Default"/>
              <w:rPr>
                <w:sz w:val="22"/>
                <w:szCs w:val="22"/>
              </w:rPr>
            </w:pPr>
            <w:r>
              <w:rPr>
                <w:sz w:val="22"/>
                <w:szCs w:val="22"/>
              </w:rPr>
              <w:t xml:space="preserve">Тарминского муниципального образования </w:t>
            </w:r>
          </w:p>
          <w:p w:rsidR="00242DAD" w:rsidRDefault="00242DAD">
            <w:pPr>
              <w:pStyle w:val="Default"/>
              <w:rPr>
                <w:sz w:val="22"/>
                <w:szCs w:val="22"/>
              </w:rPr>
            </w:pPr>
            <w:r>
              <w:rPr>
                <w:sz w:val="22"/>
                <w:szCs w:val="22"/>
              </w:rPr>
              <w:t xml:space="preserve">_________________М.Т. Коротюк </w:t>
            </w:r>
          </w:p>
        </w:tc>
      </w:tr>
      <w:tr w:rsidR="00242DAD">
        <w:tblPrEx>
          <w:tblCellMar>
            <w:top w:w="0" w:type="dxa"/>
            <w:bottom w:w="0" w:type="dxa"/>
          </w:tblCellMar>
        </w:tblPrEx>
        <w:trPr>
          <w:trHeight w:val="201"/>
        </w:trPr>
        <w:tc>
          <w:tcPr>
            <w:tcW w:w="0" w:type="auto"/>
          </w:tcPr>
          <w:p w:rsidR="00242DAD" w:rsidRDefault="00242DAD">
            <w:pPr>
              <w:pStyle w:val="Default"/>
              <w:rPr>
                <w:sz w:val="22"/>
                <w:szCs w:val="22"/>
              </w:rPr>
            </w:pPr>
            <w:r>
              <w:rPr>
                <w:sz w:val="22"/>
                <w:szCs w:val="22"/>
              </w:rPr>
              <w:t xml:space="preserve">«___» ________________2014 г. </w:t>
            </w:r>
          </w:p>
        </w:tc>
        <w:tc>
          <w:tcPr>
            <w:tcW w:w="0" w:type="auto"/>
          </w:tcPr>
          <w:p w:rsidR="00242DAD" w:rsidRDefault="00242DAD">
            <w:pPr>
              <w:pStyle w:val="Default"/>
              <w:rPr>
                <w:sz w:val="22"/>
                <w:szCs w:val="22"/>
              </w:rPr>
            </w:pPr>
            <w:r>
              <w:rPr>
                <w:sz w:val="22"/>
                <w:szCs w:val="22"/>
              </w:rPr>
              <w:t xml:space="preserve">«___» ______________ </w:t>
            </w:r>
            <w:smartTag w:uri="urn:schemas-microsoft-com:office:smarttags" w:element="metricconverter">
              <w:smartTagPr>
                <w:attr w:name="ProductID" w:val="2014 г"/>
              </w:smartTagPr>
              <w:r>
                <w:rPr>
                  <w:sz w:val="22"/>
                  <w:szCs w:val="22"/>
                </w:rPr>
                <w:t>2014 г</w:t>
              </w:r>
            </w:smartTag>
            <w:r>
              <w:rPr>
                <w:sz w:val="22"/>
                <w:szCs w:val="22"/>
              </w:rPr>
              <w:t xml:space="preserve">. </w:t>
            </w:r>
          </w:p>
        </w:tc>
      </w:tr>
    </w:tbl>
    <w:p w:rsidR="00242DAD" w:rsidRDefault="00242DAD" w:rsidP="00242DAD">
      <w:pPr>
        <w:pStyle w:val="Default"/>
        <w:rPr>
          <w:color w:val="auto"/>
        </w:rPr>
      </w:pPr>
    </w:p>
    <w:p w:rsidR="00242DAD" w:rsidRDefault="00242DAD" w:rsidP="00242DAD">
      <w:pPr>
        <w:pStyle w:val="Default"/>
        <w:rPr>
          <w:color w:val="auto"/>
          <w:sz w:val="60"/>
          <w:szCs w:val="60"/>
        </w:rPr>
      </w:pPr>
      <w:r>
        <w:rPr>
          <w:b/>
          <w:bCs/>
          <w:color w:val="auto"/>
          <w:sz w:val="60"/>
          <w:szCs w:val="60"/>
        </w:rPr>
        <w:t xml:space="preserve">Схема водоснабжения и водоотведения </w:t>
      </w:r>
    </w:p>
    <w:p w:rsidR="00242DAD" w:rsidRDefault="00242DAD" w:rsidP="00242DAD">
      <w:pPr>
        <w:pStyle w:val="Default"/>
        <w:rPr>
          <w:color w:val="auto"/>
          <w:sz w:val="36"/>
          <w:szCs w:val="36"/>
        </w:rPr>
      </w:pPr>
      <w:r>
        <w:rPr>
          <w:b/>
          <w:bCs/>
          <w:color w:val="auto"/>
          <w:sz w:val="36"/>
          <w:szCs w:val="36"/>
        </w:rPr>
        <w:t xml:space="preserve">Тарминского муниципального образования на период с 2014 по 2028 год </w:t>
      </w:r>
    </w:p>
    <w:p w:rsidR="00242DAD" w:rsidRDefault="00242DAD" w:rsidP="00242DAD">
      <w:pPr>
        <w:pStyle w:val="Default"/>
        <w:rPr>
          <w:color w:val="auto"/>
          <w:sz w:val="48"/>
          <w:szCs w:val="48"/>
        </w:rPr>
      </w:pPr>
      <w:r>
        <w:rPr>
          <w:b/>
          <w:bCs/>
          <w:color w:val="auto"/>
          <w:sz w:val="48"/>
          <w:szCs w:val="48"/>
        </w:rPr>
        <w:t xml:space="preserve">Пояснительная записка </w:t>
      </w:r>
    </w:p>
    <w:p w:rsidR="00242DAD" w:rsidRDefault="00242DAD" w:rsidP="00242DAD">
      <w:pPr>
        <w:pStyle w:val="Default"/>
        <w:rPr>
          <w:color w:val="auto"/>
        </w:rPr>
      </w:pPr>
      <w:r>
        <w:rPr>
          <w:b/>
          <w:bCs/>
          <w:color w:val="auto"/>
        </w:rPr>
        <w:t xml:space="preserve">г. Иркутск </w:t>
      </w:r>
    </w:p>
    <w:p w:rsidR="00242DAD" w:rsidRDefault="00242DAD" w:rsidP="00242DAD">
      <w:pPr>
        <w:pStyle w:val="Default"/>
        <w:rPr>
          <w:color w:val="auto"/>
        </w:rPr>
        <w:sectPr w:rsidR="00242DAD">
          <w:type w:val="continuous"/>
          <w:pgSz w:w="12240" w:h="15840"/>
          <w:pgMar w:top="1134" w:right="850" w:bottom="1134" w:left="1701" w:header="720" w:footer="720" w:gutter="0"/>
          <w:cols w:space="720"/>
          <w:noEndnote/>
        </w:sectPr>
      </w:pPr>
      <w:r>
        <w:rPr>
          <w:b/>
          <w:bCs/>
          <w:color w:val="auto"/>
        </w:rPr>
        <w:t xml:space="preserve">2014 год </w:t>
      </w:r>
    </w:p>
    <w:p w:rsidR="00242DAD" w:rsidRDefault="00242DAD" w:rsidP="00242DAD">
      <w:pPr>
        <w:pStyle w:val="Default"/>
        <w:rPr>
          <w:color w:val="auto"/>
          <w:sz w:val="20"/>
          <w:szCs w:val="20"/>
        </w:rPr>
      </w:pPr>
      <w:r>
        <w:rPr>
          <w:color w:val="auto"/>
          <w:sz w:val="20"/>
          <w:szCs w:val="20"/>
        </w:rPr>
        <w:lastRenderedPageBreak/>
        <w:t xml:space="preserve">3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sz w:val="28"/>
          <w:szCs w:val="28"/>
        </w:rPr>
      </w:pPr>
      <w:r>
        <w:rPr>
          <w:b/>
          <w:bCs/>
          <w:color w:val="auto"/>
          <w:sz w:val="28"/>
          <w:szCs w:val="28"/>
        </w:rPr>
        <w:t xml:space="preserve">АННОТАЦИЯ </w:t>
      </w:r>
    </w:p>
    <w:p w:rsidR="00242DAD" w:rsidRDefault="00242DAD" w:rsidP="00242DAD">
      <w:pPr>
        <w:pStyle w:val="Default"/>
        <w:rPr>
          <w:color w:val="auto"/>
          <w:sz w:val="26"/>
          <w:szCs w:val="26"/>
        </w:rPr>
        <w:sectPr w:rsidR="00242DAD">
          <w:pgSz w:w="12240" w:h="15840"/>
          <w:pgMar w:top="1134" w:right="850" w:bottom="1134" w:left="1701" w:header="720" w:footer="720" w:gutter="0"/>
          <w:cols w:space="720"/>
          <w:noEndnote/>
        </w:sectPr>
      </w:pPr>
      <w:r>
        <w:rPr>
          <w:color w:val="auto"/>
          <w:sz w:val="26"/>
          <w:szCs w:val="26"/>
        </w:rPr>
        <w:t xml:space="preserve">Данная работа выполнена в соответствии с договором №104/13 от 31 октября 2013 года между Обществом с ограниченной ответственностью «Научно-производственное объединение «Центр энергетических обследований» (ООО «НПО «ЦЭО»») и администрацией Тарминского сельского поселения на выполнение работ по разработке и утверждению схемы водоснабжения и водоотведения Тарминского муниципального образования. </w:t>
      </w:r>
    </w:p>
    <w:p w:rsidR="00242DAD" w:rsidRDefault="00242DAD" w:rsidP="00242DAD">
      <w:pPr>
        <w:pStyle w:val="Default"/>
        <w:rPr>
          <w:color w:val="auto"/>
          <w:sz w:val="20"/>
          <w:szCs w:val="20"/>
        </w:rPr>
      </w:pPr>
      <w:r>
        <w:rPr>
          <w:color w:val="auto"/>
          <w:sz w:val="20"/>
          <w:szCs w:val="20"/>
        </w:rPr>
        <w:lastRenderedPageBreak/>
        <w:t xml:space="preserve">4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sz w:val="28"/>
          <w:szCs w:val="28"/>
        </w:rPr>
      </w:pPr>
      <w:r>
        <w:rPr>
          <w:b/>
          <w:bCs/>
          <w:color w:val="auto"/>
          <w:sz w:val="28"/>
          <w:szCs w:val="28"/>
        </w:rPr>
        <w:t xml:space="preserve">ОГЛАВЛЕНИЕ </w:t>
      </w:r>
    </w:p>
    <w:p w:rsidR="00242DAD" w:rsidRDefault="00242DAD" w:rsidP="00242DAD">
      <w:pPr>
        <w:pStyle w:val="Default"/>
        <w:rPr>
          <w:color w:val="auto"/>
          <w:sz w:val="28"/>
          <w:szCs w:val="28"/>
        </w:rPr>
      </w:pPr>
    </w:p>
    <w:p w:rsidR="00242DAD" w:rsidRDefault="00242DAD" w:rsidP="00242DAD">
      <w:pPr>
        <w:pStyle w:val="Default"/>
        <w:rPr>
          <w:color w:val="auto"/>
          <w:sz w:val="22"/>
          <w:szCs w:val="22"/>
        </w:rPr>
      </w:pPr>
      <w:r>
        <w:rPr>
          <w:color w:val="auto"/>
          <w:sz w:val="22"/>
          <w:szCs w:val="22"/>
        </w:rPr>
        <w:t xml:space="preserve">АННОТАЦИЯ ........................................................................................................................................................... 3 </w:t>
      </w:r>
    </w:p>
    <w:p w:rsidR="00242DAD" w:rsidRDefault="00242DAD" w:rsidP="00242DAD">
      <w:pPr>
        <w:pStyle w:val="Default"/>
        <w:rPr>
          <w:color w:val="auto"/>
          <w:sz w:val="22"/>
          <w:szCs w:val="22"/>
        </w:rPr>
      </w:pPr>
      <w:r>
        <w:rPr>
          <w:color w:val="auto"/>
          <w:sz w:val="22"/>
          <w:szCs w:val="22"/>
        </w:rPr>
        <w:t xml:space="preserve">ОГЛАВЛЕНИЕ ......................................................................................................................................................... 4 </w:t>
      </w:r>
    </w:p>
    <w:p w:rsidR="00242DAD" w:rsidRDefault="00242DAD" w:rsidP="00242DAD">
      <w:pPr>
        <w:pStyle w:val="Default"/>
        <w:rPr>
          <w:color w:val="auto"/>
          <w:sz w:val="22"/>
          <w:szCs w:val="22"/>
        </w:rPr>
      </w:pPr>
      <w:r>
        <w:rPr>
          <w:color w:val="auto"/>
          <w:sz w:val="22"/>
          <w:szCs w:val="22"/>
        </w:rPr>
        <w:t xml:space="preserve">Глава 1. Схема водоснабжения ............................................................................................................................ 8 </w:t>
      </w:r>
    </w:p>
    <w:p w:rsidR="00242DAD" w:rsidRDefault="00242DAD" w:rsidP="00242DAD">
      <w:pPr>
        <w:pStyle w:val="Default"/>
        <w:rPr>
          <w:color w:val="auto"/>
          <w:sz w:val="22"/>
          <w:szCs w:val="22"/>
        </w:rPr>
      </w:pPr>
      <w:r>
        <w:rPr>
          <w:color w:val="auto"/>
          <w:sz w:val="22"/>
          <w:szCs w:val="22"/>
        </w:rPr>
        <w:t xml:space="preserve">1.1. Существующее положение в сфере водоснабжения муниципального образования ............. 8 </w:t>
      </w:r>
    </w:p>
    <w:p w:rsidR="00242DAD" w:rsidRDefault="00242DAD" w:rsidP="00242DAD">
      <w:pPr>
        <w:pStyle w:val="Default"/>
        <w:rPr>
          <w:color w:val="auto"/>
          <w:sz w:val="22"/>
          <w:szCs w:val="22"/>
        </w:rPr>
      </w:pPr>
      <w:r>
        <w:rPr>
          <w:color w:val="auto"/>
          <w:sz w:val="22"/>
          <w:szCs w:val="22"/>
        </w:rPr>
        <w:t xml:space="preserve">1.1.1. Описание структуры системы водоснабжения и территориально-институционального деления поселения на зоны действия предприятий, организующих водоснабжение муниципального образования (эксплуатационные зоны) ............................................................................................................................ 9 </w:t>
      </w:r>
    </w:p>
    <w:p w:rsidR="00242DAD" w:rsidRDefault="00242DAD" w:rsidP="00242DAD">
      <w:pPr>
        <w:pStyle w:val="Default"/>
        <w:rPr>
          <w:color w:val="auto"/>
          <w:sz w:val="22"/>
          <w:szCs w:val="22"/>
        </w:rPr>
      </w:pPr>
      <w:r>
        <w:rPr>
          <w:color w:val="auto"/>
          <w:sz w:val="22"/>
          <w:szCs w:val="22"/>
        </w:rPr>
        <w:t xml:space="preserve">1.1.2. Описание состояния существующих источников водоснабжения и водозаборных сооружений 9 </w:t>
      </w:r>
    </w:p>
    <w:p w:rsidR="00242DAD" w:rsidRDefault="00242DAD" w:rsidP="00242DAD">
      <w:pPr>
        <w:pStyle w:val="Default"/>
        <w:rPr>
          <w:color w:val="auto"/>
          <w:sz w:val="22"/>
          <w:szCs w:val="22"/>
        </w:rPr>
      </w:pPr>
      <w:r>
        <w:rPr>
          <w:color w:val="auto"/>
          <w:sz w:val="22"/>
          <w:szCs w:val="22"/>
        </w:rPr>
        <w:t xml:space="preserve">1.1.3. Описание существующих сооружений очистки и подготовки воды, включая оценку соответствия применяемой технологической схемы требованиям обеспечения нормативов качества и определение существующего дефицита (резерва) мощностей .............................................................. 10 </w:t>
      </w:r>
    </w:p>
    <w:p w:rsidR="00242DAD" w:rsidRDefault="00242DAD" w:rsidP="00242DAD">
      <w:pPr>
        <w:pStyle w:val="Default"/>
        <w:rPr>
          <w:color w:val="auto"/>
          <w:sz w:val="22"/>
          <w:szCs w:val="22"/>
        </w:rPr>
      </w:pPr>
      <w:r>
        <w:rPr>
          <w:color w:val="auto"/>
          <w:sz w:val="22"/>
          <w:szCs w:val="22"/>
        </w:rPr>
        <w:t xml:space="preserve">1.1.4. Описание технологических зон водоснабжения (отдельно для каждого водопроводного сооружения) .............................................................................................................................................. 11 </w:t>
      </w:r>
    </w:p>
    <w:p w:rsidR="00242DAD" w:rsidRDefault="00242DAD" w:rsidP="00242DAD">
      <w:pPr>
        <w:pStyle w:val="Default"/>
        <w:rPr>
          <w:color w:val="auto"/>
          <w:sz w:val="22"/>
          <w:szCs w:val="22"/>
        </w:rPr>
      </w:pPr>
      <w:r>
        <w:rPr>
          <w:color w:val="auto"/>
          <w:sz w:val="22"/>
          <w:szCs w:val="22"/>
        </w:rPr>
        <w:t xml:space="preserve">1.1.5. Описание состояния и функционирования существующих насосных станций, включая оценку энергоэффективности подачи воды .......................................................................................................... 12 </w:t>
      </w:r>
    </w:p>
    <w:p w:rsidR="00242DAD" w:rsidRDefault="00242DAD" w:rsidP="00242DAD">
      <w:pPr>
        <w:pStyle w:val="Default"/>
        <w:rPr>
          <w:color w:val="auto"/>
          <w:sz w:val="22"/>
          <w:szCs w:val="22"/>
        </w:rPr>
      </w:pPr>
      <w:r>
        <w:rPr>
          <w:color w:val="auto"/>
          <w:sz w:val="22"/>
          <w:szCs w:val="22"/>
        </w:rPr>
        <w:t xml:space="preserve">1.1.6. Описание состояния и функционирования водопроводных сетей систем водоснабжения, включая оценку амортизации сетей и определение возможности обеспечения качества воды в процессе транспортировки ....................................................................................................................................... 14 </w:t>
      </w:r>
    </w:p>
    <w:p w:rsidR="00242DAD" w:rsidRDefault="00242DAD" w:rsidP="00242DAD">
      <w:pPr>
        <w:pStyle w:val="Default"/>
        <w:rPr>
          <w:color w:val="auto"/>
          <w:sz w:val="22"/>
          <w:szCs w:val="22"/>
        </w:rPr>
      </w:pPr>
      <w:r>
        <w:rPr>
          <w:color w:val="auto"/>
          <w:sz w:val="22"/>
          <w:szCs w:val="22"/>
        </w:rPr>
        <w:t xml:space="preserve">1.1.7. Описание территорий муниципального образования, неохваченных централизованной системой водоснабжения .......................................................................................................................................... 14 </w:t>
      </w:r>
    </w:p>
    <w:p w:rsidR="00242DAD" w:rsidRDefault="00242DAD" w:rsidP="00242DAD">
      <w:pPr>
        <w:pStyle w:val="Default"/>
        <w:rPr>
          <w:color w:val="auto"/>
          <w:sz w:val="22"/>
          <w:szCs w:val="22"/>
        </w:rPr>
      </w:pPr>
      <w:r>
        <w:rPr>
          <w:color w:val="auto"/>
          <w:sz w:val="22"/>
          <w:szCs w:val="22"/>
        </w:rPr>
        <w:t xml:space="preserve">1.1.8. Описание существующих технических и технологических проблем в водоснабжении муниципального образования ................................................................................................................... 14 </w:t>
      </w:r>
    </w:p>
    <w:p w:rsidR="00242DAD" w:rsidRDefault="00242DAD" w:rsidP="00242DAD">
      <w:pPr>
        <w:pStyle w:val="Default"/>
        <w:rPr>
          <w:color w:val="auto"/>
          <w:sz w:val="22"/>
          <w:szCs w:val="22"/>
        </w:rPr>
      </w:pPr>
      <w:r>
        <w:rPr>
          <w:color w:val="auto"/>
          <w:sz w:val="22"/>
          <w:szCs w:val="22"/>
        </w:rPr>
        <w:t xml:space="preserve">1.1.9. Описание существующих технических и технологических решений по предотвращению замерзания воды ....................................................................................................................................... 14 </w:t>
      </w:r>
    </w:p>
    <w:p w:rsidR="00242DAD" w:rsidRDefault="00242DAD" w:rsidP="00242DAD">
      <w:pPr>
        <w:pStyle w:val="Default"/>
        <w:rPr>
          <w:color w:val="auto"/>
          <w:sz w:val="22"/>
          <w:szCs w:val="22"/>
        </w:rPr>
      </w:pPr>
      <w:r>
        <w:rPr>
          <w:color w:val="auto"/>
          <w:sz w:val="22"/>
          <w:szCs w:val="22"/>
        </w:rPr>
        <w:t xml:space="preserve">1.2. Существующие балансы производительности сооружений системы водоснабжения и потребления воды и удельное водопотребление ..................................................................................... 14 </w:t>
      </w:r>
    </w:p>
    <w:p w:rsidR="00242DAD" w:rsidRDefault="00242DAD" w:rsidP="00242DAD">
      <w:pPr>
        <w:pStyle w:val="Default"/>
        <w:rPr>
          <w:color w:val="auto"/>
          <w:sz w:val="22"/>
          <w:szCs w:val="22"/>
        </w:rPr>
      </w:pPr>
      <w:r>
        <w:rPr>
          <w:color w:val="auto"/>
          <w:sz w:val="22"/>
          <w:szCs w:val="22"/>
        </w:rPr>
        <w:t xml:space="preserve">1.2.1. Общий водный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 ......... 14 </w:t>
      </w:r>
    </w:p>
    <w:p w:rsidR="00242DAD" w:rsidRDefault="00242DAD" w:rsidP="00242DAD">
      <w:pPr>
        <w:pStyle w:val="Default"/>
        <w:rPr>
          <w:color w:val="auto"/>
          <w:sz w:val="22"/>
          <w:szCs w:val="22"/>
        </w:rPr>
      </w:pPr>
      <w:r>
        <w:rPr>
          <w:color w:val="auto"/>
          <w:sz w:val="22"/>
          <w:szCs w:val="22"/>
        </w:rPr>
        <w:t xml:space="preserve">1.2.2. Территориальный водный баланс подачи воды по зонам действия водопроводных сооружений (годовой и в сутки максимального водопотребления) ............................................................................ 15 </w:t>
      </w:r>
    </w:p>
    <w:p w:rsidR="00242DAD" w:rsidRDefault="00242DAD" w:rsidP="00242DAD">
      <w:pPr>
        <w:pStyle w:val="Default"/>
        <w:rPr>
          <w:color w:val="auto"/>
          <w:sz w:val="22"/>
          <w:szCs w:val="22"/>
        </w:rPr>
      </w:pPr>
      <w:r>
        <w:rPr>
          <w:color w:val="auto"/>
          <w:sz w:val="22"/>
          <w:szCs w:val="22"/>
        </w:rPr>
        <w:t xml:space="preserve">1.2.3. Структурный водный баланс реализации воды по группам потребителей .......................... 16 </w:t>
      </w:r>
    </w:p>
    <w:p w:rsidR="00242DAD" w:rsidRDefault="00242DAD" w:rsidP="00242DAD">
      <w:pPr>
        <w:pStyle w:val="Default"/>
        <w:rPr>
          <w:color w:val="auto"/>
          <w:sz w:val="22"/>
          <w:szCs w:val="22"/>
        </w:rPr>
      </w:pPr>
      <w:r>
        <w:rPr>
          <w:color w:val="auto"/>
          <w:sz w:val="22"/>
          <w:szCs w:val="22"/>
        </w:rPr>
        <w:t xml:space="preserve">1.2.4. Сведения о действующих нормах удельного водопотребления населения и о фактическом удельном водопотреблении с указанием способов его оценки (при отсутствии данных, разрабатывается план мониторинга фактического водопотребления населения) ............................................................. 17 </w:t>
      </w:r>
    </w:p>
    <w:p w:rsidR="00242DAD" w:rsidRDefault="00242DAD" w:rsidP="00242DAD">
      <w:pPr>
        <w:pStyle w:val="Default"/>
        <w:rPr>
          <w:color w:val="auto"/>
          <w:sz w:val="22"/>
          <w:szCs w:val="22"/>
        </w:rPr>
      </w:pPr>
      <w:r>
        <w:rPr>
          <w:color w:val="auto"/>
          <w:sz w:val="22"/>
          <w:szCs w:val="22"/>
        </w:rPr>
        <w:t xml:space="preserve">1.2.5. Описание системы коммерческого приборного учета воды, отпущенной из сетей абонентам и анализ планов по установке приборов учета ........................................................................................... 17 </w:t>
      </w:r>
    </w:p>
    <w:p w:rsidR="00242DAD" w:rsidRDefault="00242DAD" w:rsidP="00242DAD">
      <w:pPr>
        <w:pStyle w:val="Default"/>
        <w:rPr>
          <w:color w:val="auto"/>
          <w:sz w:val="22"/>
          <w:szCs w:val="22"/>
        </w:rPr>
        <w:sectPr w:rsidR="00242DAD">
          <w:pgSz w:w="12240" w:h="15840"/>
          <w:pgMar w:top="1134" w:right="850" w:bottom="1134" w:left="1701" w:header="720" w:footer="720" w:gutter="0"/>
          <w:cols w:space="720"/>
          <w:noEndnote/>
        </w:sectPr>
      </w:pPr>
      <w:r>
        <w:rPr>
          <w:color w:val="auto"/>
          <w:sz w:val="22"/>
          <w:szCs w:val="22"/>
        </w:rPr>
        <w:t xml:space="preserve">1.2.6. Анализ резервов и дефицитов производственных мощностей системы водоснабжения поселения 17 </w:t>
      </w:r>
    </w:p>
    <w:p w:rsidR="00242DAD" w:rsidRDefault="00242DAD" w:rsidP="00242DAD">
      <w:pPr>
        <w:pStyle w:val="Default"/>
        <w:rPr>
          <w:color w:val="auto"/>
          <w:sz w:val="20"/>
          <w:szCs w:val="20"/>
        </w:rPr>
      </w:pPr>
      <w:r>
        <w:rPr>
          <w:color w:val="auto"/>
          <w:sz w:val="20"/>
          <w:szCs w:val="20"/>
        </w:rPr>
        <w:lastRenderedPageBreak/>
        <w:t xml:space="preserve">5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rPr>
      </w:pPr>
    </w:p>
    <w:p w:rsidR="00242DAD" w:rsidRDefault="00242DAD" w:rsidP="00242DAD">
      <w:pPr>
        <w:pStyle w:val="Default"/>
        <w:rPr>
          <w:color w:val="auto"/>
          <w:sz w:val="22"/>
          <w:szCs w:val="22"/>
        </w:rPr>
      </w:pPr>
      <w:r>
        <w:rPr>
          <w:color w:val="auto"/>
          <w:sz w:val="22"/>
          <w:szCs w:val="22"/>
        </w:rPr>
        <w:t xml:space="preserve">1.3. Перспективное потребление коммунальных ресурсов в сфере водоснабжения .................. 18 </w:t>
      </w:r>
    </w:p>
    <w:p w:rsidR="00242DAD" w:rsidRDefault="00242DAD" w:rsidP="00242DAD">
      <w:pPr>
        <w:pStyle w:val="Default"/>
        <w:rPr>
          <w:color w:val="auto"/>
          <w:sz w:val="22"/>
          <w:szCs w:val="22"/>
        </w:rPr>
      </w:pPr>
      <w:r>
        <w:rPr>
          <w:color w:val="auto"/>
          <w:sz w:val="22"/>
          <w:szCs w:val="22"/>
        </w:rPr>
        <w:t xml:space="preserve">1.3.1. Сведения о фактическом и ожидаемом потреблении воды (годовое, среднесуточное, максимальное суточное) ............................................................................................................................ 18 </w:t>
      </w:r>
    </w:p>
    <w:p w:rsidR="00242DAD" w:rsidRDefault="00242DAD" w:rsidP="00242DAD">
      <w:pPr>
        <w:pStyle w:val="Default"/>
        <w:rPr>
          <w:color w:val="auto"/>
          <w:sz w:val="22"/>
          <w:szCs w:val="22"/>
        </w:rPr>
      </w:pPr>
      <w:r>
        <w:rPr>
          <w:color w:val="auto"/>
          <w:sz w:val="22"/>
          <w:szCs w:val="22"/>
        </w:rPr>
        <w:t xml:space="preserve">1.3.2. Описание территориальной структуры потребления воды согласно отчетам организаций, осуществляющих водоснабжение с территориальной разбивкой по технологическим зонам водопроводных станций ............................................................................................................................ 19 </w:t>
      </w:r>
    </w:p>
    <w:p w:rsidR="00242DAD" w:rsidRDefault="00242DAD" w:rsidP="00242DAD">
      <w:pPr>
        <w:pStyle w:val="Default"/>
        <w:rPr>
          <w:color w:val="auto"/>
          <w:sz w:val="22"/>
          <w:szCs w:val="22"/>
        </w:rPr>
      </w:pPr>
      <w:r>
        <w:rPr>
          <w:color w:val="auto"/>
          <w:sz w:val="22"/>
          <w:szCs w:val="22"/>
        </w:rPr>
        <w:t xml:space="preserve">1.3.3. Оценка расходов воды на водоснабжение по типам абонентов, в том числе: на водоснабжение жилых зданий; на водоснабжение объектов общественно-делового назначения; на водоснабжение промышленных объектов.......................................................................................................................... 20 </w:t>
      </w:r>
    </w:p>
    <w:p w:rsidR="00242DAD" w:rsidRDefault="00242DAD" w:rsidP="00242DAD">
      <w:pPr>
        <w:pStyle w:val="Default"/>
        <w:rPr>
          <w:color w:val="auto"/>
          <w:sz w:val="22"/>
          <w:szCs w:val="22"/>
        </w:rPr>
      </w:pPr>
      <w:r>
        <w:rPr>
          <w:color w:val="auto"/>
          <w:sz w:val="22"/>
          <w:szCs w:val="22"/>
        </w:rPr>
        <w:t xml:space="preserve">1.3.4. Сведения о фактических и планируемых потерях воды при ее транспортировке ............... 20 </w:t>
      </w:r>
    </w:p>
    <w:p w:rsidR="00242DAD" w:rsidRDefault="00242DAD" w:rsidP="00242DAD">
      <w:pPr>
        <w:pStyle w:val="Default"/>
        <w:rPr>
          <w:color w:val="auto"/>
          <w:sz w:val="22"/>
          <w:szCs w:val="22"/>
        </w:rPr>
      </w:pPr>
      <w:r>
        <w:rPr>
          <w:color w:val="auto"/>
          <w:sz w:val="22"/>
          <w:szCs w:val="22"/>
        </w:rPr>
        <w:t xml:space="preserve">1.3.5. Перспективные водные балансы (общий, территориальный по водопроводным сооружениям, а также структурный по группам потребителей ........................................................................................ 20 </w:t>
      </w:r>
    </w:p>
    <w:p w:rsidR="00242DAD" w:rsidRDefault="00242DAD" w:rsidP="00242DAD">
      <w:pPr>
        <w:pStyle w:val="Default"/>
        <w:rPr>
          <w:color w:val="auto"/>
          <w:sz w:val="22"/>
          <w:szCs w:val="22"/>
        </w:rPr>
      </w:pPr>
      <w:r>
        <w:rPr>
          <w:color w:val="auto"/>
          <w:sz w:val="22"/>
          <w:szCs w:val="22"/>
        </w:rPr>
        <w:t xml:space="preserve">1.3.6. Расчет требуемой мощности водозаборных и очистных сооружений исходя из данных о перспективном потреблении воды ............................................................................................................ 20 </w:t>
      </w:r>
    </w:p>
    <w:p w:rsidR="00242DAD" w:rsidRDefault="00242DAD" w:rsidP="00242DAD">
      <w:pPr>
        <w:pStyle w:val="Default"/>
        <w:rPr>
          <w:color w:val="auto"/>
          <w:sz w:val="22"/>
          <w:szCs w:val="22"/>
        </w:rPr>
      </w:pPr>
      <w:r>
        <w:rPr>
          <w:color w:val="auto"/>
          <w:sz w:val="22"/>
          <w:szCs w:val="22"/>
        </w:rPr>
        <w:t xml:space="preserve">1.4. Предложения по строительству, реконструкции и модернизации объектов систем водоснабжения .......................................................................................................................................... 21 </w:t>
      </w:r>
    </w:p>
    <w:p w:rsidR="00242DAD" w:rsidRDefault="00242DAD" w:rsidP="00242DAD">
      <w:pPr>
        <w:pStyle w:val="Default"/>
        <w:rPr>
          <w:color w:val="auto"/>
          <w:sz w:val="22"/>
          <w:szCs w:val="22"/>
        </w:rPr>
      </w:pPr>
      <w:r>
        <w:rPr>
          <w:color w:val="auto"/>
          <w:sz w:val="22"/>
          <w:szCs w:val="22"/>
        </w:rPr>
        <w:t xml:space="preserve">1.4.1. Сведения об объектах, предлагаемых к новому строительству для обеспечения перспективной подачи в сутки максимального водопотребления ................................................................................... 21 </w:t>
      </w:r>
    </w:p>
    <w:p w:rsidR="00242DAD" w:rsidRDefault="00242DAD" w:rsidP="00242DAD">
      <w:pPr>
        <w:pStyle w:val="Default"/>
        <w:rPr>
          <w:color w:val="auto"/>
          <w:sz w:val="22"/>
          <w:szCs w:val="22"/>
        </w:rPr>
      </w:pPr>
      <w:r>
        <w:rPr>
          <w:color w:val="auto"/>
          <w:sz w:val="22"/>
          <w:szCs w:val="22"/>
        </w:rPr>
        <w:t xml:space="preserve">1.4.2. Сведения о действующих объектах, предлагаемых к реконструкции (техническому перевооружению) для обеспечения перспективной подачи в сутки максимального водопотребления21 </w:t>
      </w:r>
    </w:p>
    <w:p w:rsidR="00242DAD" w:rsidRDefault="00242DAD" w:rsidP="00242DAD">
      <w:pPr>
        <w:pStyle w:val="Default"/>
        <w:rPr>
          <w:color w:val="auto"/>
          <w:sz w:val="22"/>
          <w:szCs w:val="22"/>
        </w:rPr>
      </w:pPr>
      <w:r>
        <w:rPr>
          <w:color w:val="auto"/>
          <w:sz w:val="22"/>
          <w:szCs w:val="22"/>
        </w:rPr>
        <w:t xml:space="preserve">1.4.3. Сведения об объектах, предлагаемых к новому строительству для обеспечения качества воды, соответствующего требованиям действующим нормам......................................................................... 21 </w:t>
      </w:r>
    </w:p>
    <w:p w:rsidR="00242DAD" w:rsidRDefault="00242DAD" w:rsidP="00242DAD">
      <w:pPr>
        <w:pStyle w:val="Default"/>
        <w:rPr>
          <w:color w:val="auto"/>
          <w:sz w:val="22"/>
          <w:szCs w:val="22"/>
        </w:rPr>
      </w:pPr>
      <w:r>
        <w:rPr>
          <w:color w:val="auto"/>
          <w:sz w:val="22"/>
          <w:szCs w:val="22"/>
        </w:rPr>
        <w:t xml:space="preserve">1.4.4. Сведения о действующих объектах, предлагаемых к выводу из эксплуатации ................... 22 </w:t>
      </w:r>
    </w:p>
    <w:p w:rsidR="00242DAD" w:rsidRDefault="00242DAD" w:rsidP="00242DAD">
      <w:pPr>
        <w:pStyle w:val="Default"/>
        <w:rPr>
          <w:color w:val="auto"/>
          <w:sz w:val="22"/>
          <w:szCs w:val="22"/>
        </w:rPr>
      </w:pPr>
      <w:r>
        <w:rPr>
          <w:color w:val="auto"/>
          <w:sz w:val="22"/>
          <w:szCs w:val="22"/>
        </w:rPr>
        <w:t xml:space="preserve">1.5. Предложения по строительству, реконструкции и модернизации линейных объектов централизованных систем водоснабжения .............................................................................................. 22 </w:t>
      </w:r>
    </w:p>
    <w:p w:rsidR="00242DAD" w:rsidRDefault="00242DAD" w:rsidP="00242DAD">
      <w:pPr>
        <w:pStyle w:val="Default"/>
        <w:rPr>
          <w:color w:val="auto"/>
          <w:sz w:val="22"/>
          <w:szCs w:val="22"/>
        </w:rPr>
      </w:pPr>
      <w:r>
        <w:rPr>
          <w:color w:val="auto"/>
          <w:sz w:val="22"/>
          <w:szCs w:val="22"/>
        </w:rPr>
        <w:t xml:space="preserve">1.5.1. Сведения о реконструируемых и предлагаемых к новому строительству магистральных водопроводных сетях, обеспечивающих перераспределение основных потоков из зон с избытком в зоны с дефицитом производительности сооружений (использование существующих резервов для существующих абонентов) ........................................................................................................................ 22 </w:t>
      </w:r>
    </w:p>
    <w:p w:rsidR="00242DAD" w:rsidRDefault="00242DAD" w:rsidP="00242DAD">
      <w:pPr>
        <w:pStyle w:val="Default"/>
        <w:rPr>
          <w:color w:val="auto"/>
          <w:sz w:val="22"/>
          <w:szCs w:val="22"/>
        </w:rPr>
      </w:pPr>
      <w:r>
        <w:rPr>
          <w:color w:val="auto"/>
          <w:sz w:val="22"/>
          <w:szCs w:val="22"/>
        </w:rPr>
        <w:t xml:space="preserve">1.5.2. Сведения о реконструируемых и предлагаемых к новому строительству магистральных водопроводных сетях для обеспечения перспективных изменений объема водоразбора во вновь осваиваемых районах поселения под жилищную, комплексную или производственную застройку (подача воды к объектам новой застройки) ........................................................................................................... 22 </w:t>
      </w:r>
    </w:p>
    <w:p w:rsidR="00242DAD" w:rsidRDefault="00242DAD" w:rsidP="00242DAD">
      <w:pPr>
        <w:pStyle w:val="Default"/>
        <w:rPr>
          <w:color w:val="auto"/>
          <w:sz w:val="22"/>
          <w:szCs w:val="22"/>
        </w:rPr>
      </w:pPr>
      <w:r>
        <w:rPr>
          <w:color w:val="auto"/>
          <w:sz w:val="22"/>
          <w:szCs w:val="22"/>
        </w:rPr>
        <w:t xml:space="preserve">1.5.3. Сведения о реконструируемых и предлагаемых к новому строительству магистральных водопроводных сетях для перераспределения технологических зон водопроводных сооружений ... 22 </w:t>
      </w:r>
    </w:p>
    <w:p w:rsidR="00242DAD" w:rsidRDefault="00242DAD" w:rsidP="00242DAD">
      <w:pPr>
        <w:pStyle w:val="Default"/>
        <w:rPr>
          <w:color w:val="auto"/>
          <w:sz w:val="22"/>
          <w:szCs w:val="22"/>
        </w:rPr>
      </w:pPr>
      <w:r>
        <w:rPr>
          <w:color w:val="auto"/>
          <w:sz w:val="22"/>
          <w:szCs w:val="22"/>
        </w:rPr>
        <w:t xml:space="preserve">1.5.4. Сведения о реконструируемых участках водопроводной сети, подлежащих замене в связи с исчерпанием эксплуатационного ресурса ................................................................................................ 23 </w:t>
      </w:r>
    </w:p>
    <w:p w:rsidR="00242DAD" w:rsidRDefault="00242DAD" w:rsidP="00242DAD">
      <w:pPr>
        <w:pStyle w:val="Default"/>
        <w:rPr>
          <w:color w:val="auto"/>
          <w:sz w:val="22"/>
          <w:szCs w:val="22"/>
        </w:rPr>
      </w:pPr>
      <w:r>
        <w:rPr>
          <w:color w:val="auto"/>
          <w:sz w:val="22"/>
          <w:szCs w:val="22"/>
        </w:rPr>
        <w:t xml:space="preserve">1.5.5. Сведения о новом строительстве и реконструкции насосных станций ................................ 23 </w:t>
      </w:r>
    </w:p>
    <w:p w:rsidR="00242DAD" w:rsidRDefault="00242DAD" w:rsidP="00242DAD">
      <w:pPr>
        <w:pStyle w:val="Default"/>
        <w:rPr>
          <w:color w:val="auto"/>
          <w:sz w:val="22"/>
          <w:szCs w:val="22"/>
        </w:rPr>
      </w:pPr>
      <w:r>
        <w:rPr>
          <w:color w:val="auto"/>
          <w:sz w:val="22"/>
          <w:szCs w:val="22"/>
        </w:rPr>
        <w:t xml:space="preserve">1.5.6. Сведения о новом строительстве и реконструкции резервуаров и водонапорных башен .. 23 </w:t>
      </w:r>
    </w:p>
    <w:p w:rsidR="00242DAD" w:rsidRDefault="00242DAD" w:rsidP="00242DAD">
      <w:pPr>
        <w:pStyle w:val="Default"/>
        <w:rPr>
          <w:color w:val="auto"/>
          <w:sz w:val="22"/>
          <w:szCs w:val="22"/>
        </w:rPr>
        <w:sectPr w:rsidR="00242DAD">
          <w:pgSz w:w="12240" w:h="15840"/>
          <w:pgMar w:top="1134" w:right="850" w:bottom="1134" w:left="1701" w:header="720" w:footer="720" w:gutter="0"/>
          <w:cols w:space="720"/>
          <w:noEndnote/>
        </w:sectPr>
      </w:pPr>
      <w:r>
        <w:rPr>
          <w:color w:val="auto"/>
          <w:sz w:val="22"/>
          <w:szCs w:val="22"/>
        </w:rPr>
        <w:t xml:space="preserve">1.5.7.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 ..................................... 23 </w:t>
      </w:r>
    </w:p>
    <w:p w:rsidR="00242DAD" w:rsidRDefault="00242DAD" w:rsidP="00242DAD">
      <w:pPr>
        <w:pStyle w:val="Default"/>
        <w:rPr>
          <w:color w:val="auto"/>
          <w:sz w:val="20"/>
          <w:szCs w:val="20"/>
        </w:rPr>
      </w:pPr>
      <w:r>
        <w:rPr>
          <w:color w:val="auto"/>
          <w:sz w:val="20"/>
          <w:szCs w:val="20"/>
        </w:rPr>
        <w:lastRenderedPageBreak/>
        <w:t xml:space="preserve">6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rPr>
      </w:pPr>
    </w:p>
    <w:p w:rsidR="00242DAD" w:rsidRDefault="00242DAD" w:rsidP="00242DAD">
      <w:pPr>
        <w:pStyle w:val="Default"/>
        <w:rPr>
          <w:color w:val="auto"/>
          <w:sz w:val="22"/>
          <w:szCs w:val="22"/>
        </w:rPr>
      </w:pPr>
      <w:r>
        <w:rPr>
          <w:color w:val="auto"/>
          <w:sz w:val="22"/>
          <w:szCs w:val="22"/>
        </w:rPr>
        <w:t xml:space="preserve">1.5.8. Сведения о развитии системы коммерческого учета водопотребления организациями, осуществляющими водоснабжение .......................................................................................................... 23 </w:t>
      </w:r>
    </w:p>
    <w:p w:rsidR="00242DAD" w:rsidRDefault="00242DAD" w:rsidP="00242DAD">
      <w:pPr>
        <w:pStyle w:val="Default"/>
        <w:rPr>
          <w:color w:val="auto"/>
          <w:sz w:val="22"/>
          <w:szCs w:val="22"/>
        </w:rPr>
      </w:pPr>
      <w:r>
        <w:rPr>
          <w:color w:val="auto"/>
          <w:sz w:val="22"/>
          <w:szCs w:val="22"/>
        </w:rPr>
        <w:t xml:space="preserve">1.6. Экологические аспекты мероприятий по строительству и реконструкции объектов централизованной системы водоснабжения ............................................................................................ 24 </w:t>
      </w:r>
    </w:p>
    <w:p w:rsidR="00242DAD" w:rsidRDefault="00242DAD" w:rsidP="00242DAD">
      <w:pPr>
        <w:pStyle w:val="Default"/>
        <w:rPr>
          <w:color w:val="auto"/>
          <w:sz w:val="22"/>
          <w:szCs w:val="22"/>
        </w:rPr>
      </w:pPr>
      <w:r>
        <w:rPr>
          <w:color w:val="auto"/>
          <w:sz w:val="22"/>
          <w:szCs w:val="22"/>
        </w:rPr>
        <w:t xml:space="preserve">1.6.1. 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сбросе (утилизации) промывных вод ....................................................................................................... 24 </w:t>
      </w:r>
    </w:p>
    <w:p w:rsidR="00242DAD" w:rsidRDefault="00242DAD" w:rsidP="00242DAD">
      <w:pPr>
        <w:pStyle w:val="Default"/>
        <w:rPr>
          <w:color w:val="auto"/>
          <w:sz w:val="22"/>
          <w:szCs w:val="22"/>
        </w:rPr>
      </w:pPr>
      <w:r>
        <w:rPr>
          <w:color w:val="auto"/>
          <w:sz w:val="22"/>
          <w:szCs w:val="22"/>
        </w:rPr>
        <w:t xml:space="preserve">1.6.2. 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другие) ................................................................................................................ 24 </w:t>
      </w:r>
    </w:p>
    <w:p w:rsidR="00242DAD" w:rsidRDefault="00242DAD" w:rsidP="00242DAD">
      <w:pPr>
        <w:pStyle w:val="Default"/>
        <w:rPr>
          <w:color w:val="auto"/>
          <w:sz w:val="22"/>
          <w:szCs w:val="22"/>
        </w:rPr>
      </w:pPr>
      <w:r>
        <w:rPr>
          <w:color w:val="auto"/>
          <w:sz w:val="22"/>
          <w:szCs w:val="22"/>
        </w:rPr>
        <w:t xml:space="preserve">1.7. Оценка капитальных вложений в новое строительство, реконструкцию и модернизацию объектов централизованных систем водоснабжения .............................................................................. 24 </w:t>
      </w:r>
    </w:p>
    <w:p w:rsidR="00242DAD" w:rsidRDefault="00242DAD" w:rsidP="00242DAD">
      <w:pPr>
        <w:pStyle w:val="Default"/>
        <w:rPr>
          <w:color w:val="auto"/>
          <w:sz w:val="22"/>
          <w:szCs w:val="22"/>
        </w:rPr>
      </w:pPr>
      <w:r>
        <w:rPr>
          <w:color w:val="auto"/>
          <w:sz w:val="22"/>
          <w:szCs w:val="22"/>
        </w:rPr>
        <w:t xml:space="preserve">1.7.1. Оценка капитальных вложений в новое строительство и реконструкцию объектов централизованных систем водоснабжения в ценах 2013 года ............................................................... 24 </w:t>
      </w:r>
    </w:p>
    <w:p w:rsidR="00242DAD" w:rsidRDefault="00242DAD" w:rsidP="00242DAD">
      <w:pPr>
        <w:pStyle w:val="Default"/>
        <w:rPr>
          <w:color w:val="auto"/>
          <w:sz w:val="22"/>
          <w:szCs w:val="22"/>
        </w:rPr>
      </w:pPr>
      <w:r>
        <w:rPr>
          <w:color w:val="auto"/>
          <w:sz w:val="22"/>
          <w:szCs w:val="22"/>
        </w:rPr>
        <w:t xml:space="preserve">1.7.2. Оценка капитальных вложений, выполненная в ценах, установленных на момент выполнения программы с последующим их приведением к текущим прогнозным ценам ...................................... 25 </w:t>
      </w:r>
    </w:p>
    <w:p w:rsidR="00242DAD" w:rsidRDefault="00242DAD" w:rsidP="00242DAD">
      <w:pPr>
        <w:pStyle w:val="Default"/>
        <w:rPr>
          <w:color w:val="auto"/>
          <w:sz w:val="22"/>
          <w:szCs w:val="22"/>
        </w:rPr>
      </w:pPr>
      <w:r>
        <w:rPr>
          <w:color w:val="auto"/>
          <w:sz w:val="22"/>
          <w:szCs w:val="22"/>
        </w:rPr>
        <w:t xml:space="preserve">Глава 2. Схема водоотведения ........................................................................................................................... 27 </w:t>
      </w:r>
    </w:p>
    <w:p w:rsidR="00242DAD" w:rsidRDefault="00242DAD" w:rsidP="00242DAD">
      <w:pPr>
        <w:pStyle w:val="Default"/>
        <w:rPr>
          <w:color w:val="auto"/>
          <w:sz w:val="22"/>
          <w:szCs w:val="22"/>
        </w:rPr>
      </w:pPr>
      <w:r>
        <w:rPr>
          <w:color w:val="auto"/>
          <w:sz w:val="22"/>
          <w:szCs w:val="22"/>
        </w:rPr>
        <w:t xml:space="preserve">2.1. Существующее положение в сфере водоотведения муниципального образования ............ 27 </w:t>
      </w:r>
    </w:p>
    <w:p w:rsidR="00242DAD" w:rsidRDefault="00242DAD" w:rsidP="00242DAD">
      <w:pPr>
        <w:pStyle w:val="Default"/>
        <w:rPr>
          <w:color w:val="auto"/>
          <w:sz w:val="22"/>
          <w:szCs w:val="22"/>
        </w:rPr>
      </w:pPr>
      <w:r>
        <w:rPr>
          <w:color w:val="auto"/>
          <w:sz w:val="22"/>
          <w:szCs w:val="22"/>
        </w:rPr>
        <w:t xml:space="preserve">2.1.1. Описание существующих канализационных очистных сооружений, включая оценку соответствия применяемой технологической схемы требованиям обеспечения нормативов качества сточных вод и определение существующего сооружения для обработки осадка ................................ 27 </w:t>
      </w:r>
    </w:p>
    <w:p w:rsidR="00242DAD" w:rsidRDefault="00242DAD" w:rsidP="00242DAD">
      <w:pPr>
        <w:pStyle w:val="Default"/>
        <w:rPr>
          <w:color w:val="auto"/>
          <w:sz w:val="22"/>
          <w:szCs w:val="22"/>
        </w:rPr>
      </w:pPr>
      <w:r>
        <w:rPr>
          <w:color w:val="auto"/>
          <w:sz w:val="22"/>
          <w:szCs w:val="22"/>
        </w:rPr>
        <w:t xml:space="preserve">2.1.2. Описание технологических зон водоотведения (отдельно для каждого очистного сооружения) 27 </w:t>
      </w:r>
    </w:p>
    <w:p w:rsidR="00242DAD" w:rsidRDefault="00242DAD" w:rsidP="00242DAD">
      <w:pPr>
        <w:pStyle w:val="Default"/>
        <w:rPr>
          <w:color w:val="auto"/>
          <w:sz w:val="22"/>
          <w:szCs w:val="22"/>
        </w:rPr>
      </w:pPr>
      <w:r>
        <w:rPr>
          <w:color w:val="auto"/>
          <w:sz w:val="22"/>
          <w:szCs w:val="22"/>
        </w:rPr>
        <w:t xml:space="preserve">2.1.3. Описание состояния и функционирования системы утилизации осадка сточных вод ........ 27 </w:t>
      </w:r>
    </w:p>
    <w:p w:rsidR="00242DAD" w:rsidRDefault="00242DAD" w:rsidP="00242DAD">
      <w:pPr>
        <w:pStyle w:val="Default"/>
        <w:rPr>
          <w:color w:val="auto"/>
          <w:sz w:val="22"/>
          <w:szCs w:val="22"/>
        </w:rPr>
      </w:pPr>
      <w:r>
        <w:rPr>
          <w:color w:val="auto"/>
          <w:sz w:val="22"/>
          <w:szCs w:val="22"/>
        </w:rPr>
        <w:t xml:space="preserve">2.1.4. Описание состояния и функционирования канализационных коллекторов и сетей, и сооружений на них, включая оценку амортизации (износа) и определение возможности обеспечения отвода и утилизации сточных вод ............................................................................................................................ 27 </w:t>
      </w:r>
    </w:p>
    <w:p w:rsidR="00242DAD" w:rsidRDefault="00242DAD" w:rsidP="00242DAD">
      <w:pPr>
        <w:pStyle w:val="Default"/>
        <w:rPr>
          <w:color w:val="auto"/>
          <w:sz w:val="22"/>
          <w:szCs w:val="22"/>
        </w:rPr>
      </w:pPr>
      <w:r>
        <w:rPr>
          <w:color w:val="auto"/>
          <w:sz w:val="22"/>
          <w:szCs w:val="22"/>
        </w:rPr>
        <w:t xml:space="preserve">2.1.5. Оценка безопасности и надежности централизованных систем водоотведения и их управляемости .......................................................................................................................................... 27 </w:t>
      </w:r>
    </w:p>
    <w:p w:rsidR="00242DAD" w:rsidRDefault="00242DAD" w:rsidP="00242DAD">
      <w:pPr>
        <w:pStyle w:val="Default"/>
        <w:rPr>
          <w:color w:val="auto"/>
          <w:sz w:val="22"/>
          <w:szCs w:val="22"/>
        </w:rPr>
      </w:pPr>
      <w:r>
        <w:rPr>
          <w:color w:val="auto"/>
          <w:sz w:val="22"/>
          <w:szCs w:val="22"/>
        </w:rPr>
        <w:t xml:space="preserve">2.1.6. Оценка воздействия централизованных систем водоотведения на окружающую среду .... 28 </w:t>
      </w:r>
    </w:p>
    <w:p w:rsidR="00242DAD" w:rsidRDefault="00242DAD" w:rsidP="00242DAD">
      <w:pPr>
        <w:pStyle w:val="Default"/>
        <w:rPr>
          <w:color w:val="auto"/>
          <w:sz w:val="22"/>
          <w:szCs w:val="22"/>
        </w:rPr>
      </w:pPr>
      <w:r>
        <w:rPr>
          <w:color w:val="auto"/>
          <w:sz w:val="22"/>
          <w:szCs w:val="22"/>
        </w:rPr>
        <w:t xml:space="preserve">2.1.7. Анализ территорий муниципального образования, неохваченных централизованной системой водоотведения ........................................................................................................................................... 28 </w:t>
      </w:r>
    </w:p>
    <w:p w:rsidR="00242DAD" w:rsidRDefault="00242DAD" w:rsidP="00242DAD">
      <w:pPr>
        <w:pStyle w:val="Default"/>
        <w:rPr>
          <w:color w:val="auto"/>
          <w:sz w:val="22"/>
          <w:szCs w:val="22"/>
        </w:rPr>
      </w:pPr>
      <w:r>
        <w:rPr>
          <w:color w:val="auto"/>
          <w:sz w:val="22"/>
          <w:szCs w:val="22"/>
        </w:rPr>
        <w:t xml:space="preserve">2.1.8. Описание существующих технических и технологических проблем в водоотведении муниципального образования ................................................................................................................... 28 </w:t>
      </w:r>
    </w:p>
    <w:p w:rsidR="00242DAD" w:rsidRDefault="00242DAD" w:rsidP="00242DAD">
      <w:pPr>
        <w:pStyle w:val="Default"/>
        <w:rPr>
          <w:color w:val="auto"/>
          <w:sz w:val="22"/>
          <w:szCs w:val="22"/>
        </w:rPr>
      </w:pPr>
      <w:r>
        <w:rPr>
          <w:color w:val="auto"/>
          <w:sz w:val="22"/>
          <w:szCs w:val="22"/>
        </w:rPr>
        <w:t xml:space="preserve">2.2. Существующие балансы производительности сооружений системы водоотведения ......... 28 </w:t>
      </w:r>
    </w:p>
    <w:p w:rsidR="00242DAD" w:rsidRDefault="00242DAD" w:rsidP="00242DAD">
      <w:pPr>
        <w:pStyle w:val="Default"/>
        <w:rPr>
          <w:color w:val="auto"/>
          <w:sz w:val="22"/>
          <w:szCs w:val="22"/>
        </w:rPr>
      </w:pPr>
      <w:r>
        <w:rPr>
          <w:color w:val="auto"/>
          <w:sz w:val="22"/>
          <w:szCs w:val="22"/>
        </w:rPr>
        <w:t xml:space="preserve">2.3. Перспективные расчетные расходы сточных вод ................................................................... 28 </w:t>
      </w:r>
    </w:p>
    <w:p w:rsidR="00242DAD" w:rsidRDefault="00242DAD" w:rsidP="00242DAD">
      <w:pPr>
        <w:pStyle w:val="Default"/>
        <w:rPr>
          <w:color w:val="auto"/>
          <w:sz w:val="22"/>
          <w:szCs w:val="22"/>
        </w:rPr>
      </w:pPr>
      <w:r>
        <w:rPr>
          <w:color w:val="auto"/>
          <w:sz w:val="22"/>
          <w:szCs w:val="22"/>
        </w:rPr>
        <w:t xml:space="preserve">2.3.1. Сведения о фактическом и ожидаемом поступлении в централизованную систему водоотведения сточных вод (годовое, среднесуточное) ......................................................................... 28 </w:t>
      </w:r>
    </w:p>
    <w:p w:rsidR="00242DAD" w:rsidRDefault="00242DAD" w:rsidP="00242DAD">
      <w:pPr>
        <w:pStyle w:val="Default"/>
        <w:rPr>
          <w:color w:val="auto"/>
          <w:sz w:val="22"/>
          <w:szCs w:val="22"/>
        </w:rPr>
        <w:sectPr w:rsidR="00242DAD">
          <w:pgSz w:w="12240" w:h="15840"/>
          <w:pgMar w:top="1134" w:right="850" w:bottom="1134" w:left="1701" w:header="720" w:footer="720" w:gutter="0"/>
          <w:cols w:space="720"/>
          <w:noEndnote/>
        </w:sectPr>
      </w:pPr>
      <w:r>
        <w:rPr>
          <w:color w:val="auto"/>
          <w:sz w:val="22"/>
          <w:szCs w:val="22"/>
        </w:rPr>
        <w:t xml:space="preserve">2.3.2. Структура водоотведения, согласно отчетам организаций, осуществляющих водоотведение с территориальной разбивкой по зонам действия очистных сооружений ............................................... 28 </w:t>
      </w:r>
    </w:p>
    <w:p w:rsidR="00242DAD" w:rsidRDefault="00242DAD" w:rsidP="00242DAD">
      <w:pPr>
        <w:pStyle w:val="Default"/>
        <w:rPr>
          <w:color w:val="auto"/>
          <w:sz w:val="20"/>
          <w:szCs w:val="20"/>
        </w:rPr>
      </w:pPr>
      <w:r>
        <w:rPr>
          <w:color w:val="auto"/>
          <w:sz w:val="20"/>
          <w:szCs w:val="20"/>
        </w:rPr>
        <w:lastRenderedPageBreak/>
        <w:t xml:space="preserve">7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rPr>
      </w:pPr>
    </w:p>
    <w:p w:rsidR="00242DAD" w:rsidRDefault="00242DAD" w:rsidP="00242DAD">
      <w:pPr>
        <w:pStyle w:val="Default"/>
        <w:rPr>
          <w:color w:val="auto"/>
          <w:sz w:val="22"/>
          <w:szCs w:val="22"/>
        </w:rPr>
      </w:pPr>
      <w:r>
        <w:rPr>
          <w:color w:val="auto"/>
          <w:sz w:val="22"/>
          <w:szCs w:val="22"/>
        </w:rPr>
        <w:t xml:space="preserve">2.3.3. Расчет требуемой мощности очистных сооружений исходя из данных о перспективном расходе сточных вод с указанием требуемых объемов приема и очистки сточных вод, дефицита (резерва) мощностей по зонам действия сооружений по годам на расчетный срок ............................................ 29 </w:t>
      </w:r>
    </w:p>
    <w:p w:rsidR="00242DAD" w:rsidRDefault="00242DAD" w:rsidP="00242DAD">
      <w:pPr>
        <w:pStyle w:val="Default"/>
        <w:rPr>
          <w:color w:val="auto"/>
          <w:sz w:val="22"/>
          <w:szCs w:val="22"/>
        </w:rPr>
      </w:pPr>
      <w:r>
        <w:rPr>
          <w:color w:val="auto"/>
          <w:sz w:val="22"/>
          <w:szCs w:val="22"/>
        </w:rPr>
        <w:t xml:space="preserve">2.4. Предложения по строительству, реконструкции и модернизации (техническому перевооружению) объектов централизованных систем водоотведения ............................................... 29 </w:t>
      </w:r>
    </w:p>
    <w:p w:rsidR="00242DAD" w:rsidRDefault="00242DAD" w:rsidP="00242DAD">
      <w:pPr>
        <w:pStyle w:val="Default"/>
        <w:rPr>
          <w:color w:val="auto"/>
          <w:sz w:val="22"/>
          <w:szCs w:val="22"/>
        </w:rPr>
      </w:pPr>
      <w:r>
        <w:rPr>
          <w:color w:val="auto"/>
          <w:sz w:val="22"/>
          <w:szCs w:val="22"/>
        </w:rPr>
        <w:t xml:space="preserve">2.5. Предложения по строительству и реконструкции линейных объектов централизованных систем водоотведения ........................................................................................................................................... 30 </w:t>
      </w:r>
    </w:p>
    <w:p w:rsidR="00242DAD" w:rsidRDefault="00242DAD" w:rsidP="00242DAD">
      <w:pPr>
        <w:pStyle w:val="Default"/>
        <w:rPr>
          <w:color w:val="auto"/>
          <w:sz w:val="22"/>
          <w:szCs w:val="22"/>
        </w:rPr>
      </w:pPr>
      <w:r>
        <w:rPr>
          <w:color w:val="auto"/>
          <w:sz w:val="22"/>
          <w:szCs w:val="22"/>
        </w:rPr>
        <w:t xml:space="preserve">2.6. Экологические аспекты мероприятий по строительству и реконструкции объектов централизованной системы водоотведения ............................................................................................. 30 </w:t>
      </w:r>
    </w:p>
    <w:p w:rsidR="00242DAD" w:rsidRDefault="00242DAD" w:rsidP="00242DAD">
      <w:pPr>
        <w:pStyle w:val="Default"/>
        <w:rPr>
          <w:color w:val="auto"/>
          <w:sz w:val="22"/>
          <w:szCs w:val="22"/>
        </w:rPr>
      </w:pPr>
      <w:r>
        <w:rPr>
          <w:color w:val="auto"/>
          <w:sz w:val="22"/>
          <w:szCs w:val="22"/>
        </w:rPr>
        <w:t xml:space="preserve">2.6.1. Сведения о мерах по предотвращению вредного воздействия на водный бассейн, предлагаемых к новому строительству и реконструкции объектов водоотведения ..................................................... 30 </w:t>
      </w:r>
    </w:p>
    <w:p w:rsidR="00242DAD" w:rsidRDefault="00242DAD" w:rsidP="00242DAD">
      <w:pPr>
        <w:pStyle w:val="Default"/>
        <w:rPr>
          <w:color w:val="auto"/>
          <w:sz w:val="22"/>
          <w:szCs w:val="22"/>
        </w:rPr>
      </w:pPr>
      <w:r>
        <w:rPr>
          <w:color w:val="auto"/>
          <w:sz w:val="22"/>
          <w:szCs w:val="22"/>
        </w:rPr>
        <w:t xml:space="preserve">2.6.2. Сведения о мерах по предотвращению вредного воздействия на водный бассейн, предлагаемых к новому строительству канализационных сетей (в том числе канализационных коллекторов) ....... 30 </w:t>
      </w:r>
    </w:p>
    <w:p w:rsidR="00242DAD" w:rsidRDefault="00242DAD" w:rsidP="00242DAD">
      <w:pPr>
        <w:pStyle w:val="Default"/>
        <w:rPr>
          <w:color w:val="auto"/>
          <w:sz w:val="22"/>
          <w:szCs w:val="22"/>
        </w:rPr>
      </w:pPr>
      <w:r>
        <w:rPr>
          <w:color w:val="auto"/>
          <w:sz w:val="22"/>
          <w:szCs w:val="22"/>
        </w:rPr>
        <w:t xml:space="preserve">2.7. Оценка капитальных вложений в новое строительство, реконструкцию и модернизацию объектов централизованных систем водоотведения ............................................................................... 31 </w:t>
      </w:r>
    </w:p>
    <w:p w:rsidR="00242DAD" w:rsidRDefault="00242DAD" w:rsidP="00242DAD">
      <w:pPr>
        <w:pStyle w:val="Default"/>
        <w:rPr>
          <w:color w:val="auto"/>
          <w:sz w:val="22"/>
          <w:szCs w:val="22"/>
        </w:rPr>
      </w:pPr>
      <w:r>
        <w:rPr>
          <w:color w:val="auto"/>
          <w:sz w:val="22"/>
          <w:szCs w:val="22"/>
        </w:rPr>
        <w:t xml:space="preserve">2.7.1. Оценка капитальных вложений в новое строительство и реконструкцию объектов централизованных систем водоотведения ............................................................................................... 31 </w:t>
      </w:r>
    </w:p>
    <w:p w:rsidR="00242DAD" w:rsidRDefault="00242DAD" w:rsidP="00242DAD">
      <w:pPr>
        <w:pStyle w:val="Default"/>
        <w:rPr>
          <w:color w:val="auto"/>
          <w:sz w:val="22"/>
          <w:szCs w:val="22"/>
        </w:rPr>
      </w:pPr>
      <w:r>
        <w:rPr>
          <w:color w:val="auto"/>
          <w:sz w:val="22"/>
          <w:szCs w:val="22"/>
        </w:rPr>
        <w:t xml:space="preserve">2.7.2. Оценка капитальных вложений, выполненная в ценах, установленных на момент выполнения программы с последующим их приведением к текущим прогнозным ценам ...................................... 31 </w:t>
      </w:r>
    </w:p>
    <w:p w:rsidR="00242DAD" w:rsidRDefault="00242DAD" w:rsidP="00242DAD">
      <w:pPr>
        <w:pStyle w:val="Default"/>
        <w:rPr>
          <w:color w:val="auto"/>
          <w:sz w:val="22"/>
          <w:szCs w:val="22"/>
        </w:rPr>
      </w:pPr>
      <w:r>
        <w:rPr>
          <w:color w:val="auto"/>
          <w:sz w:val="22"/>
          <w:szCs w:val="22"/>
        </w:rPr>
        <w:t xml:space="preserve">Глава 3. электронная модель .............................................................................................................................. 32 </w:t>
      </w:r>
    </w:p>
    <w:p w:rsidR="00242DAD" w:rsidRDefault="00242DAD" w:rsidP="00242DAD">
      <w:pPr>
        <w:pStyle w:val="Default"/>
        <w:rPr>
          <w:color w:val="auto"/>
          <w:sz w:val="22"/>
          <w:szCs w:val="22"/>
        </w:rPr>
      </w:pPr>
      <w:r>
        <w:rPr>
          <w:color w:val="auto"/>
          <w:sz w:val="22"/>
          <w:szCs w:val="22"/>
        </w:rPr>
        <w:t xml:space="preserve">3.1. Электронная модель системы водоснабжения и водоотведения ........................................... 32 </w:t>
      </w:r>
    </w:p>
    <w:p w:rsidR="00242DAD" w:rsidRDefault="00242DAD" w:rsidP="00242DAD">
      <w:pPr>
        <w:pStyle w:val="Default"/>
        <w:rPr>
          <w:color w:val="auto"/>
          <w:sz w:val="22"/>
          <w:szCs w:val="22"/>
        </w:rPr>
      </w:pPr>
      <w:r>
        <w:rPr>
          <w:color w:val="auto"/>
          <w:sz w:val="22"/>
          <w:szCs w:val="22"/>
        </w:rPr>
        <w:t xml:space="preserve">3.1.1. Описание программы моделирования, ее структуры, алгоритмов расчетов, возможностей и особенностей ............................................................................................................................................. 34 </w:t>
      </w:r>
    </w:p>
    <w:p w:rsidR="00242DAD" w:rsidRDefault="00242DAD" w:rsidP="00242DAD">
      <w:pPr>
        <w:pStyle w:val="Default"/>
        <w:rPr>
          <w:color w:val="auto"/>
          <w:sz w:val="22"/>
          <w:szCs w:val="22"/>
        </w:rPr>
        <w:sectPr w:rsidR="00242DAD">
          <w:pgSz w:w="12240" w:h="15840"/>
          <w:pgMar w:top="1134" w:right="850" w:bottom="1134" w:left="1701" w:header="720" w:footer="720" w:gutter="0"/>
          <w:cols w:space="720"/>
          <w:noEndnote/>
        </w:sectPr>
      </w:pPr>
      <w:r>
        <w:rPr>
          <w:color w:val="auto"/>
          <w:sz w:val="22"/>
          <w:szCs w:val="22"/>
        </w:rPr>
        <w:t xml:space="preserve">3.1.2. Описание модели системы подачи и распределения воды, модели системы водоотведения, системы ввода и вывода данных ............................................................................................................... 35 </w:t>
      </w:r>
    </w:p>
    <w:p w:rsidR="00242DAD" w:rsidRDefault="00242DAD" w:rsidP="00242DAD">
      <w:pPr>
        <w:pStyle w:val="Default"/>
        <w:rPr>
          <w:color w:val="auto"/>
          <w:sz w:val="20"/>
          <w:szCs w:val="20"/>
        </w:rPr>
      </w:pPr>
      <w:r>
        <w:rPr>
          <w:color w:val="auto"/>
          <w:sz w:val="20"/>
          <w:szCs w:val="20"/>
        </w:rPr>
        <w:lastRenderedPageBreak/>
        <w:t xml:space="preserve">8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sz w:val="28"/>
          <w:szCs w:val="28"/>
        </w:rPr>
      </w:pPr>
      <w:r>
        <w:rPr>
          <w:b/>
          <w:bCs/>
          <w:color w:val="auto"/>
          <w:sz w:val="28"/>
          <w:szCs w:val="28"/>
        </w:rPr>
        <w:t>ГЛАВА 1. СХЕМА ВОДОСНАБЖЕНИЯ</w:t>
      </w:r>
    </w:p>
    <w:p w:rsidR="00242DAD" w:rsidRDefault="00242DAD" w:rsidP="00242DAD">
      <w:pPr>
        <w:pStyle w:val="Default"/>
        <w:rPr>
          <w:color w:val="auto"/>
        </w:rPr>
      </w:pPr>
      <w:r>
        <w:rPr>
          <w:b/>
          <w:bCs/>
          <w:color w:val="auto"/>
        </w:rPr>
        <w:t xml:space="preserve">1.1. Существующее положение в сфере водоснабжения муниципального образования </w:t>
      </w:r>
    </w:p>
    <w:p w:rsidR="00242DAD" w:rsidRDefault="00242DAD" w:rsidP="00242DAD">
      <w:pPr>
        <w:pStyle w:val="Default"/>
        <w:rPr>
          <w:color w:val="auto"/>
          <w:sz w:val="26"/>
          <w:szCs w:val="26"/>
        </w:rPr>
      </w:pPr>
      <w:r>
        <w:rPr>
          <w:color w:val="auto"/>
          <w:sz w:val="26"/>
          <w:szCs w:val="26"/>
        </w:rPr>
        <w:t xml:space="preserve">Тарминское муниципальное образование (далее по тексту также - Поселение) расположено в центральной части Братского района Иркутской области. Поселение граничит на юге с городом Братском и Кузнецовским муниципальным образованием, в восточной части с Озерненским муниципальным образованием, на западе с Вихоревским муниципальным образованием, а в южной и юго-западной частях с Большеокинским муниципальным образованием. </w:t>
      </w:r>
    </w:p>
    <w:p w:rsidR="00242DAD" w:rsidRDefault="00242DAD" w:rsidP="00242DAD">
      <w:pPr>
        <w:pStyle w:val="Default"/>
        <w:rPr>
          <w:color w:val="auto"/>
          <w:sz w:val="26"/>
          <w:szCs w:val="26"/>
        </w:rPr>
      </w:pPr>
      <w:r>
        <w:rPr>
          <w:color w:val="auto"/>
          <w:sz w:val="26"/>
          <w:szCs w:val="26"/>
        </w:rPr>
        <w:t xml:space="preserve">Площадь муниципального образования составляет </w:t>
      </w:r>
      <w:smartTag w:uri="urn:schemas-microsoft-com:office:smarttags" w:element="metricconverter">
        <w:smartTagPr>
          <w:attr w:name="ProductID" w:val="72 268 га"/>
        </w:smartTagPr>
        <w:r>
          <w:rPr>
            <w:color w:val="auto"/>
            <w:sz w:val="26"/>
            <w:szCs w:val="26"/>
          </w:rPr>
          <w:t>72 268 га</w:t>
        </w:r>
      </w:smartTag>
      <w:r>
        <w:rPr>
          <w:color w:val="auto"/>
          <w:sz w:val="26"/>
          <w:szCs w:val="26"/>
        </w:rPr>
        <w:t xml:space="preserve">. Численность населения на конец 2014 года составляла 1033 человека. В состав Поселения входит один населенный пункт поселок Тарма. </w:t>
      </w:r>
    </w:p>
    <w:p w:rsidR="00242DAD" w:rsidRDefault="00242DAD" w:rsidP="00242DAD">
      <w:pPr>
        <w:pStyle w:val="Default"/>
        <w:rPr>
          <w:color w:val="auto"/>
          <w:sz w:val="26"/>
          <w:szCs w:val="26"/>
        </w:rPr>
      </w:pPr>
      <w:r>
        <w:rPr>
          <w:color w:val="auto"/>
          <w:sz w:val="26"/>
          <w:szCs w:val="26"/>
        </w:rPr>
        <w:t xml:space="preserve">Большая часть территории Поселения занята землями лесного фонда, также территория характеризуется большим количеством водных объектов: рек, ручьев, озёр. С южной и восточной стороны территории муниципального образования расположено Братское водохранилище, на правом берегу которого сформировался населенный пункт поселок Тарма. По территории Поселения проходят автодороги местного значения. </w:t>
      </w:r>
    </w:p>
    <w:p w:rsidR="00242DAD" w:rsidRDefault="00242DAD" w:rsidP="00242DAD">
      <w:pPr>
        <w:pStyle w:val="Default"/>
        <w:rPr>
          <w:color w:val="auto"/>
          <w:sz w:val="26"/>
          <w:szCs w:val="26"/>
        </w:rPr>
      </w:pPr>
      <w:r>
        <w:rPr>
          <w:color w:val="auto"/>
          <w:sz w:val="26"/>
          <w:szCs w:val="26"/>
        </w:rPr>
        <w:t xml:space="preserve">По строительно-климатическому районированию (СНиП 23-01-99* «Строительная климатология») территория Тарминского муниципального образования относится к климатическому району IВ. </w:t>
      </w:r>
    </w:p>
    <w:p w:rsidR="00242DAD" w:rsidRDefault="00242DAD" w:rsidP="00242DAD">
      <w:pPr>
        <w:pStyle w:val="Default"/>
        <w:rPr>
          <w:color w:val="auto"/>
          <w:sz w:val="26"/>
          <w:szCs w:val="26"/>
        </w:rPr>
      </w:pPr>
      <w:r>
        <w:rPr>
          <w:color w:val="auto"/>
          <w:sz w:val="26"/>
          <w:szCs w:val="26"/>
        </w:rPr>
        <w:t xml:space="preserve">Климат на территории Поселения резко континентальный, определяется географическим положением и рельефом Братского района. Кроме того на территории района находится наиболее широкая и глубоководная часть Братского водохранилища, которая оказывает регулирующее воздействие на климатические условия территории. </w:t>
      </w:r>
    </w:p>
    <w:p w:rsidR="00242DAD" w:rsidRDefault="00242DAD" w:rsidP="00242DAD">
      <w:pPr>
        <w:pStyle w:val="Default"/>
        <w:rPr>
          <w:color w:val="auto"/>
          <w:sz w:val="26"/>
          <w:szCs w:val="26"/>
        </w:rPr>
      </w:pPr>
      <w:r>
        <w:rPr>
          <w:color w:val="auto"/>
          <w:sz w:val="26"/>
          <w:szCs w:val="26"/>
        </w:rPr>
        <w:t xml:space="preserve">Среднегодовая температура воздуха изменяется от минус 2,4°С до минус 4,20°С с наименьшими значениями в январе от минус 22,6°С до минус 26,0° С и наибольшими в июле плюс 17,1° – 18,2° С. </w:t>
      </w:r>
    </w:p>
    <w:p w:rsidR="00242DAD" w:rsidRDefault="00242DAD" w:rsidP="00242DAD">
      <w:pPr>
        <w:pStyle w:val="Default"/>
        <w:rPr>
          <w:color w:val="auto"/>
          <w:sz w:val="26"/>
          <w:szCs w:val="26"/>
        </w:rPr>
      </w:pPr>
      <w:r>
        <w:rPr>
          <w:color w:val="auto"/>
          <w:sz w:val="26"/>
          <w:szCs w:val="26"/>
        </w:rPr>
        <w:t xml:space="preserve">Годовые суммы осадков составляют 400 – </w:t>
      </w:r>
      <w:smartTag w:uri="urn:schemas-microsoft-com:office:smarttags" w:element="metricconverter">
        <w:smartTagPr>
          <w:attr w:name="ProductID" w:val="500 мм"/>
        </w:smartTagPr>
        <w:r>
          <w:rPr>
            <w:color w:val="auto"/>
            <w:sz w:val="26"/>
            <w:szCs w:val="26"/>
          </w:rPr>
          <w:t>500 мм</w:t>
        </w:r>
      </w:smartTag>
      <w:r>
        <w:rPr>
          <w:color w:val="auto"/>
          <w:sz w:val="26"/>
          <w:szCs w:val="26"/>
        </w:rPr>
        <w:t xml:space="preserve">, повышаясь на водоразделах до </w:t>
      </w:r>
      <w:smartTag w:uri="urn:schemas-microsoft-com:office:smarttags" w:element="metricconverter">
        <w:smartTagPr>
          <w:attr w:name="ProductID" w:val="600 мм"/>
        </w:smartTagPr>
        <w:r>
          <w:rPr>
            <w:color w:val="auto"/>
            <w:sz w:val="26"/>
            <w:szCs w:val="26"/>
          </w:rPr>
          <w:t>600 мм</w:t>
        </w:r>
      </w:smartTag>
      <w:r>
        <w:rPr>
          <w:color w:val="auto"/>
          <w:sz w:val="26"/>
          <w:szCs w:val="26"/>
        </w:rPr>
        <w:t xml:space="preserve">. Мощность снежного покрова колеблется от </w:t>
      </w:r>
      <w:smartTag w:uri="urn:schemas-microsoft-com:office:smarttags" w:element="metricconverter">
        <w:smartTagPr>
          <w:attr w:name="ProductID" w:val="35 см"/>
        </w:smartTagPr>
        <w:r>
          <w:rPr>
            <w:color w:val="auto"/>
            <w:sz w:val="26"/>
            <w:szCs w:val="26"/>
          </w:rPr>
          <w:t>35 см</w:t>
        </w:r>
      </w:smartTag>
      <w:r>
        <w:rPr>
          <w:color w:val="auto"/>
          <w:sz w:val="26"/>
          <w:szCs w:val="26"/>
        </w:rPr>
        <w:t xml:space="preserve"> до </w:t>
      </w:r>
      <w:smartTag w:uri="urn:schemas-microsoft-com:office:smarttags" w:element="metricconverter">
        <w:smartTagPr>
          <w:attr w:name="ProductID" w:val="50 см"/>
        </w:smartTagPr>
        <w:r>
          <w:rPr>
            <w:color w:val="auto"/>
            <w:sz w:val="26"/>
            <w:szCs w:val="26"/>
          </w:rPr>
          <w:t>50 см</w:t>
        </w:r>
      </w:smartTag>
      <w:r>
        <w:rPr>
          <w:color w:val="auto"/>
          <w:sz w:val="26"/>
          <w:szCs w:val="26"/>
        </w:rPr>
        <w:t xml:space="preserve">. </w:t>
      </w:r>
    </w:p>
    <w:p w:rsidR="00242DAD" w:rsidRDefault="00242DAD" w:rsidP="00242DAD">
      <w:pPr>
        <w:pStyle w:val="Default"/>
        <w:rPr>
          <w:color w:val="auto"/>
          <w:sz w:val="26"/>
          <w:szCs w:val="26"/>
        </w:rPr>
      </w:pPr>
      <w:r>
        <w:rPr>
          <w:color w:val="auto"/>
          <w:sz w:val="26"/>
          <w:szCs w:val="26"/>
        </w:rPr>
        <w:t xml:space="preserve">Гидрографическая сеть Поселения представлена Братским водохранилищем и реками Дунаевка, Мостовая, Зэрга и др., ручьями. </w:t>
      </w:r>
    </w:p>
    <w:p w:rsidR="00242DAD" w:rsidRDefault="00242DAD" w:rsidP="00242DAD">
      <w:pPr>
        <w:pStyle w:val="Default"/>
        <w:rPr>
          <w:color w:val="auto"/>
          <w:sz w:val="26"/>
          <w:szCs w:val="26"/>
        </w:rPr>
      </w:pPr>
      <w:r>
        <w:rPr>
          <w:color w:val="auto"/>
          <w:sz w:val="26"/>
          <w:szCs w:val="26"/>
        </w:rPr>
        <w:t xml:space="preserve">Братское водохранилище относится к крупнейшим в мире. Оно образовано перекрытием р. Ангара плотиной в </w:t>
      </w:r>
      <w:smartTag w:uri="urn:schemas-microsoft-com:office:smarttags" w:element="metricconverter">
        <w:smartTagPr>
          <w:attr w:name="ProductID" w:val="605 км"/>
        </w:smartTagPr>
        <w:r>
          <w:rPr>
            <w:color w:val="auto"/>
            <w:sz w:val="26"/>
            <w:szCs w:val="26"/>
          </w:rPr>
          <w:t>605 км</w:t>
        </w:r>
      </w:smartTag>
      <w:r>
        <w:rPr>
          <w:color w:val="auto"/>
          <w:sz w:val="26"/>
          <w:szCs w:val="26"/>
        </w:rPr>
        <w:t xml:space="preserve"> ниже г. Иркутск. Ложем водохранилища служат долины рек Ока, Ия и Ангара. </w:t>
      </w:r>
    </w:p>
    <w:p w:rsidR="00242DAD" w:rsidRDefault="00242DAD" w:rsidP="00242DAD">
      <w:pPr>
        <w:pStyle w:val="Default"/>
        <w:rPr>
          <w:color w:val="auto"/>
          <w:sz w:val="26"/>
          <w:szCs w:val="26"/>
        </w:rPr>
      </w:pPr>
      <w:r>
        <w:rPr>
          <w:color w:val="auto"/>
          <w:sz w:val="26"/>
          <w:szCs w:val="26"/>
        </w:rPr>
        <w:t xml:space="preserve">Все реки по внутригодовому распределению стока и условиям питания относятся к Восточно-Сибирскому типу. По характеру водного режима реки данной территории относятся к типу рек с половодьем и паводками. Территория расположена в гидрологическом районе с преобладанием стока дождевых паводков. Основными физико-географическими факторами, влияющими на формирование речного стока, являются климатические, орографические и гидрогеологические условия территории. </w:t>
      </w:r>
    </w:p>
    <w:p w:rsidR="00242DAD" w:rsidRDefault="00242DAD" w:rsidP="00242DAD">
      <w:pPr>
        <w:pStyle w:val="Default"/>
        <w:rPr>
          <w:color w:val="auto"/>
          <w:sz w:val="26"/>
          <w:szCs w:val="26"/>
        </w:rPr>
        <w:sectPr w:rsidR="00242DAD">
          <w:pgSz w:w="12240" w:h="15840"/>
          <w:pgMar w:top="1134" w:right="850" w:bottom="1134" w:left="1701" w:header="720" w:footer="720" w:gutter="0"/>
          <w:cols w:space="720"/>
          <w:noEndnote/>
        </w:sectPr>
      </w:pPr>
      <w:r>
        <w:rPr>
          <w:color w:val="auto"/>
          <w:sz w:val="26"/>
          <w:szCs w:val="26"/>
        </w:rPr>
        <w:t xml:space="preserve">Питание рек района смешанное: дождевое, снеговое и подземное. Основным источником питания являются осадки (до 55% годового объема). Талые воды </w:t>
      </w:r>
      <w:r>
        <w:rPr>
          <w:color w:val="auto"/>
          <w:sz w:val="26"/>
          <w:szCs w:val="26"/>
        </w:rPr>
        <w:lastRenderedPageBreak/>
        <w:t xml:space="preserve">составляют до 29-30% годового стока. Устойчивое подземное питание (базисный сток) на малых </w:t>
      </w:r>
    </w:p>
    <w:p w:rsidR="00242DAD" w:rsidRDefault="00242DAD" w:rsidP="00242DAD">
      <w:pPr>
        <w:pStyle w:val="Default"/>
        <w:rPr>
          <w:color w:val="auto"/>
          <w:sz w:val="20"/>
          <w:szCs w:val="20"/>
        </w:rPr>
      </w:pPr>
      <w:r>
        <w:rPr>
          <w:color w:val="auto"/>
          <w:sz w:val="20"/>
          <w:szCs w:val="20"/>
        </w:rPr>
        <w:lastRenderedPageBreak/>
        <w:t xml:space="preserve">9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sz w:val="26"/>
          <w:szCs w:val="26"/>
        </w:rPr>
      </w:pPr>
      <w:r>
        <w:rPr>
          <w:color w:val="auto"/>
          <w:sz w:val="26"/>
          <w:szCs w:val="26"/>
        </w:rPr>
        <w:t xml:space="preserve">водотоках для данного района колеблется в пределах 16-20% в многоводные годы. Устойчивые величины подземного питания могут приводить к развитию наледей. Основная доля годового стока проходит в теплый период, во время выпадения жидких осадков. </w:t>
      </w:r>
    </w:p>
    <w:p w:rsidR="00242DAD" w:rsidRDefault="00242DAD" w:rsidP="00242DAD">
      <w:pPr>
        <w:pStyle w:val="Default"/>
        <w:rPr>
          <w:color w:val="auto"/>
        </w:rPr>
      </w:pPr>
      <w:r>
        <w:rPr>
          <w:b/>
          <w:bCs/>
          <w:color w:val="auto"/>
        </w:rPr>
        <w:t xml:space="preserve">1.1.1. Описание структуры системы водоснабжения и территориально-институционального деления поселения на зоны действия предприятий, организующих водоснабжение муниципального образования (эксплуатационные зоны) </w:t>
      </w:r>
    </w:p>
    <w:p w:rsidR="00242DAD" w:rsidRDefault="00242DAD" w:rsidP="00242DAD">
      <w:pPr>
        <w:pStyle w:val="Default"/>
        <w:rPr>
          <w:color w:val="auto"/>
          <w:sz w:val="26"/>
          <w:szCs w:val="26"/>
        </w:rPr>
      </w:pPr>
      <w:r>
        <w:rPr>
          <w:color w:val="auto"/>
          <w:sz w:val="26"/>
          <w:szCs w:val="26"/>
        </w:rPr>
        <w:t xml:space="preserve">Водоснабжение на территории Тарминского муниципального образования осуществляет предприятие МУП «Тарминское» </w:t>
      </w:r>
    </w:p>
    <w:p w:rsidR="00242DAD" w:rsidRDefault="00242DAD" w:rsidP="00242DAD">
      <w:pPr>
        <w:pStyle w:val="Default"/>
        <w:rPr>
          <w:color w:val="auto"/>
          <w:sz w:val="26"/>
          <w:szCs w:val="26"/>
        </w:rPr>
      </w:pPr>
      <w:r>
        <w:rPr>
          <w:color w:val="auto"/>
          <w:sz w:val="26"/>
          <w:szCs w:val="26"/>
        </w:rPr>
        <w:t xml:space="preserve">Приоритетными источниками системы водоснабжения Тарминского муниципального образования являются подземные воды. Население снабжается водой за счет локальных подземных водозаборов. Водопроводные очистные сооружения в Тарминском муниципальном образовании отсутствуют. </w:t>
      </w:r>
    </w:p>
    <w:p w:rsidR="00242DAD" w:rsidRDefault="00242DAD" w:rsidP="00242DAD">
      <w:pPr>
        <w:pStyle w:val="Default"/>
        <w:rPr>
          <w:color w:val="auto"/>
          <w:sz w:val="26"/>
          <w:szCs w:val="26"/>
        </w:rPr>
      </w:pPr>
      <w:r>
        <w:rPr>
          <w:b/>
          <w:bCs/>
          <w:color w:val="auto"/>
          <w:sz w:val="26"/>
          <w:szCs w:val="26"/>
        </w:rPr>
        <w:t xml:space="preserve">п. Тарма </w:t>
      </w:r>
    </w:p>
    <w:p w:rsidR="00242DAD" w:rsidRDefault="00242DAD" w:rsidP="00242DAD">
      <w:pPr>
        <w:pStyle w:val="Default"/>
        <w:rPr>
          <w:color w:val="auto"/>
          <w:sz w:val="26"/>
          <w:szCs w:val="26"/>
        </w:rPr>
      </w:pPr>
      <w:r>
        <w:rPr>
          <w:color w:val="auto"/>
          <w:sz w:val="26"/>
          <w:szCs w:val="26"/>
        </w:rPr>
        <w:t xml:space="preserve">На территории поселка размещены четыре скважины для забора воды с водонапорными башнями, от которых проложена сеть летнего водопровода. </w:t>
      </w:r>
    </w:p>
    <w:p w:rsidR="00242DAD" w:rsidRDefault="00242DAD" w:rsidP="00242DAD">
      <w:pPr>
        <w:pStyle w:val="Default"/>
        <w:rPr>
          <w:color w:val="auto"/>
        </w:rPr>
      </w:pPr>
      <w:r>
        <w:rPr>
          <w:b/>
          <w:bCs/>
          <w:color w:val="auto"/>
        </w:rPr>
        <w:t xml:space="preserve">1.1.2. Описание состояния существующих источников водоснабжения и водозаборных сооружений </w:t>
      </w:r>
    </w:p>
    <w:p w:rsidR="00242DAD" w:rsidRDefault="00242DAD" w:rsidP="00242DAD">
      <w:pPr>
        <w:pStyle w:val="Default"/>
        <w:rPr>
          <w:color w:val="auto"/>
          <w:sz w:val="26"/>
          <w:szCs w:val="26"/>
        </w:rPr>
      </w:pPr>
      <w:r>
        <w:rPr>
          <w:color w:val="auto"/>
          <w:sz w:val="26"/>
          <w:szCs w:val="26"/>
        </w:rPr>
        <w:t xml:space="preserve">Основными источниками водоснабжения поселка Тарма являются артезианские скважины с водонапорными башнями. </w:t>
      </w:r>
    </w:p>
    <w:p w:rsidR="00242DAD" w:rsidRDefault="00242DAD" w:rsidP="00242DAD">
      <w:pPr>
        <w:pStyle w:val="Default"/>
        <w:rPr>
          <w:color w:val="auto"/>
          <w:sz w:val="26"/>
          <w:szCs w:val="26"/>
        </w:rPr>
      </w:pPr>
      <w:r>
        <w:rPr>
          <w:color w:val="auto"/>
          <w:sz w:val="26"/>
          <w:szCs w:val="26"/>
        </w:rPr>
        <w:t xml:space="preserve">ВНБ №1 расположена по ул. 1-ая Нагорная,16. Использование – круглогодично. Зимний период – подвоз воды населению, летний период – сетевое водоснабжение. </w:t>
      </w:r>
    </w:p>
    <w:p w:rsidR="00242DAD" w:rsidRDefault="00242DAD" w:rsidP="00242DAD">
      <w:pPr>
        <w:pStyle w:val="Default"/>
        <w:rPr>
          <w:color w:val="auto"/>
          <w:sz w:val="26"/>
          <w:szCs w:val="26"/>
        </w:rPr>
      </w:pPr>
      <w:r>
        <w:rPr>
          <w:color w:val="auto"/>
          <w:sz w:val="26"/>
          <w:szCs w:val="26"/>
        </w:rPr>
        <w:t xml:space="preserve">Описание ВНБ: год ввода 1983г. Нежилое здание рубленное из бруса (длина 14м, ширина 5м, высота 5,5м), S=70 м2, V=385м3. Установлена накопительная стальная емкость V=60м3, оборудована разборным краном, для заправки автотранспортных цистерн. Освещение электрическое, теплоснабжение централизованное. Приборы учета воды отсутствуют. В башне установлен насос марки ЭЦВ 8-25-150, 1 шт. подача 25 куб.м, напор – </w:t>
      </w:r>
      <w:smartTag w:uri="urn:schemas-microsoft-com:office:smarttags" w:element="metricconverter">
        <w:smartTagPr>
          <w:attr w:name="ProductID" w:val="150 м"/>
        </w:smartTagPr>
        <w:r>
          <w:rPr>
            <w:color w:val="auto"/>
            <w:sz w:val="26"/>
            <w:szCs w:val="26"/>
          </w:rPr>
          <w:t>150 м</w:t>
        </w:r>
      </w:smartTag>
      <w:r>
        <w:rPr>
          <w:color w:val="auto"/>
          <w:sz w:val="26"/>
          <w:szCs w:val="26"/>
        </w:rPr>
        <w:t xml:space="preserve">, потребляемый ток – 40 А, масса </w:t>
      </w:r>
      <w:smartTag w:uri="urn:schemas-microsoft-com:office:smarttags" w:element="metricconverter">
        <w:smartTagPr>
          <w:attr w:name="ProductID" w:val="128 кг"/>
        </w:smartTagPr>
        <w:r>
          <w:rPr>
            <w:color w:val="auto"/>
            <w:sz w:val="26"/>
            <w:szCs w:val="26"/>
          </w:rPr>
          <w:t>128 кг</w:t>
        </w:r>
      </w:smartTag>
      <w:r>
        <w:rPr>
          <w:color w:val="auto"/>
          <w:sz w:val="26"/>
          <w:szCs w:val="26"/>
        </w:rPr>
        <w:t xml:space="preserve">, длина </w:t>
      </w:r>
      <w:smartTag w:uri="urn:schemas-microsoft-com:office:smarttags" w:element="metricconverter">
        <w:smartTagPr>
          <w:attr w:name="ProductID" w:val="1545 мм"/>
        </w:smartTagPr>
        <w:r>
          <w:rPr>
            <w:color w:val="auto"/>
            <w:sz w:val="26"/>
            <w:szCs w:val="26"/>
          </w:rPr>
          <w:t>1545 мм</w:t>
        </w:r>
      </w:smartTag>
      <w:r>
        <w:rPr>
          <w:color w:val="auto"/>
          <w:sz w:val="26"/>
          <w:szCs w:val="26"/>
        </w:rPr>
        <w:t xml:space="preserve">, год ввода – 2013г. </w:t>
      </w:r>
    </w:p>
    <w:p w:rsidR="00242DAD" w:rsidRDefault="00242DAD" w:rsidP="00242DAD">
      <w:pPr>
        <w:pStyle w:val="Default"/>
        <w:rPr>
          <w:color w:val="auto"/>
          <w:sz w:val="26"/>
          <w:szCs w:val="26"/>
        </w:rPr>
      </w:pPr>
      <w:r>
        <w:rPr>
          <w:color w:val="auto"/>
          <w:sz w:val="26"/>
          <w:szCs w:val="26"/>
        </w:rPr>
        <w:t xml:space="preserve">ВНБ №2 расположена по ул. Лесная, 15А. Использование – летний период (июнь – сентябрь). Летний период – сетевое водоснабжение. </w:t>
      </w:r>
    </w:p>
    <w:p w:rsidR="00242DAD" w:rsidRDefault="00242DAD" w:rsidP="00242DAD">
      <w:pPr>
        <w:pStyle w:val="Default"/>
        <w:rPr>
          <w:color w:val="auto"/>
          <w:sz w:val="26"/>
          <w:szCs w:val="26"/>
        </w:rPr>
      </w:pPr>
      <w:r>
        <w:rPr>
          <w:color w:val="auto"/>
          <w:sz w:val="26"/>
          <w:szCs w:val="26"/>
        </w:rPr>
        <w:t xml:space="preserve">Описание ВНБ: год ввода 1985г. Нежилое здание рубленное из бруса (длина 12м, ширина 12м, высота 4,5м), S=144 м2, V=630куб.м. Установлена две накопительные стальные емкости, V=25куб.м каждая, оборудована разборным краном, для заправки автотранспортных цистерн. Освещение электрическое, теплоснабжение отсутствует. Приборы учета воды отсутствуют. В башне установлен насос марки ЭЦВ 6-10-140, 1 шт. подача 10 куб.м, напор – </w:t>
      </w:r>
      <w:smartTag w:uri="urn:schemas-microsoft-com:office:smarttags" w:element="metricconverter">
        <w:smartTagPr>
          <w:attr w:name="ProductID" w:val="140 м"/>
        </w:smartTagPr>
        <w:r>
          <w:rPr>
            <w:color w:val="auto"/>
            <w:sz w:val="26"/>
            <w:szCs w:val="26"/>
          </w:rPr>
          <w:t>140 м</w:t>
        </w:r>
      </w:smartTag>
      <w:r>
        <w:rPr>
          <w:color w:val="auto"/>
          <w:sz w:val="26"/>
          <w:szCs w:val="26"/>
        </w:rPr>
        <w:t xml:space="preserve">, потребляемый ток – 16 А, масса </w:t>
      </w:r>
      <w:smartTag w:uri="urn:schemas-microsoft-com:office:smarttags" w:element="metricconverter">
        <w:smartTagPr>
          <w:attr w:name="ProductID" w:val="76 кг"/>
        </w:smartTagPr>
        <w:r>
          <w:rPr>
            <w:color w:val="auto"/>
            <w:sz w:val="26"/>
            <w:szCs w:val="26"/>
          </w:rPr>
          <w:t>76 кг</w:t>
        </w:r>
      </w:smartTag>
      <w:r>
        <w:rPr>
          <w:color w:val="auto"/>
          <w:sz w:val="26"/>
          <w:szCs w:val="26"/>
        </w:rPr>
        <w:t xml:space="preserve">, длина </w:t>
      </w:r>
      <w:smartTag w:uri="urn:schemas-microsoft-com:office:smarttags" w:element="metricconverter">
        <w:smartTagPr>
          <w:attr w:name="ProductID" w:val="1520 мм"/>
        </w:smartTagPr>
        <w:r>
          <w:rPr>
            <w:color w:val="auto"/>
            <w:sz w:val="26"/>
            <w:szCs w:val="26"/>
          </w:rPr>
          <w:t>1520 мм</w:t>
        </w:r>
      </w:smartTag>
      <w:r>
        <w:rPr>
          <w:color w:val="auto"/>
          <w:sz w:val="26"/>
          <w:szCs w:val="26"/>
        </w:rPr>
        <w:t xml:space="preserve">, год ввода – 2011г. </w:t>
      </w:r>
    </w:p>
    <w:p w:rsidR="00242DAD" w:rsidRDefault="00242DAD" w:rsidP="00242DAD">
      <w:pPr>
        <w:pStyle w:val="Default"/>
        <w:rPr>
          <w:color w:val="auto"/>
          <w:sz w:val="26"/>
          <w:szCs w:val="26"/>
        </w:rPr>
        <w:sectPr w:rsidR="00242DAD">
          <w:pgSz w:w="12240" w:h="15840"/>
          <w:pgMar w:top="1134" w:right="850" w:bottom="1134" w:left="1701" w:header="720" w:footer="720" w:gutter="0"/>
          <w:cols w:space="720"/>
          <w:noEndnote/>
        </w:sectPr>
      </w:pPr>
      <w:r>
        <w:rPr>
          <w:color w:val="auto"/>
          <w:sz w:val="26"/>
          <w:szCs w:val="26"/>
        </w:rPr>
        <w:t xml:space="preserve">Скважина№3 расположена по ул. Набережная. Использование – летний период (июнь – сентябрь). Летний период – сетевое водоснабжение. </w:t>
      </w:r>
    </w:p>
    <w:p w:rsidR="00242DAD" w:rsidRDefault="00242DAD" w:rsidP="00242DAD">
      <w:pPr>
        <w:pStyle w:val="Default"/>
        <w:rPr>
          <w:color w:val="auto"/>
          <w:sz w:val="20"/>
          <w:szCs w:val="20"/>
        </w:rPr>
      </w:pPr>
      <w:r>
        <w:rPr>
          <w:color w:val="auto"/>
          <w:sz w:val="20"/>
          <w:szCs w:val="20"/>
        </w:rPr>
        <w:lastRenderedPageBreak/>
        <w:t xml:space="preserve">10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sz w:val="26"/>
          <w:szCs w:val="26"/>
        </w:rPr>
      </w:pPr>
      <w:r>
        <w:rPr>
          <w:color w:val="auto"/>
          <w:sz w:val="26"/>
          <w:szCs w:val="26"/>
        </w:rPr>
        <w:t xml:space="preserve">Описание ВНБ: год ввода 2011г. Здание отсутствует, емкость отсутствует, оборудована водоотводом для заправки автотранспортных цистерн. Освещение отсутствует, теплоснабжение отсутствует, приборы учета воды отсутствуют. Установлен насос ЭЦВ 6-10-140, 1 шт. подача 10 куб.м, напор – </w:t>
      </w:r>
      <w:smartTag w:uri="urn:schemas-microsoft-com:office:smarttags" w:element="metricconverter">
        <w:smartTagPr>
          <w:attr w:name="ProductID" w:val="140 м"/>
        </w:smartTagPr>
        <w:r>
          <w:rPr>
            <w:color w:val="auto"/>
            <w:sz w:val="26"/>
            <w:szCs w:val="26"/>
          </w:rPr>
          <w:t>140 м</w:t>
        </w:r>
      </w:smartTag>
      <w:r>
        <w:rPr>
          <w:color w:val="auto"/>
          <w:sz w:val="26"/>
          <w:szCs w:val="26"/>
        </w:rPr>
        <w:t xml:space="preserve">, потребляемый ток – 16 А, масса </w:t>
      </w:r>
      <w:smartTag w:uri="urn:schemas-microsoft-com:office:smarttags" w:element="metricconverter">
        <w:smartTagPr>
          <w:attr w:name="ProductID" w:val="76 кг"/>
        </w:smartTagPr>
        <w:r>
          <w:rPr>
            <w:color w:val="auto"/>
            <w:sz w:val="26"/>
            <w:szCs w:val="26"/>
          </w:rPr>
          <w:t>76 кг</w:t>
        </w:r>
      </w:smartTag>
      <w:r>
        <w:rPr>
          <w:color w:val="auto"/>
          <w:sz w:val="26"/>
          <w:szCs w:val="26"/>
        </w:rPr>
        <w:t xml:space="preserve">, длина </w:t>
      </w:r>
      <w:smartTag w:uri="urn:schemas-microsoft-com:office:smarttags" w:element="metricconverter">
        <w:smartTagPr>
          <w:attr w:name="ProductID" w:val="1520 мм"/>
        </w:smartTagPr>
        <w:r>
          <w:rPr>
            <w:color w:val="auto"/>
            <w:sz w:val="26"/>
            <w:szCs w:val="26"/>
          </w:rPr>
          <w:t>1520 мм</w:t>
        </w:r>
      </w:smartTag>
      <w:r>
        <w:rPr>
          <w:color w:val="auto"/>
          <w:sz w:val="26"/>
          <w:szCs w:val="26"/>
        </w:rPr>
        <w:t xml:space="preserve">, год ввода – 2011г. На данный момент скважина находится в нерабочем состоянии, так как требуется замена насоса. Замена насоса запланирована на июль 2014 года. </w:t>
      </w:r>
    </w:p>
    <w:p w:rsidR="00242DAD" w:rsidRDefault="00242DAD" w:rsidP="00242DAD">
      <w:pPr>
        <w:pStyle w:val="Default"/>
        <w:rPr>
          <w:color w:val="auto"/>
          <w:sz w:val="26"/>
          <w:szCs w:val="26"/>
        </w:rPr>
      </w:pPr>
      <w:r>
        <w:rPr>
          <w:color w:val="auto"/>
          <w:sz w:val="26"/>
          <w:szCs w:val="26"/>
        </w:rPr>
        <w:t xml:space="preserve">ВНБ №4 расположена по ул. Школьная. Использование только в летний период (июнь – сентябрь). Летний период – сетевое водоснабжение. </w:t>
      </w:r>
    </w:p>
    <w:p w:rsidR="00242DAD" w:rsidRDefault="00242DAD" w:rsidP="00242DAD">
      <w:pPr>
        <w:pStyle w:val="Default"/>
        <w:rPr>
          <w:color w:val="auto"/>
          <w:sz w:val="26"/>
          <w:szCs w:val="26"/>
        </w:rPr>
      </w:pPr>
      <w:r>
        <w:rPr>
          <w:color w:val="auto"/>
          <w:sz w:val="26"/>
          <w:szCs w:val="26"/>
        </w:rPr>
        <w:t xml:space="preserve">Описание ВНБ: год ввода 1980г. Здание отсутствует, установлена накопительная стальная емкость V=25м3, оборудована разборным краном для заправки автотранспортных цистерн. Освещение отсутствует, теплоснабжение отсутствует, приборы учета воды отсутствуют. В башне установлен насос марки ЭЦВ 6-10-140, 1 шт. подача 10 куб.м, напор – </w:t>
      </w:r>
      <w:smartTag w:uri="urn:schemas-microsoft-com:office:smarttags" w:element="metricconverter">
        <w:smartTagPr>
          <w:attr w:name="ProductID" w:val="140 м"/>
        </w:smartTagPr>
        <w:r>
          <w:rPr>
            <w:color w:val="auto"/>
            <w:sz w:val="26"/>
            <w:szCs w:val="26"/>
          </w:rPr>
          <w:t>140 м</w:t>
        </w:r>
      </w:smartTag>
      <w:r>
        <w:rPr>
          <w:color w:val="auto"/>
          <w:sz w:val="26"/>
          <w:szCs w:val="26"/>
        </w:rPr>
        <w:t xml:space="preserve">, потребляемый ток – 16 А, масса </w:t>
      </w:r>
      <w:smartTag w:uri="urn:schemas-microsoft-com:office:smarttags" w:element="metricconverter">
        <w:smartTagPr>
          <w:attr w:name="ProductID" w:val="76 кг"/>
        </w:smartTagPr>
        <w:r>
          <w:rPr>
            <w:color w:val="auto"/>
            <w:sz w:val="26"/>
            <w:szCs w:val="26"/>
          </w:rPr>
          <w:t>76 кг</w:t>
        </w:r>
      </w:smartTag>
      <w:r>
        <w:rPr>
          <w:color w:val="auto"/>
          <w:sz w:val="26"/>
          <w:szCs w:val="26"/>
        </w:rPr>
        <w:t xml:space="preserve">, длина </w:t>
      </w:r>
      <w:smartTag w:uri="urn:schemas-microsoft-com:office:smarttags" w:element="metricconverter">
        <w:smartTagPr>
          <w:attr w:name="ProductID" w:val="1520 мм"/>
        </w:smartTagPr>
        <w:r>
          <w:rPr>
            <w:color w:val="auto"/>
            <w:sz w:val="26"/>
            <w:szCs w:val="26"/>
          </w:rPr>
          <w:t>1520 мм</w:t>
        </w:r>
      </w:smartTag>
      <w:r>
        <w:rPr>
          <w:color w:val="auto"/>
          <w:sz w:val="26"/>
          <w:szCs w:val="26"/>
        </w:rPr>
        <w:t xml:space="preserve">, год ввода – 2011г. </w:t>
      </w:r>
    </w:p>
    <w:p w:rsidR="00242DAD" w:rsidRDefault="00242DAD" w:rsidP="00242DAD">
      <w:pPr>
        <w:pStyle w:val="Default"/>
        <w:rPr>
          <w:color w:val="auto"/>
        </w:rPr>
      </w:pPr>
      <w:r>
        <w:rPr>
          <w:b/>
          <w:bCs/>
          <w:color w:val="auto"/>
        </w:rPr>
        <w:t xml:space="preserve">1.1.3. Описание существующих сооружений очистки и подготовки воды, включая оценку соответствия применяемой технологической схемы требованиям обеспечения нормативов качества и определение существующего дефицита (резерва) мощностей </w:t>
      </w:r>
    </w:p>
    <w:p w:rsidR="00242DAD" w:rsidRDefault="00242DAD" w:rsidP="00242DAD">
      <w:pPr>
        <w:pStyle w:val="Default"/>
        <w:rPr>
          <w:color w:val="auto"/>
          <w:sz w:val="26"/>
          <w:szCs w:val="26"/>
        </w:rPr>
      </w:pPr>
      <w:r>
        <w:rPr>
          <w:color w:val="auto"/>
          <w:sz w:val="26"/>
          <w:szCs w:val="26"/>
        </w:rPr>
        <w:t xml:space="preserve">Сооружения очистки и подготовки воды отсутствуют. Обеззараживание проводится обработкой емкостей хлорным раствором перед и после окончания летнего сезона. </w:t>
      </w:r>
    </w:p>
    <w:p w:rsidR="00242DAD" w:rsidRDefault="00242DAD" w:rsidP="00242DAD">
      <w:pPr>
        <w:pStyle w:val="Default"/>
        <w:rPr>
          <w:color w:val="auto"/>
        </w:rPr>
      </w:pPr>
      <w:r>
        <w:rPr>
          <w:b/>
          <w:bCs/>
          <w:color w:val="auto"/>
        </w:rPr>
        <w:t xml:space="preserve">Контроль качества забираемых вод </w:t>
      </w:r>
    </w:p>
    <w:p w:rsidR="00242DAD" w:rsidRDefault="00242DAD" w:rsidP="00242DAD">
      <w:pPr>
        <w:pStyle w:val="Default"/>
        <w:rPr>
          <w:color w:val="auto"/>
          <w:sz w:val="26"/>
          <w:szCs w:val="26"/>
        </w:rPr>
      </w:pPr>
      <w:r>
        <w:rPr>
          <w:color w:val="auto"/>
          <w:sz w:val="26"/>
          <w:szCs w:val="26"/>
        </w:rPr>
        <w:t xml:space="preserve">В соответствии с Федеральным Законом «О санитарно-эпидемиологическом благополучии населения» за качеством питьевой воды осуществляется производственный контроль, государственный и ведомственный санитарно-эпидемиологический надзор. </w:t>
      </w:r>
    </w:p>
    <w:p w:rsidR="00242DAD" w:rsidRDefault="00242DAD" w:rsidP="00242DAD">
      <w:pPr>
        <w:pStyle w:val="Default"/>
        <w:rPr>
          <w:color w:val="auto"/>
          <w:sz w:val="26"/>
          <w:szCs w:val="26"/>
        </w:rPr>
      </w:pPr>
      <w:r>
        <w:rPr>
          <w:color w:val="auto"/>
          <w:sz w:val="26"/>
          <w:szCs w:val="26"/>
        </w:rPr>
        <w:t xml:space="preserve">Производственный контроль качества вод водоисточников и питьевой воды осуществляется МУП «Тарминское» на основании договора. </w:t>
      </w:r>
    </w:p>
    <w:p w:rsidR="00242DAD" w:rsidRDefault="00242DAD" w:rsidP="00242DAD">
      <w:pPr>
        <w:pStyle w:val="Default"/>
        <w:rPr>
          <w:color w:val="auto"/>
        </w:rPr>
      </w:pPr>
      <w:r>
        <w:rPr>
          <w:b/>
          <w:bCs/>
          <w:color w:val="auto"/>
        </w:rPr>
        <w:t xml:space="preserve">Контроль качества воды водоисточника и воды, подаваемой в распределительную сеть </w:t>
      </w:r>
    </w:p>
    <w:p w:rsidR="00242DAD" w:rsidRDefault="00242DAD" w:rsidP="00242DAD">
      <w:pPr>
        <w:pStyle w:val="Default"/>
        <w:rPr>
          <w:color w:val="auto"/>
          <w:sz w:val="26"/>
          <w:szCs w:val="26"/>
        </w:rPr>
      </w:pPr>
      <w:r>
        <w:rPr>
          <w:color w:val="auto"/>
          <w:sz w:val="26"/>
          <w:szCs w:val="26"/>
        </w:rPr>
        <w:t xml:space="preserve">Производственный контроль качества воды водоисточников и питьевой воды, подаваемой в распределительную сеть, производится в Испытательной лаборатории предприятия, имеющая Аттестат аккредитации испытательной лаборатории (центра) в системе аккредитации аналитических лабораторий (центров) № РОСС RU.0001.510875, согласно требованиям СанПиН 2.1.4.1074-01 «Питьевая вода. Гигиенические требования к качеству воды централизованных систем питьевого водоснабжения. Контроль качества», СанПиН 2.1.5.980-00 «Гигиенические требования к охране поверхностных вод», СанПиН 2.1.4.1110-02 «Зоны санитарной охраны источников водоснабжения и водопроводов питьевого водоснабжения», ГОСТ 17.1.3.03-77 «Правила выбора и оценка качества источников централизованного хозяйственно-питьевого водоснабжения», СП 2.1.5.1059-01 «Гигиенические требования к охране подземных вод от загрязнений». </w:t>
      </w:r>
    </w:p>
    <w:p w:rsidR="00242DAD" w:rsidRDefault="00242DAD" w:rsidP="00242DAD">
      <w:pPr>
        <w:pStyle w:val="Default"/>
        <w:rPr>
          <w:color w:val="auto"/>
          <w:sz w:val="26"/>
          <w:szCs w:val="26"/>
        </w:rPr>
        <w:sectPr w:rsidR="00242DAD">
          <w:pgSz w:w="12240" w:h="15840"/>
          <w:pgMar w:top="1134" w:right="850" w:bottom="1134" w:left="1701" w:header="720" w:footer="720" w:gutter="0"/>
          <w:cols w:space="720"/>
          <w:noEndnote/>
        </w:sectPr>
      </w:pPr>
      <w:r>
        <w:rPr>
          <w:color w:val="auto"/>
          <w:sz w:val="26"/>
          <w:szCs w:val="26"/>
        </w:rPr>
        <w:t xml:space="preserve">Контроль проводится на основании разработанных, утвержденных и согласованных в установленном порядке рабочих программ исследования воды источников, обработанной питьевой воды и воды в распределительной сети по каждому водозабору отдельно. В программах определены места и периодичность отбора проб, </w:t>
      </w:r>
      <w:r>
        <w:rPr>
          <w:color w:val="auto"/>
          <w:sz w:val="26"/>
          <w:szCs w:val="26"/>
        </w:rPr>
        <w:lastRenderedPageBreak/>
        <w:t xml:space="preserve">перечень определяемых ингредиентов по микробиологическим, химическим и органолептическим показателям. </w:t>
      </w:r>
    </w:p>
    <w:p w:rsidR="00242DAD" w:rsidRDefault="00242DAD" w:rsidP="00242DAD">
      <w:pPr>
        <w:pStyle w:val="Default"/>
        <w:rPr>
          <w:color w:val="auto"/>
          <w:sz w:val="20"/>
          <w:szCs w:val="20"/>
        </w:rPr>
      </w:pPr>
      <w:r>
        <w:rPr>
          <w:color w:val="auto"/>
          <w:sz w:val="20"/>
          <w:szCs w:val="20"/>
        </w:rPr>
        <w:lastRenderedPageBreak/>
        <w:t xml:space="preserve">11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sz w:val="26"/>
          <w:szCs w:val="26"/>
        </w:rPr>
      </w:pPr>
      <w:r>
        <w:rPr>
          <w:color w:val="auto"/>
          <w:sz w:val="26"/>
          <w:szCs w:val="26"/>
        </w:rPr>
        <w:t xml:space="preserve">Все лабораторные исследования выполняются по аттестованным П НДФ на метод выполнения измерений с соблюдением всех требований действующих ГОСТов, СП, РД, МУК и других НД на проведение исследований и испытаний. Отбор проб воды производится в соответствии с требованиями ГОСТ. </w:t>
      </w:r>
    </w:p>
    <w:p w:rsidR="00242DAD" w:rsidRDefault="00242DAD" w:rsidP="00242DAD">
      <w:pPr>
        <w:pStyle w:val="Default"/>
        <w:rPr>
          <w:color w:val="auto"/>
        </w:rPr>
      </w:pPr>
      <w:r>
        <w:rPr>
          <w:b/>
          <w:bCs/>
          <w:color w:val="auto"/>
        </w:rPr>
        <w:t xml:space="preserve">Анализ качества подаваемой питьевой воды </w:t>
      </w:r>
    </w:p>
    <w:p w:rsidR="00242DAD" w:rsidRDefault="00242DAD" w:rsidP="00242DAD">
      <w:pPr>
        <w:pStyle w:val="Default"/>
        <w:rPr>
          <w:color w:val="auto"/>
          <w:sz w:val="26"/>
          <w:szCs w:val="26"/>
        </w:rPr>
      </w:pPr>
      <w:r>
        <w:rPr>
          <w:color w:val="auto"/>
          <w:sz w:val="26"/>
          <w:szCs w:val="26"/>
        </w:rPr>
        <w:t xml:space="preserve">Источники водоснабжения на территории Тарминского муниципального образования обладают водой питьевого качества, не требующей сложных водоочистных и водоподготовительных сооружений для достижения качества воды соответствующего СанПиН 2.1.4.1074-01. По этой причине в системах водоснабжения на территории п Тарма отсутствуют водоочистные сооружения. Заказчиком предоставлен протокол лабораторных исследований питьевой холодной воды №5260 от 26.09.2013 сети ХВС по ул. Нагорная на соответствие СанПиН 2.1.4.1074-01 «Питьевая вода. Гигиенические требования к качеству воды централизованных систем питьевого водоснабжения. Контроль качества». </w:t>
      </w:r>
    </w:p>
    <w:p w:rsidR="00242DAD" w:rsidRDefault="00242DAD" w:rsidP="00242DAD">
      <w:pPr>
        <w:pStyle w:val="Default"/>
        <w:rPr>
          <w:color w:val="auto"/>
          <w:sz w:val="26"/>
          <w:szCs w:val="26"/>
        </w:rPr>
      </w:pPr>
      <w:r>
        <w:rPr>
          <w:color w:val="auto"/>
          <w:sz w:val="26"/>
          <w:szCs w:val="26"/>
        </w:rPr>
        <w:t xml:space="preserve">По результатам экспертных заключений питьевая вода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по микробиологическим показателям. Протокол лабораторных исследований представлен в приложение 1. </w:t>
      </w:r>
    </w:p>
    <w:p w:rsidR="00242DAD" w:rsidRDefault="00242DAD" w:rsidP="00242DAD">
      <w:pPr>
        <w:pStyle w:val="Default"/>
        <w:rPr>
          <w:color w:val="auto"/>
        </w:rPr>
      </w:pPr>
      <w:r>
        <w:rPr>
          <w:b/>
          <w:bCs/>
          <w:color w:val="auto"/>
        </w:rPr>
        <w:t xml:space="preserve">1.1.4. Описание технологических зон водоснабжения (отдельно для каждого водопроводного сооружения) </w:t>
      </w:r>
    </w:p>
    <w:p w:rsidR="00242DAD" w:rsidRDefault="00242DAD" w:rsidP="00242DAD">
      <w:pPr>
        <w:pStyle w:val="Default"/>
        <w:rPr>
          <w:color w:val="auto"/>
          <w:sz w:val="26"/>
          <w:szCs w:val="26"/>
        </w:rPr>
      </w:pPr>
      <w:r>
        <w:rPr>
          <w:color w:val="auto"/>
          <w:sz w:val="26"/>
          <w:szCs w:val="26"/>
        </w:rPr>
        <w:t xml:space="preserve">Водоснабжение поселка Тарма осуществляется от четырех артезианских скважин. На территории п. Тарма имеется летний водопровод, от которого централизованно снабжаются водой МКУК «Тарминский КДЦ» ул. 1 Нагорная, 16А – ХВС, Блок-котельную – ХВС (подпитка), МКОДУ «Малинка» - ХВС, ФАП – ХВС, ИП Шведкая – ХВС. </w:t>
      </w:r>
    </w:p>
    <w:p w:rsidR="00242DAD" w:rsidRDefault="00242DAD" w:rsidP="00242DAD">
      <w:pPr>
        <w:pStyle w:val="Default"/>
        <w:rPr>
          <w:color w:val="auto"/>
          <w:sz w:val="26"/>
          <w:szCs w:val="26"/>
        </w:rPr>
      </w:pPr>
      <w:r>
        <w:rPr>
          <w:color w:val="auto"/>
          <w:sz w:val="26"/>
          <w:szCs w:val="26"/>
        </w:rPr>
        <w:t xml:space="preserve">Зона летнего водопровода проиллюстрированы на рисунке 1 </w:t>
      </w:r>
    </w:p>
    <w:p w:rsidR="00242DAD" w:rsidRDefault="00242DAD" w:rsidP="00242DAD">
      <w:pPr>
        <w:pStyle w:val="Default"/>
        <w:rPr>
          <w:color w:val="auto"/>
          <w:sz w:val="26"/>
          <w:szCs w:val="26"/>
        </w:rPr>
        <w:sectPr w:rsidR="00242DAD">
          <w:pgSz w:w="12240" w:h="15840"/>
          <w:pgMar w:top="1134" w:right="850" w:bottom="1134" w:left="1701" w:header="720" w:footer="720" w:gutter="0"/>
          <w:cols w:space="720"/>
          <w:noEndnote/>
        </w:sectPr>
      </w:pPr>
      <w:r>
        <w:rPr>
          <w:color w:val="auto"/>
          <w:sz w:val="26"/>
          <w:szCs w:val="26"/>
        </w:rPr>
        <w:t xml:space="preserve">Рисунок 1 </w:t>
      </w:r>
    </w:p>
    <w:p w:rsidR="00242DAD" w:rsidRDefault="00242DAD" w:rsidP="00242DAD">
      <w:pPr>
        <w:pStyle w:val="Default"/>
        <w:rPr>
          <w:color w:val="auto"/>
          <w:sz w:val="20"/>
          <w:szCs w:val="20"/>
        </w:rPr>
      </w:pPr>
      <w:r>
        <w:rPr>
          <w:color w:val="auto"/>
          <w:sz w:val="20"/>
          <w:szCs w:val="20"/>
        </w:rPr>
        <w:lastRenderedPageBreak/>
        <w:t xml:space="preserve">12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rPr>
      </w:pPr>
      <w:r>
        <w:rPr>
          <w:b/>
          <w:bCs/>
          <w:color w:val="auto"/>
        </w:rPr>
        <w:t xml:space="preserve">1.1.5. Описание состояния и функционирования существующих насосных станций, включая оценку энергоэффективности подачи воды </w:t>
      </w:r>
    </w:p>
    <w:p w:rsidR="00242DAD" w:rsidRDefault="00242DAD" w:rsidP="00242DAD">
      <w:pPr>
        <w:pStyle w:val="Default"/>
        <w:rPr>
          <w:color w:val="auto"/>
          <w:sz w:val="26"/>
          <w:szCs w:val="26"/>
        </w:rPr>
      </w:pPr>
      <w:r>
        <w:rPr>
          <w:color w:val="auto"/>
          <w:sz w:val="26"/>
          <w:szCs w:val="26"/>
        </w:rPr>
        <w:t xml:space="preserve">Территория Тарминского муниципального образования снабжается водой за счет подземных источников. В поселка Тарма имеется четыре артезианские скважины с водонапорными башнями, от которых проложена сеть летнего водопровода. В башнях установлены насосы марки ЭЦВ, производительностью 10 и 25 куб.м/час. Круглогодично работает только одна ВНБ по ул. 1-ая Нагорная, 16, остальные работают в летний период. </w:t>
      </w:r>
    </w:p>
    <w:p w:rsidR="00242DAD" w:rsidRDefault="00242DAD" w:rsidP="00242DAD">
      <w:pPr>
        <w:pStyle w:val="Default"/>
        <w:rPr>
          <w:color w:val="auto"/>
          <w:sz w:val="26"/>
          <w:szCs w:val="26"/>
        </w:rPr>
      </w:pPr>
      <w:r>
        <w:rPr>
          <w:color w:val="auto"/>
          <w:sz w:val="26"/>
          <w:szCs w:val="26"/>
        </w:rPr>
        <w:t xml:space="preserve">Полная характеристика насосов приведена в таблице 1. </w:t>
      </w:r>
    </w:p>
    <w:p w:rsidR="00242DAD" w:rsidRDefault="00242DAD" w:rsidP="00242DAD">
      <w:pPr>
        <w:pStyle w:val="Default"/>
        <w:rPr>
          <w:color w:val="auto"/>
          <w:sz w:val="20"/>
          <w:szCs w:val="20"/>
        </w:rPr>
      </w:pPr>
      <w:r>
        <w:rPr>
          <w:color w:val="auto"/>
          <w:sz w:val="20"/>
          <w:szCs w:val="20"/>
        </w:rPr>
        <w:t xml:space="preserve">Таблица 1 </w:t>
      </w:r>
    </w:p>
    <w:tbl>
      <w:tblPr>
        <w:tblW w:w="0" w:type="auto"/>
        <w:tblBorders>
          <w:top w:val="nil"/>
          <w:left w:val="nil"/>
          <w:bottom w:val="nil"/>
          <w:right w:val="nil"/>
        </w:tblBorders>
        <w:tblLook w:val="0000" w:firstRow="0" w:lastRow="0" w:firstColumn="0" w:lastColumn="0" w:noHBand="0" w:noVBand="0"/>
      </w:tblPr>
      <w:tblGrid>
        <w:gridCol w:w="1252"/>
        <w:gridCol w:w="1474"/>
        <w:gridCol w:w="1199"/>
        <w:gridCol w:w="932"/>
        <w:gridCol w:w="1021"/>
        <w:gridCol w:w="708"/>
        <w:gridCol w:w="1400"/>
        <w:gridCol w:w="962"/>
        <w:gridCol w:w="957"/>
      </w:tblGrid>
      <w:tr w:rsidR="00242DAD">
        <w:tblPrEx>
          <w:tblCellMar>
            <w:top w:w="0" w:type="dxa"/>
            <w:bottom w:w="0" w:type="dxa"/>
          </w:tblCellMar>
        </w:tblPrEx>
        <w:trPr>
          <w:trHeight w:val="412"/>
        </w:trPr>
        <w:tc>
          <w:tcPr>
            <w:tcW w:w="0" w:type="auto"/>
          </w:tcPr>
          <w:p w:rsidR="00242DAD" w:rsidRDefault="00242DAD">
            <w:pPr>
              <w:pStyle w:val="Default"/>
              <w:rPr>
                <w:sz w:val="20"/>
                <w:szCs w:val="20"/>
              </w:rPr>
            </w:pPr>
            <w:r>
              <w:rPr>
                <w:sz w:val="20"/>
                <w:szCs w:val="20"/>
              </w:rPr>
              <w:t xml:space="preserve">Насосы </w:t>
            </w:r>
          </w:p>
        </w:tc>
        <w:tc>
          <w:tcPr>
            <w:tcW w:w="0" w:type="auto"/>
          </w:tcPr>
          <w:p w:rsidR="00242DAD" w:rsidRDefault="00242DAD">
            <w:pPr>
              <w:pStyle w:val="Default"/>
              <w:rPr>
                <w:sz w:val="20"/>
                <w:szCs w:val="20"/>
              </w:rPr>
            </w:pPr>
            <w:r>
              <w:rPr>
                <w:sz w:val="20"/>
                <w:szCs w:val="20"/>
              </w:rPr>
              <w:t xml:space="preserve">Количество, шт </w:t>
            </w:r>
          </w:p>
        </w:tc>
        <w:tc>
          <w:tcPr>
            <w:tcW w:w="0" w:type="auto"/>
          </w:tcPr>
          <w:p w:rsidR="00242DAD" w:rsidRDefault="00242DAD">
            <w:pPr>
              <w:pStyle w:val="Default"/>
              <w:rPr>
                <w:sz w:val="20"/>
                <w:szCs w:val="20"/>
              </w:rPr>
            </w:pPr>
            <w:r>
              <w:rPr>
                <w:sz w:val="20"/>
                <w:szCs w:val="20"/>
              </w:rPr>
              <w:t xml:space="preserve">Подача, м3/ч </w:t>
            </w:r>
          </w:p>
        </w:tc>
        <w:tc>
          <w:tcPr>
            <w:tcW w:w="0" w:type="auto"/>
          </w:tcPr>
          <w:p w:rsidR="00242DAD" w:rsidRDefault="00242DAD">
            <w:pPr>
              <w:pStyle w:val="Default"/>
              <w:rPr>
                <w:sz w:val="20"/>
                <w:szCs w:val="20"/>
              </w:rPr>
            </w:pPr>
            <w:r>
              <w:rPr>
                <w:sz w:val="20"/>
                <w:szCs w:val="20"/>
              </w:rPr>
              <w:t xml:space="preserve">Напор, м </w:t>
            </w:r>
          </w:p>
        </w:tc>
        <w:tc>
          <w:tcPr>
            <w:tcW w:w="0" w:type="auto"/>
          </w:tcPr>
          <w:p w:rsidR="00242DAD" w:rsidRDefault="00242DAD">
            <w:pPr>
              <w:pStyle w:val="Default"/>
              <w:rPr>
                <w:sz w:val="20"/>
                <w:szCs w:val="20"/>
              </w:rPr>
            </w:pPr>
            <w:r>
              <w:rPr>
                <w:sz w:val="20"/>
                <w:szCs w:val="20"/>
              </w:rPr>
              <w:t xml:space="preserve">Длина, мм </w:t>
            </w:r>
          </w:p>
        </w:tc>
        <w:tc>
          <w:tcPr>
            <w:tcW w:w="0" w:type="auto"/>
          </w:tcPr>
          <w:p w:rsidR="00242DAD" w:rsidRDefault="00242DAD">
            <w:pPr>
              <w:pStyle w:val="Default"/>
              <w:rPr>
                <w:sz w:val="20"/>
                <w:szCs w:val="20"/>
              </w:rPr>
            </w:pPr>
            <w:r>
              <w:rPr>
                <w:sz w:val="20"/>
                <w:szCs w:val="20"/>
              </w:rPr>
              <w:t xml:space="preserve">N, кВт </w:t>
            </w:r>
          </w:p>
        </w:tc>
        <w:tc>
          <w:tcPr>
            <w:tcW w:w="0" w:type="auto"/>
          </w:tcPr>
          <w:p w:rsidR="00242DAD" w:rsidRDefault="00242DAD">
            <w:pPr>
              <w:pStyle w:val="Default"/>
              <w:rPr>
                <w:sz w:val="20"/>
                <w:szCs w:val="20"/>
              </w:rPr>
            </w:pPr>
            <w:r>
              <w:rPr>
                <w:sz w:val="20"/>
                <w:szCs w:val="20"/>
              </w:rPr>
              <w:t xml:space="preserve">Потребл. ток, А </w:t>
            </w:r>
          </w:p>
        </w:tc>
        <w:tc>
          <w:tcPr>
            <w:tcW w:w="0" w:type="auto"/>
          </w:tcPr>
          <w:p w:rsidR="00242DAD" w:rsidRDefault="00242DAD">
            <w:pPr>
              <w:pStyle w:val="Default"/>
              <w:rPr>
                <w:sz w:val="20"/>
                <w:szCs w:val="20"/>
              </w:rPr>
            </w:pPr>
            <w:r>
              <w:rPr>
                <w:sz w:val="20"/>
                <w:szCs w:val="20"/>
              </w:rPr>
              <w:t xml:space="preserve">Масса, кг </w:t>
            </w:r>
          </w:p>
        </w:tc>
        <w:tc>
          <w:tcPr>
            <w:tcW w:w="0" w:type="auto"/>
          </w:tcPr>
          <w:p w:rsidR="00242DAD" w:rsidRDefault="00242DAD">
            <w:pPr>
              <w:pStyle w:val="Default"/>
              <w:rPr>
                <w:sz w:val="20"/>
                <w:szCs w:val="20"/>
              </w:rPr>
            </w:pPr>
            <w:r>
              <w:rPr>
                <w:sz w:val="20"/>
                <w:szCs w:val="20"/>
              </w:rPr>
              <w:t xml:space="preserve">Год ввода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ЭЦВ 8-25-150 </w:t>
            </w:r>
          </w:p>
        </w:tc>
        <w:tc>
          <w:tcPr>
            <w:tcW w:w="0" w:type="auto"/>
          </w:tcPr>
          <w:p w:rsidR="00242DAD" w:rsidRDefault="00242DAD">
            <w:pPr>
              <w:pStyle w:val="Default"/>
              <w:rPr>
                <w:sz w:val="20"/>
                <w:szCs w:val="20"/>
              </w:rPr>
            </w:pPr>
            <w:r>
              <w:rPr>
                <w:sz w:val="20"/>
                <w:szCs w:val="20"/>
              </w:rPr>
              <w:t xml:space="preserve">1 </w:t>
            </w:r>
          </w:p>
        </w:tc>
        <w:tc>
          <w:tcPr>
            <w:tcW w:w="0" w:type="auto"/>
          </w:tcPr>
          <w:p w:rsidR="00242DAD" w:rsidRDefault="00242DAD">
            <w:pPr>
              <w:pStyle w:val="Default"/>
              <w:rPr>
                <w:sz w:val="20"/>
                <w:szCs w:val="20"/>
              </w:rPr>
            </w:pPr>
            <w:r>
              <w:rPr>
                <w:sz w:val="20"/>
                <w:szCs w:val="20"/>
              </w:rPr>
              <w:t xml:space="preserve">25 </w:t>
            </w:r>
          </w:p>
        </w:tc>
        <w:tc>
          <w:tcPr>
            <w:tcW w:w="0" w:type="auto"/>
          </w:tcPr>
          <w:p w:rsidR="00242DAD" w:rsidRDefault="00242DAD">
            <w:pPr>
              <w:pStyle w:val="Default"/>
              <w:rPr>
                <w:sz w:val="20"/>
                <w:szCs w:val="20"/>
              </w:rPr>
            </w:pPr>
            <w:r>
              <w:rPr>
                <w:sz w:val="20"/>
                <w:szCs w:val="20"/>
              </w:rPr>
              <w:t xml:space="preserve">150 </w:t>
            </w:r>
          </w:p>
        </w:tc>
        <w:tc>
          <w:tcPr>
            <w:tcW w:w="0" w:type="auto"/>
          </w:tcPr>
          <w:p w:rsidR="00242DAD" w:rsidRDefault="00242DAD">
            <w:pPr>
              <w:pStyle w:val="Default"/>
              <w:rPr>
                <w:sz w:val="20"/>
                <w:szCs w:val="20"/>
              </w:rPr>
            </w:pPr>
            <w:r>
              <w:rPr>
                <w:sz w:val="20"/>
                <w:szCs w:val="20"/>
              </w:rPr>
              <w:t xml:space="preserve">1545 </w:t>
            </w:r>
          </w:p>
        </w:tc>
        <w:tc>
          <w:tcPr>
            <w:tcW w:w="0" w:type="auto"/>
          </w:tcPr>
          <w:p w:rsidR="00242DAD" w:rsidRDefault="00242DAD">
            <w:pPr>
              <w:pStyle w:val="Default"/>
              <w:rPr>
                <w:sz w:val="20"/>
                <w:szCs w:val="20"/>
              </w:rPr>
            </w:pPr>
            <w:r>
              <w:rPr>
                <w:sz w:val="20"/>
                <w:szCs w:val="20"/>
              </w:rPr>
              <w:t xml:space="preserve">17 </w:t>
            </w:r>
          </w:p>
        </w:tc>
        <w:tc>
          <w:tcPr>
            <w:tcW w:w="0" w:type="auto"/>
          </w:tcPr>
          <w:p w:rsidR="00242DAD" w:rsidRDefault="00242DAD">
            <w:pPr>
              <w:pStyle w:val="Default"/>
              <w:rPr>
                <w:sz w:val="20"/>
                <w:szCs w:val="20"/>
              </w:rPr>
            </w:pPr>
            <w:r>
              <w:rPr>
                <w:sz w:val="20"/>
                <w:szCs w:val="20"/>
              </w:rPr>
              <w:t xml:space="preserve">40 </w:t>
            </w:r>
          </w:p>
        </w:tc>
        <w:tc>
          <w:tcPr>
            <w:tcW w:w="0" w:type="auto"/>
          </w:tcPr>
          <w:p w:rsidR="00242DAD" w:rsidRDefault="00242DAD">
            <w:pPr>
              <w:pStyle w:val="Default"/>
              <w:rPr>
                <w:sz w:val="20"/>
                <w:szCs w:val="20"/>
              </w:rPr>
            </w:pPr>
            <w:r>
              <w:rPr>
                <w:sz w:val="20"/>
                <w:szCs w:val="20"/>
              </w:rPr>
              <w:t xml:space="preserve">128 </w:t>
            </w:r>
          </w:p>
        </w:tc>
        <w:tc>
          <w:tcPr>
            <w:tcW w:w="0" w:type="auto"/>
          </w:tcPr>
          <w:p w:rsidR="00242DAD" w:rsidRDefault="00242DAD">
            <w:pPr>
              <w:pStyle w:val="Default"/>
              <w:rPr>
                <w:sz w:val="20"/>
                <w:szCs w:val="20"/>
              </w:rPr>
            </w:pPr>
            <w:r>
              <w:rPr>
                <w:sz w:val="20"/>
                <w:szCs w:val="20"/>
              </w:rPr>
              <w:t xml:space="preserve">2013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ЭЦВ 6-10-140 </w:t>
            </w:r>
          </w:p>
        </w:tc>
        <w:tc>
          <w:tcPr>
            <w:tcW w:w="0" w:type="auto"/>
          </w:tcPr>
          <w:p w:rsidR="00242DAD" w:rsidRDefault="00242DAD">
            <w:pPr>
              <w:pStyle w:val="Default"/>
              <w:rPr>
                <w:sz w:val="20"/>
                <w:szCs w:val="20"/>
              </w:rPr>
            </w:pPr>
            <w:r>
              <w:rPr>
                <w:sz w:val="20"/>
                <w:szCs w:val="20"/>
              </w:rPr>
              <w:t xml:space="preserve">3 </w:t>
            </w:r>
          </w:p>
        </w:tc>
        <w:tc>
          <w:tcPr>
            <w:tcW w:w="0" w:type="auto"/>
          </w:tcPr>
          <w:p w:rsidR="00242DAD" w:rsidRDefault="00242DAD">
            <w:pPr>
              <w:pStyle w:val="Default"/>
              <w:rPr>
                <w:sz w:val="20"/>
                <w:szCs w:val="20"/>
              </w:rPr>
            </w:pPr>
            <w:r>
              <w:rPr>
                <w:sz w:val="20"/>
                <w:szCs w:val="20"/>
              </w:rPr>
              <w:t xml:space="preserve">10 </w:t>
            </w:r>
          </w:p>
        </w:tc>
        <w:tc>
          <w:tcPr>
            <w:tcW w:w="0" w:type="auto"/>
          </w:tcPr>
          <w:p w:rsidR="00242DAD" w:rsidRDefault="00242DAD">
            <w:pPr>
              <w:pStyle w:val="Default"/>
              <w:rPr>
                <w:sz w:val="20"/>
                <w:szCs w:val="20"/>
              </w:rPr>
            </w:pPr>
            <w:r>
              <w:rPr>
                <w:sz w:val="20"/>
                <w:szCs w:val="20"/>
              </w:rPr>
              <w:t xml:space="preserve">140 </w:t>
            </w:r>
          </w:p>
        </w:tc>
        <w:tc>
          <w:tcPr>
            <w:tcW w:w="0" w:type="auto"/>
          </w:tcPr>
          <w:p w:rsidR="00242DAD" w:rsidRDefault="00242DAD">
            <w:pPr>
              <w:pStyle w:val="Default"/>
              <w:rPr>
                <w:sz w:val="20"/>
                <w:szCs w:val="20"/>
              </w:rPr>
            </w:pPr>
            <w:r>
              <w:rPr>
                <w:sz w:val="20"/>
                <w:szCs w:val="20"/>
              </w:rPr>
              <w:t xml:space="preserve">1520 </w:t>
            </w:r>
          </w:p>
        </w:tc>
        <w:tc>
          <w:tcPr>
            <w:tcW w:w="0" w:type="auto"/>
          </w:tcPr>
          <w:p w:rsidR="00242DAD" w:rsidRDefault="00242DAD">
            <w:pPr>
              <w:pStyle w:val="Default"/>
              <w:rPr>
                <w:sz w:val="20"/>
                <w:szCs w:val="20"/>
              </w:rPr>
            </w:pPr>
            <w:r>
              <w:rPr>
                <w:sz w:val="20"/>
                <w:szCs w:val="20"/>
              </w:rPr>
              <w:t xml:space="preserve">6,3 </w:t>
            </w:r>
          </w:p>
        </w:tc>
        <w:tc>
          <w:tcPr>
            <w:tcW w:w="0" w:type="auto"/>
          </w:tcPr>
          <w:p w:rsidR="00242DAD" w:rsidRDefault="00242DAD">
            <w:pPr>
              <w:pStyle w:val="Default"/>
              <w:rPr>
                <w:sz w:val="20"/>
                <w:szCs w:val="20"/>
              </w:rPr>
            </w:pPr>
            <w:r>
              <w:rPr>
                <w:sz w:val="20"/>
                <w:szCs w:val="20"/>
              </w:rPr>
              <w:t xml:space="preserve">16 </w:t>
            </w:r>
          </w:p>
        </w:tc>
        <w:tc>
          <w:tcPr>
            <w:tcW w:w="0" w:type="auto"/>
          </w:tcPr>
          <w:p w:rsidR="00242DAD" w:rsidRDefault="00242DAD">
            <w:pPr>
              <w:pStyle w:val="Default"/>
              <w:rPr>
                <w:sz w:val="20"/>
                <w:szCs w:val="20"/>
              </w:rPr>
            </w:pPr>
            <w:r>
              <w:rPr>
                <w:sz w:val="20"/>
                <w:szCs w:val="20"/>
              </w:rPr>
              <w:t xml:space="preserve">76 </w:t>
            </w:r>
          </w:p>
        </w:tc>
        <w:tc>
          <w:tcPr>
            <w:tcW w:w="0" w:type="auto"/>
          </w:tcPr>
          <w:p w:rsidR="00242DAD" w:rsidRDefault="00242DAD">
            <w:pPr>
              <w:pStyle w:val="Default"/>
              <w:rPr>
                <w:sz w:val="20"/>
                <w:szCs w:val="20"/>
              </w:rPr>
            </w:pPr>
            <w:r>
              <w:rPr>
                <w:sz w:val="20"/>
                <w:szCs w:val="20"/>
              </w:rPr>
              <w:t xml:space="preserve">2011 </w:t>
            </w:r>
          </w:p>
        </w:tc>
      </w:tr>
    </w:tbl>
    <w:p w:rsidR="00242DAD" w:rsidRDefault="00242DAD" w:rsidP="00242DAD">
      <w:pPr>
        <w:pStyle w:val="Default"/>
        <w:rPr>
          <w:color w:val="auto"/>
        </w:rPr>
      </w:pPr>
    </w:p>
    <w:p w:rsidR="00242DAD" w:rsidRDefault="00242DAD" w:rsidP="00242DAD">
      <w:pPr>
        <w:pStyle w:val="Default"/>
        <w:rPr>
          <w:color w:val="auto"/>
        </w:rPr>
      </w:pPr>
      <w:r>
        <w:rPr>
          <w:b/>
          <w:bCs/>
          <w:color w:val="auto"/>
        </w:rPr>
        <w:t xml:space="preserve">Оценка энергоэффективности подачи воды </w:t>
      </w:r>
    </w:p>
    <w:p w:rsidR="00242DAD" w:rsidRDefault="00242DAD" w:rsidP="00242DAD">
      <w:pPr>
        <w:pStyle w:val="Default"/>
        <w:rPr>
          <w:color w:val="auto"/>
          <w:sz w:val="26"/>
          <w:szCs w:val="26"/>
        </w:rPr>
      </w:pPr>
      <w:r>
        <w:rPr>
          <w:color w:val="auto"/>
          <w:sz w:val="26"/>
          <w:szCs w:val="26"/>
        </w:rPr>
        <w:t xml:space="preserve">Ниже выполнена оценка энергоэффективности подачи воды в сеть с точки зрения энергопотребления насосным оборудованием на перекачивание 1 куб.м воды. </w:t>
      </w:r>
    </w:p>
    <w:p w:rsidR="00242DAD" w:rsidRDefault="00242DAD" w:rsidP="00242DAD">
      <w:pPr>
        <w:pStyle w:val="Default"/>
        <w:rPr>
          <w:color w:val="auto"/>
          <w:sz w:val="26"/>
          <w:szCs w:val="26"/>
        </w:rPr>
      </w:pPr>
      <w:r>
        <w:rPr>
          <w:color w:val="auto"/>
          <w:sz w:val="26"/>
          <w:szCs w:val="26"/>
        </w:rPr>
        <w:t xml:space="preserve">Так как инструментальные измерения мгновенных расходов воды и электроэнергии не выполнялись на данном оборудовании, то произведем оценку на основании отчетных данных МУП «Тарминское» по потреблению электроэнергии насосами и объемам перекаченной воды. </w:t>
      </w:r>
    </w:p>
    <w:p w:rsidR="00242DAD" w:rsidRDefault="00242DAD" w:rsidP="00242DAD">
      <w:pPr>
        <w:pStyle w:val="Default"/>
        <w:rPr>
          <w:color w:val="auto"/>
          <w:sz w:val="26"/>
          <w:szCs w:val="26"/>
        </w:rPr>
        <w:sectPr w:rsidR="00242DAD">
          <w:pgSz w:w="12240" w:h="15840"/>
          <w:pgMar w:top="1134" w:right="850" w:bottom="1134" w:left="1701" w:header="720" w:footer="720" w:gutter="0"/>
          <w:cols w:space="720"/>
          <w:noEndnote/>
        </w:sectPr>
      </w:pPr>
      <w:r>
        <w:rPr>
          <w:color w:val="auto"/>
          <w:sz w:val="26"/>
          <w:szCs w:val="26"/>
        </w:rPr>
        <w:t xml:space="preserve">В таблице 2 приведены значения удельных расходов электроэнергии (далее УРЭ) на перекачивание 1 куб.м воды за 2013 год. Данные расчеты выполнены для основного насосного оборудования, которое находилось в работе более 6 месяцев в году. </w:t>
      </w:r>
    </w:p>
    <w:p w:rsidR="00242DAD" w:rsidRDefault="00242DAD" w:rsidP="00242DAD">
      <w:pPr>
        <w:pStyle w:val="Default"/>
        <w:rPr>
          <w:color w:val="auto"/>
          <w:sz w:val="20"/>
          <w:szCs w:val="20"/>
        </w:rPr>
      </w:pPr>
      <w:r>
        <w:rPr>
          <w:color w:val="auto"/>
          <w:sz w:val="20"/>
          <w:szCs w:val="20"/>
        </w:rPr>
        <w:lastRenderedPageBreak/>
        <w:t xml:space="preserve">13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sz w:val="20"/>
          <w:szCs w:val="20"/>
        </w:rPr>
      </w:pPr>
      <w:r>
        <w:rPr>
          <w:color w:val="auto"/>
          <w:sz w:val="20"/>
          <w:szCs w:val="20"/>
        </w:rPr>
        <w:t xml:space="preserve">Таблица 2 </w:t>
      </w:r>
    </w:p>
    <w:tbl>
      <w:tblPr>
        <w:tblW w:w="0" w:type="auto"/>
        <w:tblBorders>
          <w:top w:val="nil"/>
          <w:left w:val="nil"/>
          <w:bottom w:val="nil"/>
          <w:right w:val="nil"/>
        </w:tblBorders>
        <w:tblLook w:val="0000" w:firstRow="0" w:lastRow="0" w:firstColumn="0" w:lastColumn="0" w:noHBand="0" w:noVBand="0"/>
      </w:tblPr>
      <w:tblGrid>
        <w:gridCol w:w="931"/>
        <w:gridCol w:w="91"/>
        <w:gridCol w:w="418"/>
        <w:gridCol w:w="355"/>
        <w:gridCol w:w="271"/>
        <w:gridCol w:w="271"/>
        <w:gridCol w:w="320"/>
        <w:gridCol w:w="320"/>
        <w:gridCol w:w="247"/>
        <w:gridCol w:w="247"/>
        <w:gridCol w:w="286"/>
        <w:gridCol w:w="286"/>
        <w:gridCol w:w="283"/>
        <w:gridCol w:w="283"/>
        <w:gridCol w:w="467"/>
        <w:gridCol w:w="154"/>
        <w:gridCol w:w="373"/>
        <w:gridCol w:w="373"/>
        <w:gridCol w:w="348"/>
        <w:gridCol w:w="348"/>
        <w:gridCol w:w="325"/>
        <w:gridCol w:w="325"/>
        <w:gridCol w:w="348"/>
        <w:gridCol w:w="348"/>
        <w:gridCol w:w="253"/>
        <w:gridCol w:w="253"/>
        <w:gridCol w:w="270"/>
        <w:gridCol w:w="418"/>
        <w:gridCol w:w="92"/>
        <w:gridCol w:w="601"/>
      </w:tblGrid>
      <w:tr w:rsidR="00242DAD">
        <w:tblPrEx>
          <w:tblCellMar>
            <w:top w:w="0" w:type="dxa"/>
            <w:bottom w:w="0" w:type="dxa"/>
          </w:tblCellMar>
        </w:tblPrEx>
        <w:trPr>
          <w:trHeight w:val="416"/>
        </w:trPr>
        <w:tc>
          <w:tcPr>
            <w:tcW w:w="0" w:type="auto"/>
            <w:gridSpan w:val="15"/>
          </w:tcPr>
          <w:p w:rsidR="00242DAD" w:rsidRDefault="00242DAD">
            <w:pPr>
              <w:pStyle w:val="Default"/>
              <w:rPr>
                <w:sz w:val="20"/>
                <w:szCs w:val="20"/>
              </w:rPr>
            </w:pPr>
            <w:r>
              <w:rPr>
                <w:sz w:val="20"/>
                <w:szCs w:val="20"/>
              </w:rPr>
              <w:t xml:space="preserve">Наименование потребителя </w:t>
            </w:r>
          </w:p>
        </w:tc>
        <w:tc>
          <w:tcPr>
            <w:tcW w:w="0" w:type="auto"/>
            <w:gridSpan w:val="15"/>
          </w:tcPr>
          <w:p w:rsidR="00242DAD" w:rsidRDefault="00242DAD">
            <w:pPr>
              <w:pStyle w:val="Default"/>
              <w:rPr>
                <w:sz w:val="20"/>
                <w:szCs w:val="20"/>
              </w:rPr>
            </w:pPr>
            <w:r>
              <w:rPr>
                <w:sz w:val="20"/>
                <w:szCs w:val="20"/>
              </w:rPr>
              <w:t xml:space="preserve">2013 </w:t>
            </w:r>
          </w:p>
        </w:tc>
      </w:tr>
      <w:tr w:rsidR="00242DAD">
        <w:tblPrEx>
          <w:tblCellMar>
            <w:top w:w="0" w:type="dxa"/>
            <w:bottom w:w="0" w:type="dxa"/>
          </w:tblCellMar>
        </w:tblPrEx>
        <w:trPr>
          <w:trHeight w:val="181"/>
        </w:trPr>
        <w:tc>
          <w:tcPr>
            <w:tcW w:w="0" w:type="auto"/>
            <w:gridSpan w:val="2"/>
          </w:tcPr>
          <w:p w:rsidR="00242DAD" w:rsidRDefault="00242DAD">
            <w:pPr>
              <w:pStyle w:val="Default"/>
              <w:rPr>
                <w:sz w:val="20"/>
                <w:szCs w:val="20"/>
              </w:rPr>
            </w:pPr>
            <w:r>
              <w:rPr>
                <w:sz w:val="20"/>
                <w:szCs w:val="20"/>
              </w:rPr>
              <w:t xml:space="preserve">январь </w:t>
            </w:r>
          </w:p>
        </w:tc>
        <w:tc>
          <w:tcPr>
            <w:tcW w:w="0" w:type="auto"/>
            <w:gridSpan w:val="2"/>
          </w:tcPr>
          <w:p w:rsidR="00242DAD" w:rsidRDefault="00242DAD">
            <w:pPr>
              <w:pStyle w:val="Default"/>
              <w:rPr>
                <w:sz w:val="20"/>
                <w:szCs w:val="20"/>
              </w:rPr>
            </w:pPr>
            <w:r>
              <w:rPr>
                <w:sz w:val="20"/>
                <w:szCs w:val="20"/>
              </w:rPr>
              <w:t xml:space="preserve">февраль </w:t>
            </w:r>
          </w:p>
        </w:tc>
        <w:tc>
          <w:tcPr>
            <w:tcW w:w="0" w:type="auto"/>
            <w:gridSpan w:val="2"/>
          </w:tcPr>
          <w:p w:rsidR="00242DAD" w:rsidRDefault="00242DAD">
            <w:pPr>
              <w:pStyle w:val="Default"/>
              <w:rPr>
                <w:sz w:val="20"/>
                <w:szCs w:val="20"/>
              </w:rPr>
            </w:pPr>
            <w:r>
              <w:rPr>
                <w:sz w:val="20"/>
                <w:szCs w:val="20"/>
              </w:rPr>
              <w:t xml:space="preserve">март </w:t>
            </w:r>
          </w:p>
        </w:tc>
        <w:tc>
          <w:tcPr>
            <w:tcW w:w="0" w:type="auto"/>
            <w:gridSpan w:val="2"/>
          </w:tcPr>
          <w:p w:rsidR="00242DAD" w:rsidRDefault="00242DAD">
            <w:pPr>
              <w:pStyle w:val="Default"/>
              <w:rPr>
                <w:sz w:val="20"/>
                <w:szCs w:val="20"/>
              </w:rPr>
            </w:pPr>
            <w:r>
              <w:rPr>
                <w:sz w:val="20"/>
                <w:szCs w:val="20"/>
              </w:rPr>
              <w:t xml:space="preserve">апрель </w:t>
            </w:r>
          </w:p>
        </w:tc>
        <w:tc>
          <w:tcPr>
            <w:tcW w:w="0" w:type="auto"/>
            <w:gridSpan w:val="2"/>
          </w:tcPr>
          <w:p w:rsidR="00242DAD" w:rsidRDefault="00242DAD">
            <w:pPr>
              <w:pStyle w:val="Default"/>
              <w:rPr>
                <w:sz w:val="20"/>
                <w:szCs w:val="20"/>
              </w:rPr>
            </w:pPr>
            <w:r>
              <w:rPr>
                <w:sz w:val="20"/>
                <w:szCs w:val="20"/>
              </w:rPr>
              <w:t xml:space="preserve">май </w:t>
            </w:r>
          </w:p>
        </w:tc>
        <w:tc>
          <w:tcPr>
            <w:tcW w:w="0" w:type="auto"/>
            <w:gridSpan w:val="2"/>
          </w:tcPr>
          <w:p w:rsidR="00242DAD" w:rsidRDefault="00242DAD">
            <w:pPr>
              <w:pStyle w:val="Default"/>
              <w:rPr>
                <w:sz w:val="20"/>
                <w:szCs w:val="20"/>
              </w:rPr>
            </w:pPr>
            <w:r>
              <w:rPr>
                <w:sz w:val="20"/>
                <w:szCs w:val="20"/>
              </w:rPr>
              <w:t xml:space="preserve">июнь </w:t>
            </w:r>
          </w:p>
        </w:tc>
        <w:tc>
          <w:tcPr>
            <w:tcW w:w="0" w:type="auto"/>
            <w:gridSpan w:val="2"/>
          </w:tcPr>
          <w:p w:rsidR="00242DAD" w:rsidRDefault="00242DAD">
            <w:pPr>
              <w:pStyle w:val="Default"/>
              <w:rPr>
                <w:sz w:val="20"/>
                <w:szCs w:val="20"/>
              </w:rPr>
            </w:pPr>
            <w:r>
              <w:rPr>
                <w:sz w:val="20"/>
                <w:szCs w:val="20"/>
              </w:rPr>
              <w:t xml:space="preserve">июль </w:t>
            </w:r>
          </w:p>
        </w:tc>
        <w:tc>
          <w:tcPr>
            <w:tcW w:w="0" w:type="auto"/>
            <w:gridSpan w:val="2"/>
          </w:tcPr>
          <w:p w:rsidR="00242DAD" w:rsidRDefault="00242DAD">
            <w:pPr>
              <w:pStyle w:val="Default"/>
              <w:rPr>
                <w:sz w:val="20"/>
                <w:szCs w:val="20"/>
              </w:rPr>
            </w:pPr>
            <w:r>
              <w:rPr>
                <w:sz w:val="20"/>
                <w:szCs w:val="20"/>
              </w:rPr>
              <w:t xml:space="preserve">август </w:t>
            </w:r>
          </w:p>
        </w:tc>
        <w:tc>
          <w:tcPr>
            <w:tcW w:w="0" w:type="auto"/>
            <w:gridSpan w:val="2"/>
          </w:tcPr>
          <w:p w:rsidR="00242DAD" w:rsidRDefault="00242DAD">
            <w:pPr>
              <w:pStyle w:val="Default"/>
              <w:rPr>
                <w:sz w:val="20"/>
                <w:szCs w:val="20"/>
              </w:rPr>
            </w:pPr>
            <w:r>
              <w:rPr>
                <w:sz w:val="20"/>
                <w:szCs w:val="20"/>
              </w:rPr>
              <w:t xml:space="preserve">сентябрь </w:t>
            </w:r>
          </w:p>
        </w:tc>
        <w:tc>
          <w:tcPr>
            <w:tcW w:w="0" w:type="auto"/>
            <w:gridSpan w:val="2"/>
          </w:tcPr>
          <w:p w:rsidR="00242DAD" w:rsidRDefault="00242DAD">
            <w:pPr>
              <w:pStyle w:val="Default"/>
              <w:rPr>
                <w:sz w:val="20"/>
                <w:szCs w:val="20"/>
              </w:rPr>
            </w:pPr>
            <w:r>
              <w:rPr>
                <w:sz w:val="20"/>
                <w:szCs w:val="20"/>
              </w:rPr>
              <w:t xml:space="preserve">октябрь </w:t>
            </w:r>
          </w:p>
        </w:tc>
        <w:tc>
          <w:tcPr>
            <w:tcW w:w="0" w:type="auto"/>
            <w:gridSpan w:val="2"/>
          </w:tcPr>
          <w:p w:rsidR="00242DAD" w:rsidRDefault="00242DAD">
            <w:pPr>
              <w:pStyle w:val="Default"/>
              <w:rPr>
                <w:sz w:val="20"/>
                <w:szCs w:val="20"/>
              </w:rPr>
            </w:pPr>
            <w:r>
              <w:rPr>
                <w:sz w:val="20"/>
                <w:szCs w:val="20"/>
              </w:rPr>
              <w:t xml:space="preserve">ноябрь </w:t>
            </w:r>
          </w:p>
        </w:tc>
        <w:tc>
          <w:tcPr>
            <w:tcW w:w="0" w:type="auto"/>
            <w:gridSpan w:val="2"/>
          </w:tcPr>
          <w:p w:rsidR="00242DAD" w:rsidRDefault="00242DAD">
            <w:pPr>
              <w:pStyle w:val="Default"/>
              <w:rPr>
                <w:sz w:val="20"/>
                <w:szCs w:val="20"/>
              </w:rPr>
            </w:pPr>
            <w:r>
              <w:rPr>
                <w:sz w:val="20"/>
                <w:szCs w:val="20"/>
              </w:rPr>
              <w:t xml:space="preserve">декабрь </w:t>
            </w:r>
          </w:p>
        </w:tc>
        <w:tc>
          <w:tcPr>
            <w:tcW w:w="0" w:type="auto"/>
            <w:gridSpan w:val="2"/>
          </w:tcPr>
          <w:p w:rsidR="00242DAD" w:rsidRDefault="00242DAD">
            <w:pPr>
              <w:pStyle w:val="Default"/>
              <w:rPr>
                <w:sz w:val="20"/>
                <w:szCs w:val="20"/>
              </w:rPr>
            </w:pPr>
            <w:r>
              <w:rPr>
                <w:sz w:val="20"/>
                <w:szCs w:val="20"/>
              </w:rPr>
              <w:t xml:space="preserve">мин </w:t>
            </w:r>
          </w:p>
        </w:tc>
        <w:tc>
          <w:tcPr>
            <w:tcW w:w="0" w:type="auto"/>
            <w:gridSpan w:val="2"/>
          </w:tcPr>
          <w:p w:rsidR="00242DAD" w:rsidRDefault="00242DAD">
            <w:pPr>
              <w:pStyle w:val="Default"/>
              <w:rPr>
                <w:sz w:val="20"/>
                <w:szCs w:val="20"/>
              </w:rPr>
            </w:pPr>
            <w:r>
              <w:rPr>
                <w:sz w:val="20"/>
                <w:szCs w:val="20"/>
              </w:rPr>
              <w:t xml:space="preserve">макс </w:t>
            </w:r>
          </w:p>
        </w:tc>
        <w:tc>
          <w:tcPr>
            <w:tcW w:w="0" w:type="auto"/>
            <w:gridSpan w:val="2"/>
          </w:tcPr>
          <w:p w:rsidR="00242DAD" w:rsidRDefault="00242DAD">
            <w:pPr>
              <w:pStyle w:val="Default"/>
              <w:rPr>
                <w:sz w:val="20"/>
                <w:szCs w:val="20"/>
              </w:rPr>
            </w:pPr>
            <w:r>
              <w:rPr>
                <w:sz w:val="20"/>
                <w:szCs w:val="20"/>
              </w:rPr>
              <w:t xml:space="preserve">среднее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ВНБ 1-я Нагорная,16 </w:t>
            </w:r>
          </w:p>
        </w:tc>
        <w:tc>
          <w:tcPr>
            <w:tcW w:w="0" w:type="auto"/>
            <w:gridSpan w:val="2"/>
          </w:tcPr>
          <w:p w:rsidR="00242DAD" w:rsidRDefault="00242DAD">
            <w:pPr>
              <w:pStyle w:val="Default"/>
              <w:rPr>
                <w:sz w:val="20"/>
                <w:szCs w:val="20"/>
              </w:rPr>
            </w:pPr>
            <w:r>
              <w:rPr>
                <w:sz w:val="20"/>
                <w:szCs w:val="20"/>
              </w:rPr>
              <w:t xml:space="preserve">1,38 </w:t>
            </w:r>
          </w:p>
        </w:tc>
        <w:tc>
          <w:tcPr>
            <w:tcW w:w="0" w:type="auto"/>
            <w:gridSpan w:val="2"/>
          </w:tcPr>
          <w:p w:rsidR="00242DAD" w:rsidRDefault="00242DAD">
            <w:pPr>
              <w:pStyle w:val="Default"/>
              <w:rPr>
                <w:sz w:val="20"/>
                <w:szCs w:val="20"/>
              </w:rPr>
            </w:pPr>
            <w:r>
              <w:rPr>
                <w:sz w:val="20"/>
                <w:szCs w:val="20"/>
              </w:rPr>
              <w:t xml:space="preserve">1,38 </w:t>
            </w:r>
          </w:p>
        </w:tc>
        <w:tc>
          <w:tcPr>
            <w:tcW w:w="0" w:type="auto"/>
            <w:gridSpan w:val="2"/>
          </w:tcPr>
          <w:p w:rsidR="00242DAD" w:rsidRDefault="00242DAD">
            <w:pPr>
              <w:pStyle w:val="Default"/>
              <w:rPr>
                <w:sz w:val="20"/>
                <w:szCs w:val="20"/>
              </w:rPr>
            </w:pPr>
            <w:r>
              <w:rPr>
                <w:sz w:val="20"/>
                <w:szCs w:val="20"/>
              </w:rPr>
              <w:t xml:space="preserve">1,38 </w:t>
            </w:r>
          </w:p>
        </w:tc>
        <w:tc>
          <w:tcPr>
            <w:tcW w:w="0" w:type="auto"/>
            <w:gridSpan w:val="2"/>
          </w:tcPr>
          <w:p w:rsidR="00242DAD" w:rsidRDefault="00242DAD">
            <w:pPr>
              <w:pStyle w:val="Default"/>
              <w:rPr>
                <w:sz w:val="20"/>
                <w:szCs w:val="20"/>
              </w:rPr>
            </w:pPr>
            <w:r>
              <w:rPr>
                <w:sz w:val="20"/>
                <w:szCs w:val="20"/>
              </w:rPr>
              <w:t xml:space="preserve">1,38 </w:t>
            </w:r>
          </w:p>
        </w:tc>
        <w:tc>
          <w:tcPr>
            <w:tcW w:w="0" w:type="auto"/>
            <w:gridSpan w:val="2"/>
          </w:tcPr>
          <w:p w:rsidR="00242DAD" w:rsidRDefault="00242DAD">
            <w:pPr>
              <w:pStyle w:val="Default"/>
              <w:rPr>
                <w:sz w:val="20"/>
                <w:szCs w:val="20"/>
              </w:rPr>
            </w:pPr>
            <w:r>
              <w:rPr>
                <w:sz w:val="20"/>
                <w:szCs w:val="20"/>
              </w:rPr>
              <w:t xml:space="preserve">1,38 </w:t>
            </w:r>
          </w:p>
        </w:tc>
        <w:tc>
          <w:tcPr>
            <w:tcW w:w="0" w:type="auto"/>
            <w:gridSpan w:val="2"/>
          </w:tcPr>
          <w:p w:rsidR="00242DAD" w:rsidRDefault="00242DAD">
            <w:pPr>
              <w:pStyle w:val="Default"/>
              <w:rPr>
                <w:sz w:val="20"/>
                <w:szCs w:val="20"/>
              </w:rPr>
            </w:pPr>
            <w:r>
              <w:rPr>
                <w:sz w:val="20"/>
                <w:szCs w:val="20"/>
              </w:rPr>
              <w:t xml:space="preserve">1,41 </w:t>
            </w:r>
          </w:p>
        </w:tc>
        <w:tc>
          <w:tcPr>
            <w:tcW w:w="0" w:type="auto"/>
            <w:gridSpan w:val="2"/>
          </w:tcPr>
          <w:p w:rsidR="00242DAD" w:rsidRDefault="00242DAD">
            <w:pPr>
              <w:pStyle w:val="Default"/>
              <w:rPr>
                <w:sz w:val="20"/>
                <w:szCs w:val="20"/>
              </w:rPr>
            </w:pPr>
            <w:r>
              <w:rPr>
                <w:sz w:val="20"/>
                <w:szCs w:val="20"/>
              </w:rPr>
              <w:t xml:space="preserve">1,41 </w:t>
            </w:r>
          </w:p>
        </w:tc>
        <w:tc>
          <w:tcPr>
            <w:tcW w:w="0" w:type="auto"/>
            <w:gridSpan w:val="2"/>
          </w:tcPr>
          <w:p w:rsidR="00242DAD" w:rsidRDefault="00242DAD">
            <w:pPr>
              <w:pStyle w:val="Default"/>
              <w:rPr>
                <w:sz w:val="20"/>
                <w:szCs w:val="20"/>
              </w:rPr>
            </w:pPr>
            <w:r>
              <w:rPr>
                <w:sz w:val="20"/>
                <w:szCs w:val="20"/>
              </w:rPr>
              <w:t xml:space="preserve">1,41 </w:t>
            </w:r>
          </w:p>
        </w:tc>
        <w:tc>
          <w:tcPr>
            <w:tcW w:w="0" w:type="auto"/>
            <w:gridSpan w:val="2"/>
          </w:tcPr>
          <w:p w:rsidR="00242DAD" w:rsidRDefault="00242DAD">
            <w:pPr>
              <w:pStyle w:val="Default"/>
              <w:rPr>
                <w:sz w:val="20"/>
                <w:szCs w:val="20"/>
              </w:rPr>
            </w:pPr>
            <w:r>
              <w:rPr>
                <w:sz w:val="20"/>
                <w:szCs w:val="20"/>
              </w:rPr>
              <w:t xml:space="preserve">1,41 </w:t>
            </w:r>
          </w:p>
        </w:tc>
        <w:tc>
          <w:tcPr>
            <w:tcW w:w="0" w:type="auto"/>
            <w:gridSpan w:val="2"/>
          </w:tcPr>
          <w:p w:rsidR="00242DAD" w:rsidRDefault="00242DAD">
            <w:pPr>
              <w:pStyle w:val="Default"/>
              <w:rPr>
                <w:sz w:val="20"/>
                <w:szCs w:val="20"/>
              </w:rPr>
            </w:pPr>
            <w:r>
              <w:rPr>
                <w:sz w:val="20"/>
                <w:szCs w:val="20"/>
              </w:rPr>
              <w:t xml:space="preserve">1,38 </w:t>
            </w:r>
          </w:p>
        </w:tc>
        <w:tc>
          <w:tcPr>
            <w:tcW w:w="0" w:type="auto"/>
            <w:gridSpan w:val="2"/>
          </w:tcPr>
          <w:p w:rsidR="00242DAD" w:rsidRDefault="00242DAD">
            <w:pPr>
              <w:pStyle w:val="Default"/>
              <w:rPr>
                <w:sz w:val="20"/>
                <w:szCs w:val="20"/>
              </w:rPr>
            </w:pPr>
            <w:r>
              <w:rPr>
                <w:sz w:val="20"/>
                <w:szCs w:val="20"/>
              </w:rPr>
              <w:t xml:space="preserve">1,35 </w:t>
            </w:r>
          </w:p>
        </w:tc>
        <w:tc>
          <w:tcPr>
            <w:tcW w:w="0" w:type="auto"/>
            <w:gridSpan w:val="2"/>
          </w:tcPr>
          <w:p w:rsidR="00242DAD" w:rsidRDefault="00242DAD">
            <w:pPr>
              <w:pStyle w:val="Default"/>
              <w:rPr>
                <w:sz w:val="20"/>
                <w:szCs w:val="20"/>
              </w:rPr>
            </w:pPr>
            <w:r>
              <w:rPr>
                <w:sz w:val="20"/>
                <w:szCs w:val="20"/>
              </w:rPr>
              <w:t xml:space="preserve">1,36 </w:t>
            </w:r>
          </w:p>
        </w:tc>
        <w:tc>
          <w:tcPr>
            <w:tcW w:w="0" w:type="auto"/>
            <w:gridSpan w:val="2"/>
          </w:tcPr>
          <w:p w:rsidR="00242DAD" w:rsidRDefault="00242DAD">
            <w:pPr>
              <w:pStyle w:val="Default"/>
              <w:rPr>
                <w:sz w:val="20"/>
                <w:szCs w:val="20"/>
              </w:rPr>
            </w:pPr>
            <w:r>
              <w:rPr>
                <w:sz w:val="20"/>
                <w:szCs w:val="20"/>
              </w:rPr>
              <w:t xml:space="preserve">1,35 </w:t>
            </w:r>
          </w:p>
        </w:tc>
        <w:tc>
          <w:tcPr>
            <w:tcW w:w="0" w:type="auto"/>
            <w:gridSpan w:val="2"/>
          </w:tcPr>
          <w:p w:rsidR="00242DAD" w:rsidRDefault="00242DAD">
            <w:pPr>
              <w:pStyle w:val="Default"/>
              <w:rPr>
                <w:sz w:val="20"/>
                <w:szCs w:val="20"/>
              </w:rPr>
            </w:pPr>
            <w:r>
              <w:rPr>
                <w:sz w:val="20"/>
                <w:szCs w:val="20"/>
              </w:rPr>
              <w:t xml:space="preserve">1,41 </w:t>
            </w:r>
          </w:p>
        </w:tc>
        <w:tc>
          <w:tcPr>
            <w:tcW w:w="0" w:type="auto"/>
          </w:tcPr>
          <w:p w:rsidR="00242DAD" w:rsidRDefault="00242DAD">
            <w:pPr>
              <w:pStyle w:val="Default"/>
              <w:rPr>
                <w:sz w:val="20"/>
                <w:szCs w:val="20"/>
              </w:rPr>
            </w:pPr>
            <w:r>
              <w:rPr>
                <w:sz w:val="20"/>
                <w:szCs w:val="20"/>
              </w:rPr>
              <w:t xml:space="preserve">1,27 </w:t>
            </w:r>
          </w:p>
        </w:tc>
      </w:tr>
    </w:tbl>
    <w:p w:rsidR="00242DAD" w:rsidRDefault="00242DAD" w:rsidP="00242DAD">
      <w:pPr>
        <w:pStyle w:val="Default"/>
        <w:rPr>
          <w:color w:val="auto"/>
        </w:rPr>
      </w:pPr>
    </w:p>
    <w:p w:rsidR="00242DAD" w:rsidRDefault="00242DAD" w:rsidP="00242DAD">
      <w:pPr>
        <w:pStyle w:val="Default"/>
        <w:rPr>
          <w:color w:val="auto"/>
          <w:sz w:val="26"/>
          <w:szCs w:val="26"/>
        </w:rPr>
      </w:pPr>
      <w:r>
        <w:rPr>
          <w:color w:val="auto"/>
          <w:sz w:val="26"/>
          <w:szCs w:val="26"/>
        </w:rPr>
        <w:t xml:space="preserve">На рисунке 2 проиллюстрирована динамика изменения показателя УРЭ в течение 2013 года. </w:t>
      </w:r>
    </w:p>
    <w:p w:rsidR="00242DAD" w:rsidRDefault="00242DAD" w:rsidP="00242DAD">
      <w:pPr>
        <w:pStyle w:val="Default"/>
        <w:rPr>
          <w:color w:val="auto"/>
          <w:sz w:val="18"/>
          <w:szCs w:val="18"/>
        </w:rPr>
      </w:pPr>
      <w:r>
        <w:rPr>
          <w:color w:val="auto"/>
          <w:sz w:val="18"/>
          <w:szCs w:val="18"/>
        </w:rPr>
        <w:t>1,38</w:t>
      </w:r>
    </w:p>
    <w:p w:rsidR="00242DAD" w:rsidRDefault="00242DAD" w:rsidP="00242DAD">
      <w:pPr>
        <w:pStyle w:val="Default"/>
        <w:rPr>
          <w:color w:val="auto"/>
          <w:sz w:val="18"/>
          <w:szCs w:val="18"/>
        </w:rPr>
      </w:pPr>
      <w:r>
        <w:rPr>
          <w:color w:val="auto"/>
          <w:sz w:val="18"/>
          <w:szCs w:val="18"/>
        </w:rPr>
        <w:t>1,38</w:t>
      </w:r>
    </w:p>
    <w:p w:rsidR="00242DAD" w:rsidRDefault="00242DAD" w:rsidP="00242DAD">
      <w:pPr>
        <w:pStyle w:val="Default"/>
        <w:rPr>
          <w:color w:val="auto"/>
          <w:sz w:val="18"/>
          <w:szCs w:val="18"/>
        </w:rPr>
      </w:pPr>
      <w:r>
        <w:rPr>
          <w:color w:val="auto"/>
          <w:sz w:val="18"/>
          <w:szCs w:val="18"/>
        </w:rPr>
        <w:t>1,38</w:t>
      </w:r>
    </w:p>
    <w:p w:rsidR="00242DAD" w:rsidRDefault="00242DAD" w:rsidP="00242DAD">
      <w:pPr>
        <w:pStyle w:val="Default"/>
        <w:rPr>
          <w:color w:val="auto"/>
          <w:sz w:val="18"/>
          <w:szCs w:val="18"/>
        </w:rPr>
      </w:pPr>
      <w:r>
        <w:rPr>
          <w:color w:val="auto"/>
          <w:sz w:val="18"/>
          <w:szCs w:val="18"/>
        </w:rPr>
        <w:t>1,38</w:t>
      </w:r>
    </w:p>
    <w:p w:rsidR="00242DAD" w:rsidRDefault="00242DAD" w:rsidP="00242DAD">
      <w:pPr>
        <w:pStyle w:val="Default"/>
        <w:rPr>
          <w:color w:val="auto"/>
          <w:sz w:val="18"/>
          <w:szCs w:val="18"/>
        </w:rPr>
      </w:pPr>
      <w:r>
        <w:rPr>
          <w:color w:val="auto"/>
          <w:sz w:val="18"/>
          <w:szCs w:val="18"/>
        </w:rPr>
        <w:t>1,38</w:t>
      </w:r>
    </w:p>
    <w:p w:rsidR="00242DAD" w:rsidRDefault="00242DAD" w:rsidP="00242DAD">
      <w:pPr>
        <w:pStyle w:val="Default"/>
        <w:rPr>
          <w:color w:val="auto"/>
          <w:sz w:val="18"/>
          <w:szCs w:val="18"/>
        </w:rPr>
      </w:pPr>
      <w:r>
        <w:rPr>
          <w:color w:val="auto"/>
          <w:sz w:val="18"/>
          <w:szCs w:val="18"/>
        </w:rPr>
        <w:t>1,41</w:t>
      </w:r>
    </w:p>
    <w:p w:rsidR="00242DAD" w:rsidRDefault="00242DAD" w:rsidP="00242DAD">
      <w:pPr>
        <w:pStyle w:val="Default"/>
        <w:rPr>
          <w:color w:val="auto"/>
          <w:sz w:val="18"/>
          <w:szCs w:val="18"/>
        </w:rPr>
      </w:pPr>
      <w:r>
        <w:rPr>
          <w:color w:val="auto"/>
          <w:sz w:val="18"/>
          <w:szCs w:val="18"/>
        </w:rPr>
        <w:t>1,41</w:t>
      </w:r>
    </w:p>
    <w:p w:rsidR="00242DAD" w:rsidRDefault="00242DAD" w:rsidP="00242DAD">
      <w:pPr>
        <w:pStyle w:val="Default"/>
        <w:rPr>
          <w:color w:val="auto"/>
          <w:sz w:val="18"/>
          <w:szCs w:val="18"/>
        </w:rPr>
      </w:pPr>
      <w:r>
        <w:rPr>
          <w:color w:val="auto"/>
          <w:sz w:val="18"/>
          <w:szCs w:val="18"/>
        </w:rPr>
        <w:t>1,41</w:t>
      </w:r>
    </w:p>
    <w:p w:rsidR="00242DAD" w:rsidRDefault="00242DAD" w:rsidP="00242DAD">
      <w:pPr>
        <w:pStyle w:val="Default"/>
        <w:rPr>
          <w:color w:val="auto"/>
          <w:sz w:val="18"/>
          <w:szCs w:val="18"/>
        </w:rPr>
      </w:pPr>
      <w:r>
        <w:rPr>
          <w:color w:val="auto"/>
          <w:sz w:val="18"/>
          <w:szCs w:val="18"/>
        </w:rPr>
        <w:t>1,41</w:t>
      </w:r>
    </w:p>
    <w:p w:rsidR="00242DAD" w:rsidRDefault="00242DAD" w:rsidP="00242DAD">
      <w:pPr>
        <w:pStyle w:val="Default"/>
        <w:rPr>
          <w:color w:val="auto"/>
          <w:sz w:val="18"/>
          <w:szCs w:val="18"/>
        </w:rPr>
      </w:pPr>
      <w:r>
        <w:rPr>
          <w:color w:val="auto"/>
          <w:sz w:val="18"/>
          <w:szCs w:val="18"/>
        </w:rPr>
        <w:t>1,38</w:t>
      </w:r>
    </w:p>
    <w:p w:rsidR="00242DAD" w:rsidRDefault="00242DAD" w:rsidP="00242DAD">
      <w:pPr>
        <w:pStyle w:val="Default"/>
        <w:rPr>
          <w:color w:val="auto"/>
          <w:sz w:val="18"/>
          <w:szCs w:val="18"/>
        </w:rPr>
      </w:pPr>
      <w:r>
        <w:rPr>
          <w:color w:val="auto"/>
          <w:sz w:val="18"/>
          <w:szCs w:val="18"/>
        </w:rPr>
        <w:t>1,35</w:t>
      </w:r>
    </w:p>
    <w:p w:rsidR="00242DAD" w:rsidRDefault="00242DAD" w:rsidP="00242DAD">
      <w:pPr>
        <w:pStyle w:val="Default"/>
        <w:rPr>
          <w:color w:val="auto"/>
          <w:sz w:val="18"/>
          <w:szCs w:val="18"/>
        </w:rPr>
      </w:pPr>
      <w:r>
        <w:rPr>
          <w:color w:val="auto"/>
          <w:sz w:val="18"/>
          <w:szCs w:val="18"/>
        </w:rPr>
        <w:t>1,36</w:t>
      </w:r>
    </w:p>
    <w:p w:rsidR="00242DAD" w:rsidRDefault="00242DAD" w:rsidP="00242DAD">
      <w:pPr>
        <w:pStyle w:val="Default"/>
        <w:rPr>
          <w:color w:val="auto"/>
          <w:sz w:val="18"/>
          <w:szCs w:val="18"/>
        </w:rPr>
      </w:pPr>
      <w:r>
        <w:rPr>
          <w:color w:val="auto"/>
          <w:sz w:val="18"/>
          <w:szCs w:val="18"/>
        </w:rPr>
        <w:t>1</w:t>
      </w:r>
    </w:p>
    <w:p w:rsidR="00242DAD" w:rsidRDefault="00242DAD" w:rsidP="00242DAD">
      <w:pPr>
        <w:pStyle w:val="Default"/>
        <w:rPr>
          <w:color w:val="auto"/>
          <w:sz w:val="18"/>
          <w:szCs w:val="18"/>
        </w:rPr>
      </w:pPr>
      <w:r>
        <w:rPr>
          <w:b/>
          <w:bCs/>
          <w:color w:val="auto"/>
          <w:sz w:val="18"/>
          <w:szCs w:val="18"/>
        </w:rPr>
        <w:t>0</w:t>
      </w:r>
    </w:p>
    <w:p w:rsidR="00242DAD" w:rsidRDefault="00242DAD" w:rsidP="00242DAD">
      <w:pPr>
        <w:pStyle w:val="Default"/>
        <w:rPr>
          <w:color w:val="auto"/>
          <w:sz w:val="18"/>
          <w:szCs w:val="18"/>
        </w:rPr>
      </w:pPr>
      <w:r>
        <w:rPr>
          <w:b/>
          <w:bCs/>
          <w:color w:val="auto"/>
          <w:sz w:val="18"/>
          <w:szCs w:val="18"/>
        </w:rPr>
        <w:t>0,2</w:t>
      </w:r>
    </w:p>
    <w:p w:rsidR="00242DAD" w:rsidRDefault="00242DAD" w:rsidP="00242DAD">
      <w:pPr>
        <w:pStyle w:val="Default"/>
        <w:rPr>
          <w:color w:val="auto"/>
          <w:sz w:val="18"/>
          <w:szCs w:val="18"/>
        </w:rPr>
      </w:pPr>
      <w:r>
        <w:rPr>
          <w:b/>
          <w:bCs/>
          <w:color w:val="auto"/>
          <w:sz w:val="18"/>
          <w:szCs w:val="18"/>
        </w:rPr>
        <w:t>0,4</w:t>
      </w:r>
    </w:p>
    <w:p w:rsidR="00242DAD" w:rsidRDefault="00242DAD" w:rsidP="00242DAD">
      <w:pPr>
        <w:pStyle w:val="Default"/>
        <w:rPr>
          <w:color w:val="auto"/>
          <w:sz w:val="18"/>
          <w:szCs w:val="18"/>
        </w:rPr>
      </w:pPr>
      <w:r>
        <w:rPr>
          <w:b/>
          <w:bCs/>
          <w:color w:val="auto"/>
          <w:sz w:val="18"/>
          <w:szCs w:val="18"/>
        </w:rPr>
        <w:t>0,6</w:t>
      </w:r>
    </w:p>
    <w:p w:rsidR="00242DAD" w:rsidRDefault="00242DAD" w:rsidP="00242DAD">
      <w:pPr>
        <w:pStyle w:val="Default"/>
        <w:rPr>
          <w:color w:val="auto"/>
          <w:sz w:val="18"/>
          <w:szCs w:val="18"/>
        </w:rPr>
      </w:pPr>
      <w:r>
        <w:rPr>
          <w:b/>
          <w:bCs/>
          <w:color w:val="auto"/>
          <w:sz w:val="18"/>
          <w:szCs w:val="18"/>
        </w:rPr>
        <w:t>0,8</w:t>
      </w:r>
    </w:p>
    <w:p w:rsidR="00242DAD" w:rsidRDefault="00242DAD" w:rsidP="00242DAD">
      <w:pPr>
        <w:pStyle w:val="Default"/>
        <w:rPr>
          <w:color w:val="auto"/>
          <w:sz w:val="18"/>
          <w:szCs w:val="18"/>
        </w:rPr>
      </w:pPr>
      <w:r>
        <w:rPr>
          <w:b/>
          <w:bCs/>
          <w:color w:val="auto"/>
          <w:sz w:val="18"/>
          <w:szCs w:val="18"/>
        </w:rPr>
        <w:t>1</w:t>
      </w:r>
    </w:p>
    <w:p w:rsidR="00242DAD" w:rsidRDefault="00242DAD" w:rsidP="00242DAD">
      <w:pPr>
        <w:pStyle w:val="Default"/>
        <w:rPr>
          <w:color w:val="auto"/>
          <w:sz w:val="18"/>
          <w:szCs w:val="18"/>
        </w:rPr>
      </w:pPr>
      <w:r>
        <w:rPr>
          <w:b/>
          <w:bCs/>
          <w:color w:val="auto"/>
          <w:sz w:val="18"/>
          <w:szCs w:val="18"/>
        </w:rPr>
        <w:t>1,2</w:t>
      </w:r>
    </w:p>
    <w:p w:rsidR="00242DAD" w:rsidRDefault="00242DAD" w:rsidP="00242DAD">
      <w:pPr>
        <w:pStyle w:val="Default"/>
        <w:rPr>
          <w:color w:val="auto"/>
          <w:sz w:val="18"/>
          <w:szCs w:val="18"/>
        </w:rPr>
      </w:pPr>
      <w:r>
        <w:rPr>
          <w:b/>
          <w:bCs/>
          <w:color w:val="auto"/>
          <w:sz w:val="18"/>
          <w:szCs w:val="18"/>
        </w:rPr>
        <w:t>1,4</w:t>
      </w:r>
    </w:p>
    <w:p w:rsidR="00242DAD" w:rsidRDefault="00242DAD" w:rsidP="00242DAD">
      <w:pPr>
        <w:pStyle w:val="Default"/>
        <w:rPr>
          <w:color w:val="auto"/>
          <w:sz w:val="18"/>
          <w:szCs w:val="18"/>
        </w:rPr>
      </w:pPr>
      <w:r>
        <w:rPr>
          <w:b/>
          <w:bCs/>
          <w:color w:val="auto"/>
          <w:sz w:val="18"/>
          <w:szCs w:val="18"/>
        </w:rPr>
        <w:t>1,6</w:t>
      </w:r>
    </w:p>
    <w:p w:rsidR="00242DAD" w:rsidRDefault="00242DAD" w:rsidP="00242DAD">
      <w:pPr>
        <w:pStyle w:val="Default"/>
        <w:rPr>
          <w:color w:val="auto"/>
          <w:sz w:val="18"/>
          <w:szCs w:val="18"/>
        </w:rPr>
      </w:pPr>
      <w:r>
        <w:rPr>
          <w:b/>
          <w:bCs/>
          <w:color w:val="auto"/>
          <w:sz w:val="18"/>
          <w:szCs w:val="18"/>
        </w:rPr>
        <w:t>кВтч/м3</w:t>
      </w:r>
    </w:p>
    <w:p w:rsidR="00242DAD" w:rsidRDefault="00242DAD" w:rsidP="00242DAD">
      <w:pPr>
        <w:pStyle w:val="Default"/>
        <w:rPr>
          <w:color w:val="auto"/>
          <w:sz w:val="28"/>
          <w:szCs w:val="28"/>
        </w:rPr>
      </w:pPr>
      <w:r>
        <w:rPr>
          <w:b/>
          <w:bCs/>
          <w:color w:val="auto"/>
          <w:sz w:val="28"/>
          <w:szCs w:val="28"/>
        </w:rPr>
        <w:t>Подъем и перекачивание воды</w:t>
      </w:r>
    </w:p>
    <w:p w:rsidR="00242DAD" w:rsidRDefault="00242DAD" w:rsidP="00242DAD">
      <w:pPr>
        <w:pStyle w:val="Default"/>
        <w:rPr>
          <w:color w:val="auto"/>
          <w:sz w:val="18"/>
          <w:szCs w:val="18"/>
        </w:rPr>
      </w:pPr>
      <w:r>
        <w:rPr>
          <w:b/>
          <w:bCs/>
          <w:color w:val="auto"/>
          <w:sz w:val="18"/>
          <w:szCs w:val="18"/>
        </w:rPr>
        <w:t>ВНБ Нагорная</w:t>
      </w:r>
    </w:p>
    <w:p w:rsidR="00242DAD" w:rsidRDefault="00242DAD" w:rsidP="00242DAD">
      <w:pPr>
        <w:pStyle w:val="Default"/>
        <w:rPr>
          <w:color w:val="auto"/>
          <w:sz w:val="26"/>
          <w:szCs w:val="26"/>
        </w:rPr>
      </w:pPr>
      <w:r>
        <w:rPr>
          <w:color w:val="auto"/>
          <w:sz w:val="26"/>
          <w:szCs w:val="26"/>
        </w:rPr>
        <w:t xml:space="preserve">Рисунок 2 </w:t>
      </w:r>
    </w:p>
    <w:p w:rsidR="00242DAD" w:rsidRDefault="00242DAD" w:rsidP="00242DAD">
      <w:pPr>
        <w:pStyle w:val="Default"/>
        <w:rPr>
          <w:color w:val="auto"/>
          <w:sz w:val="26"/>
          <w:szCs w:val="26"/>
        </w:rPr>
      </w:pPr>
      <w:r>
        <w:rPr>
          <w:color w:val="auto"/>
          <w:sz w:val="26"/>
          <w:szCs w:val="26"/>
        </w:rPr>
        <w:t xml:space="preserve">Анализ динамики УРЭ показал: </w:t>
      </w:r>
    </w:p>
    <w:p w:rsidR="00242DAD" w:rsidRDefault="00242DAD" w:rsidP="00242DAD">
      <w:pPr>
        <w:pStyle w:val="Default"/>
        <w:rPr>
          <w:color w:val="auto"/>
          <w:sz w:val="26"/>
          <w:szCs w:val="26"/>
        </w:rPr>
        <w:sectPr w:rsidR="00242DAD">
          <w:pgSz w:w="12240" w:h="15840"/>
          <w:pgMar w:top="1134" w:right="850" w:bottom="1134" w:left="1701" w:header="720" w:footer="720" w:gutter="0"/>
          <w:cols w:space="720"/>
          <w:noEndnote/>
        </w:sectPr>
      </w:pPr>
      <w:r>
        <w:rPr>
          <w:color w:val="auto"/>
          <w:sz w:val="26"/>
          <w:szCs w:val="26"/>
        </w:rPr>
        <w:t xml:space="preserve">Режим регулирования производительности эффективный (не выявлено значительных изменений УРЭ в течение рассматриваемого периода); </w:t>
      </w:r>
    </w:p>
    <w:p w:rsidR="00242DAD" w:rsidRDefault="00242DAD" w:rsidP="00242DAD">
      <w:pPr>
        <w:pStyle w:val="Default"/>
        <w:rPr>
          <w:color w:val="auto"/>
          <w:sz w:val="20"/>
          <w:szCs w:val="20"/>
        </w:rPr>
      </w:pPr>
      <w:r>
        <w:rPr>
          <w:color w:val="auto"/>
          <w:sz w:val="20"/>
          <w:szCs w:val="20"/>
        </w:rPr>
        <w:lastRenderedPageBreak/>
        <w:t xml:space="preserve">14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rPr>
      </w:pPr>
      <w:r>
        <w:rPr>
          <w:b/>
          <w:bCs/>
          <w:color w:val="auto"/>
        </w:rPr>
        <w:t xml:space="preserve">1.1.6. Описание состояния и функционирования водопроводных сетей систем водоснабжения, включая оценку амортизации сетей и определение возможности обеспечения качества воды в процессе транспортировки </w:t>
      </w:r>
    </w:p>
    <w:p w:rsidR="00242DAD" w:rsidRDefault="00242DAD" w:rsidP="00242DAD">
      <w:pPr>
        <w:pStyle w:val="Default"/>
        <w:rPr>
          <w:color w:val="auto"/>
          <w:sz w:val="26"/>
          <w:szCs w:val="26"/>
        </w:rPr>
      </w:pPr>
      <w:r>
        <w:rPr>
          <w:color w:val="auto"/>
          <w:sz w:val="26"/>
          <w:szCs w:val="26"/>
        </w:rPr>
        <w:t xml:space="preserve">Сеть летнего водопровода поселка строилась в 80хх годах прошлого столетия. Нормативный срок эксплуатации сетей водоснабжения составляет 30 лет. Протяженность сетей летнего водопровода составляет </w:t>
      </w:r>
      <w:smartTag w:uri="urn:schemas-microsoft-com:office:smarttags" w:element="metricconverter">
        <w:smartTagPr>
          <w:attr w:name="ProductID" w:val="10 282 м"/>
        </w:smartTagPr>
        <w:r>
          <w:rPr>
            <w:color w:val="auto"/>
            <w:sz w:val="26"/>
            <w:szCs w:val="26"/>
          </w:rPr>
          <w:t>10 282 м</w:t>
        </w:r>
      </w:smartTag>
      <w:r>
        <w:rPr>
          <w:color w:val="auto"/>
          <w:sz w:val="26"/>
          <w:szCs w:val="26"/>
        </w:rPr>
        <w:t xml:space="preserve">. В наружном исполнении. Необходима полная замена сети летнего водопровода на трубы ПВХ. </w:t>
      </w:r>
    </w:p>
    <w:p w:rsidR="00242DAD" w:rsidRDefault="00242DAD" w:rsidP="00242DAD">
      <w:pPr>
        <w:pStyle w:val="Default"/>
        <w:rPr>
          <w:color w:val="auto"/>
          <w:sz w:val="26"/>
          <w:szCs w:val="26"/>
        </w:rPr>
      </w:pPr>
      <w:r>
        <w:rPr>
          <w:color w:val="auto"/>
          <w:sz w:val="26"/>
          <w:szCs w:val="26"/>
        </w:rPr>
        <w:t xml:space="preserve">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 </w:t>
      </w:r>
    </w:p>
    <w:p w:rsidR="00242DAD" w:rsidRDefault="00242DAD" w:rsidP="00242DAD">
      <w:pPr>
        <w:pStyle w:val="Default"/>
        <w:rPr>
          <w:color w:val="auto"/>
        </w:rPr>
      </w:pPr>
      <w:r>
        <w:rPr>
          <w:b/>
          <w:bCs/>
          <w:color w:val="auto"/>
        </w:rPr>
        <w:t xml:space="preserve">1.1.7. Описание территорий муниципального образования, неохваченных централизованной системой водоснабжения </w:t>
      </w:r>
    </w:p>
    <w:p w:rsidR="00242DAD" w:rsidRDefault="00242DAD" w:rsidP="00242DAD">
      <w:pPr>
        <w:pStyle w:val="Default"/>
        <w:rPr>
          <w:color w:val="auto"/>
          <w:sz w:val="26"/>
          <w:szCs w:val="26"/>
        </w:rPr>
      </w:pPr>
      <w:r>
        <w:rPr>
          <w:color w:val="auto"/>
          <w:sz w:val="26"/>
          <w:szCs w:val="26"/>
        </w:rPr>
        <w:t xml:space="preserve">В Тарминское муниципальное образование входит один поселок Тарма. В поселке проложена сеть летнего водопровода, от которой централизованно снабжаются водой 5 абонентов-потребителей. </w:t>
      </w:r>
    </w:p>
    <w:p w:rsidR="00242DAD" w:rsidRDefault="00242DAD" w:rsidP="00242DAD">
      <w:pPr>
        <w:pStyle w:val="Default"/>
        <w:rPr>
          <w:color w:val="auto"/>
        </w:rPr>
      </w:pPr>
      <w:r>
        <w:rPr>
          <w:b/>
          <w:bCs/>
          <w:color w:val="auto"/>
        </w:rPr>
        <w:t xml:space="preserve">1.1.8. Описание существующих технических и технологических проблем в водоснабжении муниципального образования </w:t>
      </w:r>
    </w:p>
    <w:p w:rsidR="00242DAD" w:rsidRDefault="00242DAD" w:rsidP="00242DAD">
      <w:pPr>
        <w:pStyle w:val="Default"/>
        <w:rPr>
          <w:color w:val="auto"/>
          <w:sz w:val="26"/>
          <w:szCs w:val="26"/>
        </w:rPr>
      </w:pPr>
      <w:r>
        <w:rPr>
          <w:color w:val="auto"/>
          <w:sz w:val="26"/>
          <w:szCs w:val="26"/>
        </w:rPr>
        <w:t xml:space="preserve">Как указывалось ранее, сеть водоснабжения поселка строилась в 80-е годы прошлого века. Масштабная реконструкция не выполнялась. Данные участки характеризуются как ветхие. </w:t>
      </w:r>
    </w:p>
    <w:p w:rsidR="00242DAD" w:rsidRDefault="00242DAD" w:rsidP="00242DAD">
      <w:pPr>
        <w:pStyle w:val="Default"/>
        <w:rPr>
          <w:color w:val="auto"/>
        </w:rPr>
      </w:pPr>
      <w:r>
        <w:rPr>
          <w:b/>
          <w:bCs/>
          <w:color w:val="auto"/>
        </w:rPr>
        <w:t xml:space="preserve">1.1.9. Описание существующих технических и технологических решений по предотвращению замерзания воды </w:t>
      </w:r>
    </w:p>
    <w:p w:rsidR="00242DAD" w:rsidRDefault="00242DAD" w:rsidP="00242DAD">
      <w:pPr>
        <w:pStyle w:val="Default"/>
        <w:rPr>
          <w:color w:val="auto"/>
          <w:sz w:val="26"/>
          <w:szCs w:val="26"/>
        </w:rPr>
      </w:pPr>
      <w:r>
        <w:rPr>
          <w:color w:val="auto"/>
          <w:sz w:val="26"/>
          <w:szCs w:val="26"/>
        </w:rPr>
        <w:t xml:space="preserve">На территории Тарминского муниципального образования осуществляется только летнее водоснабжение. </w:t>
      </w:r>
    </w:p>
    <w:p w:rsidR="00242DAD" w:rsidRDefault="00242DAD" w:rsidP="00242DAD">
      <w:pPr>
        <w:pStyle w:val="Default"/>
        <w:rPr>
          <w:color w:val="auto"/>
        </w:rPr>
      </w:pPr>
      <w:r>
        <w:rPr>
          <w:b/>
          <w:bCs/>
          <w:color w:val="auto"/>
        </w:rPr>
        <w:t xml:space="preserve">1.2. Существующие балансы производительности сооружений системы водоснабжения и потребления воды и удельное водопотребление </w:t>
      </w:r>
    </w:p>
    <w:p w:rsidR="00242DAD" w:rsidRDefault="00242DAD" w:rsidP="00242DAD">
      <w:pPr>
        <w:pStyle w:val="Default"/>
        <w:rPr>
          <w:color w:val="auto"/>
          <w:sz w:val="26"/>
          <w:szCs w:val="26"/>
        </w:rPr>
      </w:pPr>
      <w:r>
        <w:rPr>
          <w:color w:val="auto"/>
          <w:sz w:val="26"/>
          <w:szCs w:val="26"/>
        </w:rPr>
        <w:t xml:space="preserve">Данный раздел выполнен на основании отчетных данных, предоставленных МУП «Тарминское». </w:t>
      </w:r>
    </w:p>
    <w:p w:rsidR="00242DAD" w:rsidRDefault="00242DAD" w:rsidP="00242DAD">
      <w:pPr>
        <w:pStyle w:val="Default"/>
        <w:rPr>
          <w:color w:val="auto"/>
        </w:rPr>
      </w:pPr>
      <w:r>
        <w:rPr>
          <w:b/>
          <w:bCs/>
          <w:color w:val="auto"/>
        </w:rPr>
        <w:t xml:space="preserve">1.2.1. Общий водный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 </w:t>
      </w:r>
    </w:p>
    <w:p w:rsidR="00242DAD" w:rsidRDefault="00242DAD" w:rsidP="00242DAD">
      <w:pPr>
        <w:pStyle w:val="Default"/>
        <w:rPr>
          <w:color w:val="auto"/>
          <w:sz w:val="26"/>
          <w:szCs w:val="26"/>
        </w:rPr>
      </w:pPr>
      <w:r>
        <w:rPr>
          <w:color w:val="auto"/>
          <w:sz w:val="26"/>
          <w:szCs w:val="26"/>
        </w:rPr>
        <w:t xml:space="preserve">В таблице 3 приведен структурный водный баланс реализации воды по группам потребителей за базовый 2013 год. </w:t>
      </w:r>
    </w:p>
    <w:p w:rsidR="00242DAD" w:rsidRDefault="00242DAD" w:rsidP="00242DAD">
      <w:pPr>
        <w:pStyle w:val="Default"/>
        <w:rPr>
          <w:color w:val="auto"/>
          <w:sz w:val="20"/>
          <w:szCs w:val="20"/>
        </w:rPr>
      </w:pPr>
      <w:r>
        <w:rPr>
          <w:color w:val="auto"/>
          <w:sz w:val="20"/>
          <w:szCs w:val="20"/>
        </w:rPr>
        <w:t xml:space="preserve">Таблица 3 </w:t>
      </w:r>
    </w:p>
    <w:tbl>
      <w:tblPr>
        <w:tblW w:w="0" w:type="auto"/>
        <w:tblBorders>
          <w:top w:val="nil"/>
          <w:left w:val="nil"/>
          <w:bottom w:val="nil"/>
          <w:right w:val="nil"/>
        </w:tblBorders>
        <w:tblLook w:val="0000" w:firstRow="0" w:lastRow="0" w:firstColumn="0" w:lastColumn="0" w:noHBand="0" w:noVBand="0"/>
      </w:tblPr>
      <w:tblGrid>
        <w:gridCol w:w="2218"/>
        <w:gridCol w:w="322"/>
        <w:gridCol w:w="644"/>
        <w:gridCol w:w="1491"/>
      </w:tblGrid>
      <w:tr w:rsidR="00242DAD">
        <w:tblPrEx>
          <w:tblCellMar>
            <w:top w:w="0" w:type="dxa"/>
            <w:bottom w:w="0" w:type="dxa"/>
          </w:tblCellMar>
        </w:tblPrEx>
        <w:trPr>
          <w:trHeight w:val="308"/>
        </w:trPr>
        <w:tc>
          <w:tcPr>
            <w:tcW w:w="0" w:type="auto"/>
            <w:gridSpan w:val="2"/>
          </w:tcPr>
          <w:p w:rsidR="00242DAD" w:rsidRDefault="00242DAD">
            <w:pPr>
              <w:pStyle w:val="Default"/>
              <w:rPr>
                <w:sz w:val="20"/>
                <w:szCs w:val="20"/>
              </w:rPr>
            </w:pPr>
            <w:r>
              <w:rPr>
                <w:sz w:val="20"/>
                <w:szCs w:val="20"/>
              </w:rPr>
              <w:t xml:space="preserve">Водоснабжение куб. м </w:t>
            </w:r>
          </w:p>
        </w:tc>
        <w:tc>
          <w:tcPr>
            <w:tcW w:w="0" w:type="auto"/>
            <w:gridSpan w:val="2"/>
          </w:tcPr>
          <w:p w:rsidR="00242DAD" w:rsidRDefault="00242DAD">
            <w:pPr>
              <w:pStyle w:val="Default"/>
              <w:rPr>
                <w:sz w:val="20"/>
                <w:szCs w:val="20"/>
              </w:rPr>
            </w:pPr>
            <w:r>
              <w:rPr>
                <w:sz w:val="20"/>
                <w:szCs w:val="20"/>
              </w:rPr>
              <w:t xml:space="preserve">Всего 2013 год </w:t>
            </w:r>
          </w:p>
        </w:tc>
      </w:tr>
      <w:tr w:rsidR="00242DAD">
        <w:tblPrEx>
          <w:tblCellMar>
            <w:top w:w="0" w:type="dxa"/>
            <w:bottom w:w="0" w:type="dxa"/>
          </w:tblCellMar>
        </w:tblPrEx>
        <w:trPr>
          <w:trHeight w:val="181"/>
        </w:trPr>
        <w:tc>
          <w:tcPr>
            <w:tcW w:w="0" w:type="auto"/>
            <w:gridSpan w:val="2"/>
          </w:tcPr>
          <w:p w:rsidR="00242DAD" w:rsidRDefault="00242DAD">
            <w:pPr>
              <w:pStyle w:val="Default"/>
              <w:rPr>
                <w:sz w:val="20"/>
                <w:szCs w:val="20"/>
              </w:rPr>
            </w:pPr>
            <w:r>
              <w:rPr>
                <w:sz w:val="20"/>
                <w:szCs w:val="20"/>
              </w:rPr>
              <w:t xml:space="preserve">п. Тарма </w:t>
            </w:r>
          </w:p>
        </w:tc>
        <w:tc>
          <w:tcPr>
            <w:tcW w:w="0" w:type="auto"/>
            <w:gridSpan w:val="2"/>
          </w:tcPr>
          <w:p w:rsidR="00242DAD" w:rsidRDefault="00242DAD">
            <w:pPr>
              <w:pStyle w:val="Default"/>
              <w:rPr>
                <w:sz w:val="20"/>
                <w:szCs w:val="20"/>
              </w:rPr>
            </w:pPr>
            <w:r>
              <w:rPr>
                <w:sz w:val="20"/>
                <w:szCs w:val="20"/>
              </w:rPr>
              <w:t xml:space="preserve">Итого, в %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Поднято воды </w:t>
            </w:r>
          </w:p>
        </w:tc>
        <w:tc>
          <w:tcPr>
            <w:tcW w:w="0" w:type="auto"/>
            <w:gridSpan w:val="2"/>
          </w:tcPr>
          <w:p w:rsidR="00242DAD" w:rsidRDefault="00242DAD">
            <w:pPr>
              <w:pStyle w:val="Default"/>
              <w:rPr>
                <w:sz w:val="20"/>
                <w:szCs w:val="20"/>
              </w:rPr>
            </w:pPr>
            <w:r>
              <w:rPr>
                <w:sz w:val="20"/>
                <w:szCs w:val="20"/>
              </w:rPr>
              <w:t xml:space="preserve">14034,49 </w:t>
            </w:r>
          </w:p>
        </w:tc>
        <w:tc>
          <w:tcPr>
            <w:tcW w:w="0" w:type="auto"/>
          </w:tcPr>
          <w:p w:rsidR="00242DAD" w:rsidRDefault="00242DAD">
            <w:pPr>
              <w:pStyle w:val="Default"/>
              <w:rPr>
                <w:sz w:val="20"/>
                <w:szCs w:val="20"/>
              </w:rPr>
            </w:pPr>
            <w:r>
              <w:rPr>
                <w:sz w:val="20"/>
                <w:szCs w:val="20"/>
              </w:rPr>
              <w:t xml:space="preserve">100,00%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На собственные нужды </w:t>
            </w:r>
          </w:p>
        </w:tc>
        <w:tc>
          <w:tcPr>
            <w:tcW w:w="0" w:type="auto"/>
            <w:gridSpan w:val="2"/>
          </w:tcPr>
          <w:p w:rsidR="00242DAD" w:rsidRDefault="00242DAD">
            <w:pPr>
              <w:pStyle w:val="Default"/>
              <w:rPr>
                <w:sz w:val="20"/>
                <w:szCs w:val="20"/>
              </w:rPr>
            </w:pPr>
            <w:r>
              <w:rPr>
                <w:sz w:val="20"/>
                <w:szCs w:val="20"/>
              </w:rPr>
              <w:t xml:space="preserve">37,80 </w:t>
            </w:r>
          </w:p>
        </w:tc>
        <w:tc>
          <w:tcPr>
            <w:tcW w:w="0" w:type="auto"/>
          </w:tcPr>
          <w:p w:rsidR="00242DAD" w:rsidRDefault="00242DAD">
            <w:pPr>
              <w:pStyle w:val="Default"/>
              <w:rPr>
                <w:sz w:val="20"/>
                <w:szCs w:val="20"/>
              </w:rPr>
            </w:pPr>
            <w:r>
              <w:rPr>
                <w:sz w:val="20"/>
                <w:szCs w:val="20"/>
              </w:rPr>
              <w:t xml:space="preserve">0,27%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Реализация абонентам </w:t>
            </w:r>
          </w:p>
        </w:tc>
        <w:tc>
          <w:tcPr>
            <w:tcW w:w="0" w:type="auto"/>
            <w:gridSpan w:val="2"/>
          </w:tcPr>
          <w:p w:rsidR="00242DAD" w:rsidRDefault="00242DAD">
            <w:pPr>
              <w:pStyle w:val="Default"/>
              <w:rPr>
                <w:sz w:val="20"/>
                <w:szCs w:val="20"/>
              </w:rPr>
            </w:pPr>
            <w:r>
              <w:rPr>
                <w:sz w:val="20"/>
                <w:szCs w:val="20"/>
              </w:rPr>
              <w:t xml:space="preserve">13996,69 </w:t>
            </w:r>
          </w:p>
        </w:tc>
        <w:tc>
          <w:tcPr>
            <w:tcW w:w="0" w:type="auto"/>
          </w:tcPr>
          <w:p w:rsidR="00242DAD" w:rsidRDefault="00242DAD">
            <w:pPr>
              <w:pStyle w:val="Default"/>
              <w:rPr>
                <w:sz w:val="20"/>
                <w:szCs w:val="20"/>
              </w:rPr>
            </w:pPr>
            <w:r>
              <w:rPr>
                <w:sz w:val="20"/>
                <w:szCs w:val="20"/>
              </w:rPr>
              <w:t xml:space="preserve">99,73% </w:t>
            </w:r>
          </w:p>
        </w:tc>
      </w:tr>
    </w:tbl>
    <w:p w:rsidR="00242DAD" w:rsidRDefault="00242DAD" w:rsidP="00242DAD">
      <w:pPr>
        <w:pStyle w:val="Default"/>
        <w:rPr>
          <w:color w:val="auto"/>
        </w:rPr>
        <w:sectPr w:rsidR="00242DAD">
          <w:pgSz w:w="12240" w:h="15840"/>
          <w:pgMar w:top="1134" w:right="850" w:bottom="1134" w:left="1701" w:header="720" w:footer="720" w:gutter="0"/>
          <w:cols w:space="720"/>
          <w:noEndnote/>
        </w:sectPr>
      </w:pPr>
    </w:p>
    <w:p w:rsidR="00242DAD" w:rsidRDefault="00242DAD" w:rsidP="00242DAD">
      <w:pPr>
        <w:pStyle w:val="Default"/>
        <w:rPr>
          <w:color w:val="auto"/>
          <w:sz w:val="20"/>
          <w:szCs w:val="20"/>
        </w:rPr>
      </w:pPr>
      <w:r>
        <w:rPr>
          <w:color w:val="auto"/>
          <w:sz w:val="20"/>
          <w:szCs w:val="20"/>
        </w:rPr>
        <w:lastRenderedPageBreak/>
        <w:t xml:space="preserve">15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sz w:val="26"/>
          <w:szCs w:val="26"/>
        </w:rPr>
      </w:pPr>
      <w:r>
        <w:rPr>
          <w:color w:val="auto"/>
          <w:sz w:val="26"/>
          <w:szCs w:val="26"/>
        </w:rPr>
        <w:t xml:space="preserve">Из таблицы 3 следует, что всего 0,27% поднятой воды расходуется на собственные нужды. </w:t>
      </w:r>
    </w:p>
    <w:p w:rsidR="00242DAD" w:rsidRDefault="00242DAD" w:rsidP="00242DAD">
      <w:pPr>
        <w:pStyle w:val="Default"/>
        <w:rPr>
          <w:color w:val="auto"/>
          <w:sz w:val="20"/>
          <w:szCs w:val="20"/>
        </w:rPr>
      </w:pPr>
      <w:r>
        <w:rPr>
          <w:color w:val="auto"/>
          <w:sz w:val="20"/>
          <w:szCs w:val="20"/>
        </w:rPr>
        <w:t xml:space="preserve">Таблица 4 </w:t>
      </w:r>
    </w:p>
    <w:tbl>
      <w:tblPr>
        <w:tblW w:w="0" w:type="auto"/>
        <w:tblBorders>
          <w:top w:val="nil"/>
          <w:left w:val="nil"/>
          <w:bottom w:val="nil"/>
          <w:right w:val="nil"/>
        </w:tblBorders>
        <w:tblLook w:val="0000" w:firstRow="0" w:lastRow="0" w:firstColumn="0" w:lastColumn="0" w:noHBand="0" w:noVBand="0"/>
      </w:tblPr>
      <w:tblGrid>
        <w:gridCol w:w="1700"/>
        <w:gridCol w:w="12"/>
        <w:gridCol w:w="395"/>
        <w:gridCol w:w="395"/>
        <w:gridCol w:w="870"/>
        <w:gridCol w:w="69"/>
        <w:gridCol w:w="1655"/>
        <w:gridCol w:w="201"/>
        <w:gridCol w:w="422"/>
        <w:gridCol w:w="422"/>
        <w:gridCol w:w="201"/>
        <w:gridCol w:w="1057"/>
        <w:gridCol w:w="41"/>
        <w:gridCol w:w="613"/>
        <w:gridCol w:w="373"/>
        <w:gridCol w:w="373"/>
        <w:gridCol w:w="13"/>
        <w:gridCol w:w="1093"/>
      </w:tblGrid>
      <w:tr w:rsidR="00242DAD">
        <w:tblPrEx>
          <w:tblCellMar>
            <w:top w:w="0" w:type="dxa"/>
            <w:bottom w:w="0" w:type="dxa"/>
          </w:tblCellMar>
        </w:tblPrEx>
        <w:trPr>
          <w:trHeight w:val="760"/>
        </w:trPr>
        <w:tc>
          <w:tcPr>
            <w:tcW w:w="0" w:type="auto"/>
            <w:gridSpan w:val="6"/>
          </w:tcPr>
          <w:p w:rsidR="00242DAD" w:rsidRDefault="00242DAD">
            <w:pPr>
              <w:pStyle w:val="Default"/>
              <w:rPr>
                <w:sz w:val="20"/>
                <w:szCs w:val="20"/>
              </w:rPr>
            </w:pPr>
            <w:r>
              <w:rPr>
                <w:sz w:val="20"/>
                <w:szCs w:val="20"/>
              </w:rPr>
              <w:t xml:space="preserve">Показатели производственной деятельности </w:t>
            </w:r>
          </w:p>
        </w:tc>
        <w:tc>
          <w:tcPr>
            <w:tcW w:w="0" w:type="auto"/>
            <w:gridSpan w:val="6"/>
          </w:tcPr>
          <w:p w:rsidR="00242DAD" w:rsidRDefault="00242DAD">
            <w:pPr>
              <w:pStyle w:val="Default"/>
              <w:rPr>
                <w:sz w:val="20"/>
                <w:szCs w:val="20"/>
              </w:rPr>
            </w:pPr>
            <w:r>
              <w:rPr>
                <w:sz w:val="20"/>
                <w:szCs w:val="20"/>
              </w:rPr>
              <w:t xml:space="preserve">Ед. изм. </w:t>
            </w:r>
          </w:p>
        </w:tc>
        <w:tc>
          <w:tcPr>
            <w:tcW w:w="0" w:type="auto"/>
            <w:gridSpan w:val="6"/>
          </w:tcPr>
          <w:p w:rsidR="00242DAD" w:rsidRDefault="00242DAD">
            <w:pPr>
              <w:pStyle w:val="Default"/>
              <w:rPr>
                <w:sz w:val="20"/>
                <w:szCs w:val="20"/>
              </w:rPr>
            </w:pPr>
            <w:r>
              <w:rPr>
                <w:sz w:val="20"/>
                <w:szCs w:val="20"/>
              </w:rPr>
              <w:t xml:space="preserve">Величина показателя на 2013 год </w:t>
            </w:r>
          </w:p>
        </w:tc>
      </w:tr>
      <w:tr w:rsidR="00242DAD">
        <w:tblPrEx>
          <w:tblCellMar>
            <w:top w:w="0" w:type="dxa"/>
            <w:bottom w:w="0" w:type="dxa"/>
          </w:tblCellMar>
        </w:tblPrEx>
        <w:trPr>
          <w:trHeight w:val="640"/>
        </w:trPr>
        <w:tc>
          <w:tcPr>
            <w:tcW w:w="0" w:type="auto"/>
            <w:gridSpan w:val="2"/>
          </w:tcPr>
          <w:p w:rsidR="00242DAD" w:rsidRDefault="00242DAD">
            <w:pPr>
              <w:pStyle w:val="Default"/>
              <w:rPr>
                <w:sz w:val="20"/>
                <w:szCs w:val="20"/>
              </w:rPr>
            </w:pPr>
            <w:r>
              <w:rPr>
                <w:sz w:val="20"/>
                <w:szCs w:val="20"/>
              </w:rPr>
              <w:t xml:space="preserve">Всего за год </w:t>
            </w:r>
          </w:p>
        </w:tc>
        <w:tc>
          <w:tcPr>
            <w:tcW w:w="0" w:type="auto"/>
            <w:gridSpan w:val="3"/>
          </w:tcPr>
          <w:p w:rsidR="00242DAD" w:rsidRDefault="00242DAD">
            <w:pPr>
              <w:pStyle w:val="Default"/>
              <w:rPr>
                <w:sz w:val="20"/>
                <w:szCs w:val="20"/>
              </w:rPr>
            </w:pPr>
            <w:r>
              <w:rPr>
                <w:sz w:val="20"/>
                <w:szCs w:val="20"/>
              </w:rPr>
              <w:t xml:space="preserve">летний водопровод </w:t>
            </w:r>
          </w:p>
        </w:tc>
        <w:tc>
          <w:tcPr>
            <w:tcW w:w="0" w:type="auto"/>
            <w:gridSpan w:val="2"/>
          </w:tcPr>
          <w:p w:rsidR="00242DAD" w:rsidRDefault="00242DAD">
            <w:pPr>
              <w:pStyle w:val="Default"/>
              <w:rPr>
                <w:sz w:val="20"/>
                <w:szCs w:val="20"/>
              </w:rPr>
            </w:pPr>
            <w:r>
              <w:rPr>
                <w:sz w:val="20"/>
                <w:szCs w:val="20"/>
              </w:rPr>
              <w:t xml:space="preserve">централизованное </w:t>
            </w:r>
          </w:p>
        </w:tc>
        <w:tc>
          <w:tcPr>
            <w:tcW w:w="0" w:type="auto"/>
            <w:gridSpan w:val="4"/>
          </w:tcPr>
          <w:p w:rsidR="00242DAD" w:rsidRDefault="00242DAD">
            <w:pPr>
              <w:pStyle w:val="Default"/>
              <w:rPr>
                <w:sz w:val="20"/>
                <w:szCs w:val="20"/>
              </w:rPr>
            </w:pPr>
            <w:r>
              <w:rPr>
                <w:sz w:val="20"/>
                <w:szCs w:val="20"/>
              </w:rPr>
              <w:t xml:space="preserve">подвоз </w:t>
            </w:r>
          </w:p>
        </w:tc>
        <w:tc>
          <w:tcPr>
            <w:tcW w:w="0" w:type="auto"/>
            <w:gridSpan w:val="2"/>
          </w:tcPr>
          <w:p w:rsidR="00242DAD" w:rsidRDefault="00242DAD">
            <w:pPr>
              <w:pStyle w:val="Default"/>
              <w:rPr>
                <w:sz w:val="20"/>
                <w:szCs w:val="20"/>
              </w:rPr>
            </w:pPr>
            <w:r>
              <w:rPr>
                <w:sz w:val="20"/>
                <w:szCs w:val="20"/>
              </w:rPr>
              <w:t xml:space="preserve">самовывоз </w:t>
            </w:r>
          </w:p>
        </w:tc>
        <w:tc>
          <w:tcPr>
            <w:tcW w:w="0" w:type="auto"/>
            <w:gridSpan w:val="3"/>
          </w:tcPr>
          <w:p w:rsidR="00242DAD" w:rsidRDefault="00242DAD">
            <w:pPr>
              <w:pStyle w:val="Default"/>
              <w:rPr>
                <w:sz w:val="20"/>
                <w:szCs w:val="20"/>
              </w:rPr>
            </w:pPr>
            <w:r>
              <w:rPr>
                <w:sz w:val="20"/>
                <w:szCs w:val="20"/>
              </w:rPr>
              <w:t xml:space="preserve">домашний скот </w:t>
            </w:r>
          </w:p>
        </w:tc>
        <w:tc>
          <w:tcPr>
            <w:tcW w:w="0" w:type="auto"/>
            <w:gridSpan w:val="2"/>
          </w:tcPr>
          <w:p w:rsidR="00242DAD" w:rsidRDefault="00242DAD">
            <w:pPr>
              <w:pStyle w:val="Default"/>
              <w:rPr>
                <w:sz w:val="20"/>
                <w:szCs w:val="20"/>
              </w:rPr>
            </w:pPr>
            <w:r>
              <w:rPr>
                <w:sz w:val="20"/>
                <w:szCs w:val="20"/>
              </w:rPr>
              <w:t xml:space="preserve">полив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1 </w:t>
            </w:r>
          </w:p>
        </w:tc>
        <w:tc>
          <w:tcPr>
            <w:tcW w:w="0" w:type="auto"/>
            <w:gridSpan w:val="3"/>
          </w:tcPr>
          <w:p w:rsidR="00242DAD" w:rsidRDefault="00242DAD">
            <w:pPr>
              <w:pStyle w:val="Default"/>
              <w:rPr>
                <w:sz w:val="20"/>
                <w:szCs w:val="20"/>
              </w:rPr>
            </w:pPr>
            <w:r>
              <w:rPr>
                <w:sz w:val="20"/>
                <w:szCs w:val="20"/>
              </w:rPr>
              <w:t xml:space="preserve">2 </w:t>
            </w:r>
          </w:p>
        </w:tc>
        <w:tc>
          <w:tcPr>
            <w:tcW w:w="0" w:type="auto"/>
            <w:gridSpan w:val="2"/>
          </w:tcPr>
          <w:p w:rsidR="00242DAD" w:rsidRDefault="00242DAD">
            <w:pPr>
              <w:pStyle w:val="Default"/>
              <w:rPr>
                <w:sz w:val="20"/>
                <w:szCs w:val="20"/>
              </w:rPr>
            </w:pPr>
            <w:r>
              <w:rPr>
                <w:sz w:val="20"/>
                <w:szCs w:val="20"/>
              </w:rPr>
              <w:t xml:space="preserve">3 </w:t>
            </w:r>
          </w:p>
        </w:tc>
        <w:tc>
          <w:tcPr>
            <w:tcW w:w="0" w:type="auto"/>
            <w:gridSpan w:val="2"/>
          </w:tcPr>
          <w:p w:rsidR="00242DAD" w:rsidRDefault="00242DAD">
            <w:pPr>
              <w:pStyle w:val="Default"/>
              <w:rPr>
                <w:sz w:val="20"/>
                <w:szCs w:val="20"/>
              </w:rPr>
            </w:pPr>
            <w:r>
              <w:rPr>
                <w:sz w:val="20"/>
                <w:szCs w:val="20"/>
              </w:rPr>
              <w:t xml:space="preserve">4 </w:t>
            </w:r>
          </w:p>
        </w:tc>
        <w:tc>
          <w:tcPr>
            <w:tcW w:w="0" w:type="auto"/>
            <w:gridSpan w:val="2"/>
          </w:tcPr>
          <w:p w:rsidR="00242DAD" w:rsidRDefault="00242DAD">
            <w:pPr>
              <w:pStyle w:val="Default"/>
              <w:rPr>
                <w:sz w:val="20"/>
                <w:szCs w:val="20"/>
              </w:rPr>
            </w:pPr>
            <w:r>
              <w:rPr>
                <w:sz w:val="20"/>
                <w:szCs w:val="20"/>
              </w:rPr>
              <w:t xml:space="preserve">5 </w:t>
            </w:r>
          </w:p>
        </w:tc>
        <w:tc>
          <w:tcPr>
            <w:tcW w:w="0" w:type="auto"/>
            <w:gridSpan w:val="2"/>
          </w:tcPr>
          <w:p w:rsidR="00242DAD" w:rsidRDefault="00242DAD">
            <w:pPr>
              <w:pStyle w:val="Default"/>
              <w:rPr>
                <w:sz w:val="20"/>
                <w:szCs w:val="20"/>
              </w:rPr>
            </w:pPr>
            <w:r>
              <w:rPr>
                <w:sz w:val="20"/>
                <w:szCs w:val="20"/>
              </w:rPr>
              <w:t xml:space="preserve">6 </w:t>
            </w:r>
          </w:p>
        </w:tc>
        <w:tc>
          <w:tcPr>
            <w:tcW w:w="0" w:type="auto"/>
            <w:gridSpan w:val="2"/>
          </w:tcPr>
          <w:p w:rsidR="00242DAD" w:rsidRDefault="00242DAD">
            <w:pPr>
              <w:pStyle w:val="Default"/>
              <w:rPr>
                <w:sz w:val="20"/>
                <w:szCs w:val="20"/>
              </w:rPr>
            </w:pPr>
            <w:r>
              <w:rPr>
                <w:sz w:val="20"/>
                <w:szCs w:val="20"/>
              </w:rPr>
              <w:t xml:space="preserve">7 </w:t>
            </w:r>
          </w:p>
        </w:tc>
        <w:tc>
          <w:tcPr>
            <w:tcW w:w="0" w:type="auto"/>
            <w:gridSpan w:val="3"/>
          </w:tcPr>
          <w:p w:rsidR="00242DAD" w:rsidRDefault="00242DAD">
            <w:pPr>
              <w:pStyle w:val="Default"/>
              <w:rPr>
                <w:sz w:val="20"/>
                <w:szCs w:val="20"/>
              </w:rPr>
            </w:pPr>
            <w:r>
              <w:rPr>
                <w:sz w:val="20"/>
                <w:szCs w:val="20"/>
              </w:rPr>
              <w:t xml:space="preserve">8 </w:t>
            </w:r>
          </w:p>
        </w:tc>
        <w:tc>
          <w:tcPr>
            <w:tcW w:w="0" w:type="auto"/>
          </w:tcPr>
          <w:p w:rsidR="00242DAD" w:rsidRDefault="00242DAD">
            <w:pPr>
              <w:pStyle w:val="Default"/>
              <w:rPr>
                <w:sz w:val="20"/>
                <w:szCs w:val="20"/>
              </w:rPr>
            </w:pPr>
            <w:r>
              <w:rPr>
                <w:sz w:val="20"/>
                <w:szCs w:val="20"/>
              </w:rPr>
              <w:t xml:space="preserve">9 </w:t>
            </w:r>
          </w:p>
        </w:tc>
      </w:tr>
      <w:tr w:rsidR="00242DAD">
        <w:tblPrEx>
          <w:tblCellMar>
            <w:top w:w="0" w:type="dxa"/>
            <w:bottom w:w="0" w:type="dxa"/>
          </w:tblCellMar>
        </w:tblPrEx>
        <w:trPr>
          <w:trHeight w:val="642"/>
        </w:trPr>
        <w:tc>
          <w:tcPr>
            <w:tcW w:w="0" w:type="auto"/>
            <w:gridSpan w:val="6"/>
          </w:tcPr>
          <w:p w:rsidR="00242DAD" w:rsidRDefault="00242DAD">
            <w:pPr>
              <w:pStyle w:val="Default"/>
              <w:rPr>
                <w:sz w:val="20"/>
                <w:szCs w:val="20"/>
              </w:rPr>
            </w:pPr>
            <w:r>
              <w:rPr>
                <w:sz w:val="20"/>
                <w:szCs w:val="20"/>
              </w:rPr>
              <w:t xml:space="preserve">Поднято воды насосными станциями </w:t>
            </w:r>
          </w:p>
        </w:tc>
        <w:tc>
          <w:tcPr>
            <w:tcW w:w="0" w:type="auto"/>
            <w:gridSpan w:val="6"/>
          </w:tcPr>
          <w:p w:rsidR="00242DAD" w:rsidRDefault="00242DAD">
            <w:pPr>
              <w:pStyle w:val="Default"/>
              <w:rPr>
                <w:sz w:val="20"/>
                <w:szCs w:val="20"/>
              </w:rPr>
            </w:pPr>
            <w:r>
              <w:rPr>
                <w:sz w:val="20"/>
                <w:szCs w:val="20"/>
              </w:rPr>
              <w:t xml:space="preserve">м3 </w:t>
            </w:r>
          </w:p>
        </w:tc>
        <w:tc>
          <w:tcPr>
            <w:tcW w:w="0" w:type="auto"/>
            <w:gridSpan w:val="6"/>
          </w:tcPr>
          <w:p w:rsidR="00242DAD" w:rsidRDefault="00242DAD">
            <w:pPr>
              <w:pStyle w:val="Default"/>
              <w:rPr>
                <w:sz w:val="20"/>
                <w:szCs w:val="20"/>
              </w:rPr>
            </w:pPr>
            <w:r>
              <w:rPr>
                <w:sz w:val="20"/>
                <w:szCs w:val="20"/>
              </w:rPr>
              <w:t xml:space="preserve">14034,49 </w:t>
            </w:r>
          </w:p>
        </w:tc>
      </w:tr>
      <w:tr w:rsidR="00242DAD">
        <w:tblPrEx>
          <w:tblCellMar>
            <w:top w:w="0" w:type="dxa"/>
            <w:bottom w:w="0" w:type="dxa"/>
          </w:tblCellMar>
        </w:tblPrEx>
        <w:trPr>
          <w:trHeight w:val="412"/>
        </w:trPr>
        <w:tc>
          <w:tcPr>
            <w:tcW w:w="0" w:type="auto"/>
            <w:gridSpan w:val="6"/>
          </w:tcPr>
          <w:p w:rsidR="00242DAD" w:rsidRDefault="00242DAD">
            <w:pPr>
              <w:pStyle w:val="Default"/>
              <w:rPr>
                <w:sz w:val="20"/>
                <w:szCs w:val="20"/>
              </w:rPr>
            </w:pPr>
            <w:r>
              <w:rPr>
                <w:sz w:val="20"/>
                <w:szCs w:val="20"/>
              </w:rPr>
              <w:t xml:space="preserve">Подано воды в сеть </w:t>
            </w:r>
          </w:p>
        </w:tc>
        <w:tc>
          <w:tcPr>
            <w:tcW w:w="0" w:type="auto"/>
            <w:gridSpan w:val="6"/>
          </w:tcPr>
          <w:p w:rsidR="00242DAD" w:rsidRDefault="00242DAD">
            <w:pPr>
              <w:pStyle w:val="Default"/>
              <w:rPr>
                <w:sz w:val="20"/>
                <w:szCs w:val="20"/>
              </w:rPr>
            </w:pPr>
            <w:r>
              <w:rPr>
                <w:sz w:val="20"/>
                <w:szCs w:val="20"/>
              </w:rPr>
              <w:t xml:space="preserve">м3 </w:t>
            </w:r>
          </w:p>
        </w:tc>
        <w:tc>
          <w:tcPr>
            <w:tcW w:w="0" w:type="auto"/>
            <w:gridSpan w:val="6"/>
          </w:tcPr>
          <w:p w:rsidR="00242DAD" w:rsidRDefault="00242DAD">
            <w:pPr>
              <w:pStyle w:val="Default"/>
              <w:rPr>
                <w:sz w:val="20"/>
                <w:szCs w:val="20"/>
              </w:rPr>
            </w:pPr>
            <w:r>
              <w:rPr>
                <w:sz w:val="20"/>
                <w:szCs w:val="20"/>
              </w:rPr>
              <w:t xml:space="preserve">14034,49 </w:t>
            </w:r>
          </w:p>
        </w:tc>
      </w:tr>
      <w:tr w:rsidR="00242DAD">
        <w:tblPrEx>
          <w:tblCellMar>
            <w:top w:w="0" w:type="dxa"/>
            <w:bottom w:w="0" w:type="dxa"/>
          </w:tblCellMar>
        </w:tblPrEx>
        <w:trPr>
          <w:trHeight w:val="640"/>
        </w:trPr>
        <w:tc>
          <w:tcPr>
            <w:tcW w:w="0" w:type="auto"/>
          </w:tcPr>
          <w:p w:rsidR="00242DAD" w:rsidRDefault="00242DAD">
            <w:pPr>
              <w:pStyle w:val="Default"/>
              <w:rPr>
                <w:sz w:val="20"/>
                <w:szCs w:val="20"/>
              </w:rPr>
            </w:pPr>
            <w:r>
              <w:rPr>
                <w:sz w:val="20"/>
                <w:szCs w:val="20"/>
              </w:rPr>
              <w:t xml:space="preserve">Объем реализации воды потребителям </w:t>
            </w:r>
          </w:p>
        </w:tc>
        <w:tc>
          <w:tcPr>
            <w:tcW w:w="0" w:type="auto"/>
            <w:gridSpan w:val="3"/>
          </w:tcPr>
          <w:p w:rsidR="00242DAD" w:rsidRDefault="00242DAD">
            <w:pPr>
              <w:pStyle w:val="Default"/>
              <w:rPr>
                <w:sz w:val="20"/>
                <w:szCs w:val="20"/>
              </w:rPr>
            </w:pPr>
            <w:r>
              <w:rPr>
                <w:sz w:val="20"/>
                <w:szCs w:val="20"/>
              </w:rPr>
              <w:t xml:space="preserve">м3 </w:t>
            </w:r>
          </w:p>
        </w:tc>
        <w:tc>
          <w:tcPr>
            <w:tcW w:w="0" w:type="auto"/>
            <w:gridSpan w:val="2"/>
          </w:tcPr>
          <w:p w:rsidR="00242DAD" w:rsidRDefault="00242DAD">
            <w:pPr>
              <w:pStyle w:val="Default"/>
              <w:rPr>
                <w:sz w:val="20"/>
                <w:szCs w:val="20"/>
              </w:rPr>
            </w:pPr>
            <w:r>
              <w:rPr>
                <w:sz w:val="20"/>
                <w:szCs w:val="20"/>
              </w:rPr>
              <w:t xml:space="preserve">14034,49 </w:t>
            </w:r>
          </w:p>
        </w:tc>
        <w:tc>
          <w:tcPr>
            <w:tcW w:w="0" w:type="auto"/>
            <w:gridSpan w:val="2"/>
          </w:tcPr>
          <w:p w:rsidR="00242DAD" w:rsidRDefault="00242DAD">
            <w:pPr>
              <w:pStyle w:val="Default"/>
              <w:rPr>
                <w:sz w:val="20"/>
                <w:szCs w:val="20"/>
              </w:rPr>
            </w:pPr>
            <w:r>
              <w:rPr>
                <w:sz w:val="20"/>
                <w:szCs w:val="20"/>
              </w:rPr>
              <w:t xml:space="preserve">4313,17 </w:t>
            </w:r>
          </w:p>
        </w:tc>
        <w:tc>
          <w:tcPr>
            <w:tcW w:w="0" w:type="auto"/>
            <w:gridSpan w:val="2"/>
          </w:tcPr>
          <w:p w:rsidR="00242DAD" w:rsidRDefault="00242DAD">
            <w:pPr>
              <w:pStyle w:val="Default"/>
              <w:rPr>
                <w:sz w:val="20"/>
                <w:szCs w:val="20"/>
              </w:rPr>
            </w:pPr>
            <w:r>
              <w:rPr>
                <w:sz w:val="20"/>
                <w:szCs w:val="20"/>
              </w:rPr>
              <w:t xml:space="preserve">1218,60 </w:t>
            </w:r>
          </w:p>
        </w:tc>
        <w:tc>
          <w:tcPr>
            <w:tcW w:w="0" w:type="auto"/>
            <w:gridSpan w:val="2"/>
          </w:tcPr>
          <w:p w:rsidR="00242DAD" w:rsidRDefault="00242DAD">
            <w:pPr>
              <w:pStyle w:val="Default"/>
              <w:rPr>
                <w:sz w:val="20"/>
                <w:szCs w:val="20"/>
              </w:rPr>
            </w:pPr>
            <w:r>
              <w:rPr>
                <w:sz w:val="20"/>
                <w:szCs w:val="20"/>
              </w:rPr>
              <w:t xml:space="preserve">3101,76 </w:t>
            </w:r>
          </w:p>
        </w:tc>
        <w:tc>
          <w:tcPr>
            <w:tcW w:w="0" w:type="auto"/>
            <w:gridSpan w:val="2"/>
          </w:tcPr>
          <w:p w:rsidR="00242DAD" w:rsidRDefault="00242DAD">
            <w:pPr>
              <w:pStyle w:val="Default"/>
              <w:rPr>
                <w:sz w:val="20"/>
                <w:szCs w:val="20"/>
              </w:rPr>
            </w:pPr>
            <w:r>
              <w:rPr>
                <w:sz w:val="20"/>
                <w:szCs w:val="20"/>
              </w:rPr>
              <w:t xml:space="preserve">72,96 </w:t>
            </w:r>
          </w:p>
        </w:tc>
        <w:tc>
          <w:tcPr>
            <w:tcW w:w="0" w:type="auto"/>
            <w:gridSpan w:val="3"/>
          </w:tcPr>
          <w:p w:rsidR="00242DAD" w:rsidRDefault="00242DAD">
            <w:pPr>
              <w:pStyle w:val="Default"/>
              <w:rPr>
                <w:sz w:val="20"/>
                <w:szCs w:val="20"/>
              </w:rPr>
            </w:pPr>
            <w:r>
              <w:rPr>
                <w:sz w:val="20"/>
                <w:szCs w:val="20"/>
              </w:rPr>
              <w:t xml:space="preserve">522,00 </w:t>
            </w:r>
          </w:p>
        </w:tc>
        <w:tc>
          <w:tcPr>
            <w:tcW w:w="0" w:type="auto"/>
          </w:tcPr>
          <w:p w:rsidR="00242DAD" w:rsidRDefault="00242DAD">
            <w:pPr>
              <w:pStyle w:val="Default"/>
              <w:rPr>
                <w:sz w:val="20"/>
                <w:szCs w:val="20"/>
              </w:rPr>
            </w:pPr>
            <w:r>
              <w:rPr>
                <w:sz w:val="20"/>
                <w:szCs w:val="20"/>
              </w:rPr>
              <w:t xml:space="preserve">4806,00 </w:t>
            </w:r>
          </w:p>
        </w:tc>
      </w:tr>
      <w:tr w:rsidR="00242DAD">
        <w:tblPrEx>
          <w:tblCellMar>
            <w:top w:w="0" w:type="dxa"/>
            <w:bottom w:w="0" w:type="dxa"/>
          </w:tblCellMar>
        </w:tblPrEx>
        <w:trPr>
          <w:trHeight w:val="203"/>
        </w:trPr>
        <w:tc>
          <w:tcPr>
            <w:tcW w:w="0" w:type="auto"/>
          </w:tcPr>
          <w:p w:rsidR="00242DAD" w:rsidRDefault="00242DAD">
            <w:pPr>
              <w:pStyle w:val="Default"/>
              <w:rPr>
                <w:sz w:val="20"/>
                <w:szCs w:val="20"/>
              </w:rPr>
            </w:pPr>
            <w:r>
              <w:rPr>
                <w:sz w:val="20"/>
                <w:szCs w:val="20"/>
              </w:rPr>
              <w:t xml:space="preserve">населению </w:t>
            </w:r>
          </w:p>
        </w:tc>
        <w:tc>
          <w:tcPr>
            <w:tcW w:w="0" w:type="auto"/>
            <w:gridSpan w:val="3"/>
          </w:tcPr>
          <w:p w:rsidR="00242DAD" w:rsidRDefault="00242DAD">
            <w:pPr>
              <w:pStyle w:val="Default"/>
              <w:rPr>
                <w:sz w:val="20"/>
                <w:szCs w:val="20"/>
              </w:rPr>
            </w:pPr>
            <w:r>
              <w:rPr>
                <w:sz w:val="20"/>
                <w:szCs w:val="20"/>
              </w:rPr>
              <w:t xml:space="preserve">м3 </w:t>
            </w:r>
          </w:p>
        </w:tc>
        <w:tc>
          <w:tcPr>
            <w:tcW w:w="0" w:type="auto"/>
            <w:gridSpan w:val="2"/>
          </w:tcPr>
          <w:p w:rsidR="00242DAD" w:rsidRDefault="00242DAD">
            <w:pPr>
              <w:pStyle w:val="Default"/>
              <w:rPr>
                <w:sz w:val="20"/>
                <w:szCs w:val="20"/>
              </w:rPr>
            </w:pPr>
            <w:r>
              <w:rPr>
                <w:sz w:val="20"/>
                <w:szCs w:val="20"/>
              </w:rPr>
              <w:t xml:space="preserve">12351,60 </w:t>
            </w:r>
          </w:p>
        </w:tc>
        <w:tc>
          <w:tcPr>
            <w:tcW w:w="0" w:type="auto"/>
            <w:gridSpan w:val="2"/>
          </w:tcPr>
          <w:p w:rsidR="00242DAD" w:rsidRDefault="00242DAD">
            <w:pPr>
              <w:pStyle w:val="Default"/>
              <w:rPr>
                <w:sz w:val="20"/>
                <w:szCs w:val="20"/>
              </w:rPr>
            </w:pPr>
            <w:r>
              <w:rPr>
                <w:sz w:val="20"/>
                <w:szCs w:val="20"/>
              </w:rPr>
              <w:t xml:space="preserve">3916,08 </w:t>
            </w:r>
          </w:p>
        </w:tc>
        <w:tc>
          <w:tcPr>
            <w:tcW w:w="0" w:type="auto"/>
            <w:gridSpan w:val="2"/>
          </w:tcPr>
          <w:p w:rsidR="00242DAD" w:rsidRDefault="00242DAD">
            <w:pPr>
              <w:pStyle w:val="Default"/>
              <w:rPr>
                <w:sz w:val="20"/>
                <w:szCs w:val="20"/>
              </w:rPr>
            </w:pPr>
            <w:r>
              <w:rPr>
                <w:sz w:val="20"/>
                <w:szCs w:val="20"/>
              </w:rPr>
              <w:t xml:space="preserve">0 </w:t>
            </w:r>
          </w:p>
        </w:tc>
        <w:tc>
          <w:tcPr>
            <w:tcW w:w="0" w:type="auto"/>
            <w:gridSpan w:val="2"/>
          </w:tcPr>
          <w:p w:rsidR="00242DAD" w:rsidRDefault="00242DAD">
            <w:pPr>
              <w:pStyle w:val="Default"/>
              <w:rPr>
                <w:sz w:val="20"/>
                <w:szCs w:val="20"/>
              </w:rPr>
            </w:pPr>
            <w:r>
              <w:rPr>
                <w:sz w:val="20"/>
                <w:szCs w:val="20"/>
              </w:rPr>
              <w:t xml:space="preserve">3034,56 </w:t>
            </w:r>
          </w:p>
        </w:tc>
        <w:tc>
          <w:tcPr>
            <w:tcW w:w="0" w:type="auto"/>
            <w:gridSpan w:val="2"/>
          </w:tcPr>
          <w:p w:rsidR="00242DAD" w:rsidRDefault="00242DAD">
            <w:pPr>
              <w:pStyle w:val="Default"/>
              <w:rPr>
                <w:sz w:val="20"/>
                <w:szCs w:val="20"/>
              </w:rPr>
            </w:pPr>
            <w:r>
              <w:rPr>
                <w:sz w:val="20"/>
                <w:szCs w:val="20"/>
              </w:rPr>
              <w:t xml:space="preserve">72,96 </w:t>
            </w:r>
          </w:p>
        </w:tc>
        <w:tc>
          <w:tcPr>
            <w:tcW w:w="0" w:type="auto"/>
            <w:gridSpan w:val="3"/>
          </w:tcPr>
          <w:p w:rsidR="00242DAD" w:rsidRDefault="00242DAD">
            <w:pPr>
              <w:pStyle w:val="Default"/>
              <w:rPr>
                <w:sz w:val="20"/>
                <w:szCs w:val="20"/>
              </w:rPr>
            </w:pPr>
            <w:r>
              <w:rPr>
                <w:sz w:val="20"/>
                <w:szCs w:val="20"/>
              </w:rPr>
              <w:t xml:space="preserve">522,00 </w:t>
            </w:r>
          </w:p>
        </w:tc>
        <w:tc>
          <w:tcPr>
            <w:tcW w:w="0" w:type="auto"/>
          </w:tcPr>
          <w:p w:rsidR="00242DAD" w:rsidRDefault="00242DAD">
            <w:pPr>
              <w:pStyle w:val="Default"/>
              <w:rPr>
                <w:sz w:val="20"/>
                <w:szCs w:val="20"/>
              </w:rPr>
            </w:pPr>
            <w:r>
              <w:rPr>
                <w:sz w:val="20"/>
                <w:szCs w:val="20"/>
              </w:rPr>
              <w:t xml:space="preserve">4806,00 </w:t>
            </w:r>
          </w:p>
        </w:tc>
      </w:tr>
      <w:tr w:rsidR="00242DAD">
        <w:tblPrEx>
          <w:tblCellMar>
            <w:top w:w="0" w:type="dxa"/>
            <w:bottom w:w="0" w:type="dxa"/>
          </w:tblCellMar>
        </w:tblPrEx>
        <w:trPr>
          <w:trHeight w:val="412"/>
        </w:trPr>
        <w:tc>
          <w:tcPr>
            <w:tcW w:w="0" w:type="auto"/>
          </w:tcPr>
          <w:p w:rsidR="00242DAD" w:rsidRDefault="00242DAD">
            <w:pPr>
              <w:pStyle w:val="Default"/>
              <w:rPr>
                <w:sz w:val="20"/>
                <w:szCs w:val="20"/>
              </w:rPr>
            </w:pPr>
            <w:r>
              <w:rPr>
                <w:sz w:val="20"/>
                <w:szCs w:val="20"/>
              </w:rPr>
              <w:t xml:space="preserve">бюджетным организациям </w:t>
            </w:r>
          </w:p>
        </w:tc>
        <w:tc>
          <w:tcPr>
            <w:tcW w:w="0" w:type="auto"/>
            <w:gridSpan w:val="3"/>
          </w:tcPr>
          <w:p w:rsidR="00242DAD" w:rsidRDefault="00242DAD">
            <w:pPr>
              <w:pStyle w:val="Default"/>
              <w:rPr>
                <w:sz w:val="20"/>
                <w:szCs w:val="20"/>
              </w:rPr>
            </w:pPr>
            <w:r>
              <w:rPr>
                <w:sz w:val="20"/>
                <w:szCs w:val="20"/>
              </w:rPr>
              <w:t xml:space="preserve">м3 </w:t>
            </w:r>
          </w:p>
        </w:tc>
        <w:tc>
          <w:tcPr>
            <w:tcW w:w="0" w:type="auto"/>
            <w:gridSpan w:val="2"/>
          </w:tcPr>
          <w:p w:rsidR="00242DAD" w:rsidRDefault="00242DAD">
            <w:pPr>
              <w:pStyle w:val="Default"/>
              <w:rPr>
                <w:sz w:val="20"/>
                <w:szCs w:val="20"/>
              </w:rPr>
            </w:pPr>
            <w:r>
              <w:rPr>
                <w:sz w:val="20"/>
                <w:szCs w:val="20"/>
              </w:rPr>
              <w:t xml:space="preserve">1482,72 </w:t>
            </w:r>
          </w:p>
        </w:tc>
        <w:tc>
          <w:tcPr>
            <w:tcW w:w="0" w:type="auto"/>
            <w:gridSpan w:val="2"/>
          </w:tcPr>
          <w:p w:rsidR="00242DAD" w:rsidRDefault="00242DAD">
            <w:pPr>
              <w:pStyle w:val="Default"/>
              <w:rPr>
                <w:sz w:val="20"/>
                <w:szCs w:val="20"/>
              </w:rPr>
            </w:pPr>
            <w:r>
              <w:rPr>
                <w:sz w:val="20"/>
                <w:szCs w:val="20"/>
              </w:rPr>
              <w:t xml:space="preserve">273,30 </w:t>
            </w:r>
          </w:p>
        </w:tc>
        <w:tc>
          <w:tcPr>
            <w:tcW w:w="0" w:type="auto"/>
            <w:gridSpan w:val="2"/>
          </w:tcPr>
          <w:p w:rsidR="00242DAD" w:rsidRDefault="00242DAD">
            <w:pPr>
              <w:pStyle w:val="Default"/>
              <w:rPr>
                <w:sz w:val="20"/>
                <w:szCs w:val="20"/>
              </w:rPr>
            </w:pPr>
            <w:r>
              <w:rPr>
                <w:sz w:val="20"/>
                <w:szCs w:val="20"/>
              </w:rPr>
              <w:t xml:space="preserve">1173,42 </w:t>
            </w:r>
          </w:p>
        </w:tc>
        <w:tc>
          <w:tcPr>
            <w:tcW w:w="0" w:type="auto"/>
            <w:gridSpan w:val="2"/>
          </w:tcPr>
          <w:p w:rsidR="00242DAD" w:rsidRDefault="00242DAD">
            <w:pPr>
              <w:pStyle w:val="Default"/>
              <w:rPr>
                <w:sz w:val="20"/>
                <w:szCs w:val="20"/>
              </w:rPr>
            </w:pPr>
            <w:r>
              <w:rPr>
                <w:sz w:val="20"/>
                <w:szCs w:val="20"/>
              </w:rPr>
              <w:t xml:space="preserve">36,00 </w:t>
            </w:r>
          </w:p>
        </w:tc>
        <w:tc>
          <w:tcPr>
            <w:tcW w:w="0" w:type="auto"/>
            <w:gridSpan w:val="2"/>
          </w:tcPr>
          <w:p w:rsidR="00242DAD" w:rsidRDefault="00242DAD">
            <w:pPr>
              <w:pStyle w:val="Default"/>
              <w:rPr>
                <w:sz w:val="20"/>
                <w:szCs w:val="20"/>
              </w:rPr>
            </w:pPr>
            <w:r>
              <w:rPr>
                <w:sz w:val="20"/>
                <w:szCs w:val="20"/>
              </w:rPr>
              <w:t xml:space="preserve">0,00 </w:t>
            </w:r>
          </w:p>
        </w:tc>
        <w:tc>
          <w:tcPr>
            <w:tcW w:w="0" w:type="auto"/>
            <w:gridSpan w:val="3"/>
          </w:tcPr>
          <w:p w:rsidR="00242DAD" w:rsidRDefault="00242DAD">
            <w:pPr>
              <w:pStyle w:val="Default"/>
              <w:rPr>
                <w:sz w:val="20"/>
                <w:szCs w:val="20"/>
              </w:rPr>
            </w:pPr>
            <w:r>
              <w:rPr>
                <w:sz w:val="20"/>
                <w:szCs w:val="20"/>
              </w:rPr>
              <w:t xml:space="preserve">0,00 </w:t>
            </w:r>
          </w:p>
        </w:tc>
        <w:tc>
          <w:tcPr>
            <w:tcW w:w="0" w:type="auto"/>
          </w:tcPr>
          <w:p w:rsidR="00242DAD" w:rsidRDefault="00242DAD">
            <w:pPr>
              <w:pStyle w:val="Default"/>
              <w:rPr>
                <w:sz w:val="20"/>
                <w:szCs w:val="20"/>
              </w:rPr>
            </w:pPr>
            <w:r>
              <w:rPr>
                <w:sz w:val="20"/>
                <w:szCs w:val="20"/>
              </w:rPr>
              <w:t xml:space="preserve">0,00 </w:t>
            </w:r>
          </w:p>
        </w:tc>
      </w:tr>
      <w:tr w:rsidR="00242DAD">
        <w:tblPrEx>
          <w:tblCellMar>
            <w:top w:w="0" w:type="dxa"/>
            <w:bottom w:w="0" w:type="dxa"/>
          </w:tblCellMar>
        </w:tblPrEx>
        <w:trPr>
          <w:trHeight w:val="412"/>
        </w:trPr>
        <w:tc>
          <w:tcPr>
            <w:tcW w:w="0" w:type="auto"/>
            <w:gridSpan w:val="3"/>
          </w:tcPr>
          <w:p w:rsidR="00242DAD" w:rsidRDefault="00242DAD">
            <w:pPr>
              <w:pStyle w:val="Default"/>
              <w:rPr>
                <w:sz w:val="20"/>
                <w:szCs w:val="20"/>
              </w:rPr>
            </w:pPr>
            <w:r>
              <w:rPr>
                <w:sz w:val="20"/>
                <w:szCs w:val="20"/>
              </w:rPr>
              <w:t xml:space="preserve">прочим организациям </w:t>
            </w:r>
          </w:p>
        </w:tc>
        <w:tc>
          <w:tcPr>
            <w:tcW w:w="0" w:type="auto"/>
            <w:gridSpan w:val="3"/>
          </w:tcPr>
          <w:p w:rsidR="00242DAD" w:rsidRDefault="00242DAD">
            <w:pPr>
              <w:pStyle w:val="Default"/>
              <w:rPr>
                <w:sz w:val="20"/>
                <w:szCs w:val="20"/>
              </w:rPr>
            </w:pPr>
            <w:r>
              <w:rPr>
                <w:sz w:val="20"/>
                <w:szCs w:val="20"/>
              </w:rPr>
              <w:t xml:space="preserve">м3 </w:t>
            </w:r>
          </w:p>
        </w:tc>
        <w:tc>
          <w:tcPr>
            <w:tcW w:w="0" w:type="auto"/>
            <w:gridSpan w:val="3"/>
          </w:tcPr>
          <w:p w:rsidR="00242DAD" w:rsidRDefault="00242DAD">
            <w:pPr>
              <w:pStyle w:val="Default"/>
              <w:rPr>
                <w:sz w:val="20"/>
                <w:szCs w:val="20"/>
              </w:rPr>
            </w:pPr>
            <w:r>
              <w:rPr>
                <w:sz w:val="20"/>
                <w:szCs w:val="20"/>
              </w:rPr>
              <w:t xml:space="preserve">162,37 </w:t>
            </w:r>
          </w:p>
        </w:tc>
        <w:tc>
          <w:tcPr>
            <w:tcW w:w="0" w:type="auto"/>
            <w:gridSpan w:val="3"/>
          </w:tcPr>
          <w:p w:rsidR="00242DAD" w:rsidRDefault="00242DAD">
            <w:pPr>
              <w:pStyle w:val="Default"/>
              <w:rPr>
                <w:sz w:val="20"/>
                <w:szCs w:val="20"/>
              </w:rPr>
            </w:pPr>
            <w:r>
              <w:rPr>
                <w:sz w:val="20"/>
                <w:szCs w:val="20"/>
              </w:rPr>
              <w:t xml:space="preserve">123,79 </w:t>
            </w:r>
          </w:p>
        </w:tc>
        <w:tc>
          <w:tcPr>
            <w:tcW w:w="0" w:type="auto"/>
            <w:gridSpan w:val="3"/>
          </w:tcPr>
          <w:p w:rsidR="00242DAD" w:rsidRDefault="00242DAD">
            <w:pPr>
              <w:pStyle w:val="Default"/>
              <w:rPr>
                <w:sz w:val="20"/>
                <w:szCs w:val="20"/>
              </w:rPr>
            </w:pPr>
            <w:r>
              <w:rPr>
                <w:sz w:val="20"/>
                <w:szCs w:val="20"/>
              </w:rPr>
              <w:t xml:space="preserve">7,38 </w:t>
            </w:r>
          </w:p>
        </w:tc>
        <w:tc>
          <w:tcPr>
            <w:tcW w:w="0" w:type="auto"/>
            <w:gridSpan w:val="3"/>
          </w:tcPr>
          <w:p w:rsidR="00242DAD" w:rsidRDefault="00242DAD">
            <w:pPr>
              <w:pStyle w:val="Default"/>
              <w:rPr>
                <w:sz w:val="20"/>
                <w:szCs w:val="20"/>
              </w:rPr>
            </w:pPr>
            <w:r>
              <w:rPr>
                <w:sz w:val="20"/>
                <w:szCs w:val="20"/>
              </w:rPr>
              <w:t xml:space="preserve">31,2 </w:t>
            </w:r>
          </w:p>
        </w:tc>
      </w:tr>
      <w:tr w:rsidR="00242DAD">
        <w:tblPrEx>
          <w:tblCellMar>
            <w:top w:w="0" w:type="dxa"/>
            <w:bottom w:w="0" w:type="dxa"/>
          </w:tblCellMar>
        </w:tblPrEx>
        <w:trPr>
          <w:trHeight w:val="412"/>
        </w:trPr>
        <w:tc>
          <w:tcPr>
            <w:tcW w:w="0" w:type="auto"/>
            <w:gridSpan w:val="6"/>
          </w:tcPr>
          <w:p w:rsidR="00242DAD" w:rsidRDefault="00242DAD">
            <w:pPr>
              <w:pStyle w:val="Default"/>
              <w:rPr>
                <w:sz w:val="20"/>
                <w:szCs w:val="20"/>
              </w:rPr>
            </w:pPr>
            <w:r>
              <w:rPr>
                <w:sz w:val="20"/>
                <w:szCs w:val="20"/>
              </w:rPr>
              <w:t xml:space="preserve">собственные нужды </w:t>
            </w:r>
          </w:p>
        </w:tc>
        <w:tc>
          <w:tcPr>
            <w:tcW w:w="0" w:type="auto"/>
            <w:gridSpan w:val="6"/>
          </w:tcPr>
          <w:p w:rsidR="00242DAD" w:rsidRDefault="00242DAD">
            <w:pPr>
              <w:pStyle w:val="Default"/>
              <w:rPr>
                <w:sz w:val="20"/>
                <w:szCs w:val="20"/>
              </w:rPr>
            </w:pPr>
            <w:r>
              <w:rPr>
                <w:sz w:val="20"/>
                <w:szCs w:val="20"/>
              </w:rPr>
              <w:t xml:space="preserve">37,80 </w:t>
            </w:r>
          </w:p>
        </w:tc>
        <w:tc>
          <w:tcPr>
            <w:tcW w:w="0" w:type="auto"/>
            <w:gridSpan w:val="6"/>
          </w:tcPr>
          <w:p w:rsidR="00242DAD" w:rsidRDefault="00242DAD">
            <w:pPr>
              <w:pStyle w:val="Default"/>
              <w:rPr>
                <w:sz w:val="20"/>
                <w:szCs w:val="20"/>
              </w:rPr>
            </w:pPr>
            <w:r>
              <w:rPr>
                <w:sz w:val="20"/>
                <w:szCs w:val="20"/>
              </w:rPr>
              <w:t xml:space="preserve">37,80 </w:t>
            </w:r>
          </w:p>
        </w:tc>
      </w:tr>
    </w:tbl>
    <w:p w:rsidR="00242DAD" w:rsidRDefault="00242DAD" w:rsidP="00242DAD">
      <w:pPr>
        <w:pStyle w:val="Default"/>
        <w:rPr>
          <w:color w:val="auto"/>
        </w:rPr>
      </w:pPr>
    </w:p>
    <w:p w:rsidR="00242DAD" w:rsidRDefault="00242DAD" w:rsidP="00242DAD">
      <w:pPr>
        <w:pStyle w:val="Default"/>
        <w:rPr>
          <w:color w:val="auto"/>
          <w:sz w:val="26"/>
          <w:szCs w:val="26"/>
        </w:rPr>
      </w:pPr>
      <w:r>
        <w:rPr>
          <w:color w:val="auto"/>
          <w:sz w:val="26"/>
          <w:szCs w:val="26"/>
        </w:rPr>
        <w:t xml:space="preserve">Данные таблицы 4 проиллюстрированы на рисунке 3 </w:t>
      </w:r>
    </w:p>
    <w:p w:rsidR="00242DAD" w:rsidRDefault="00242DAD" w:rsidP="00242DAD">
      <w:pPr>
        <w:pStyle w:val="Default"/>
        <w:rPr>
          <w:color w:val="auto"/>
          <w:sz w:val="18"/>
          <w:szCs w:val="18"/>
        </w:rPr>
      </w:pPr>
      <w:r>
        <w:rPr>
          <w:b/>
          <w:bCs/>
          <w:color w:val="auto"/>
          <w:sz w:val="18"/>
          <w:szCs w:val="18"/>
        </w:rPr>
        <w:t>0</w:t>
      </w:r>
    </w:p>
    <w:p w:rsidR="00242DAD" w:rsidRDefault="00242DAD" w:rsidP="00242DAD">
      <w:pPr>
        <w:pStyle w:val="Default"/>
        <w:rPr>
          <w:color w:val="auto"/>
          <w:sz w:val="18"/>
          <w:szCs w:val="18"/>
        </w:rPr>
      </w:pPr>
      <w:r>
        <w:rPr>
          <w:b/>
          <w:bCs/>
          <w:color w:val="auto"/>
          <w:sz w:val="18"/>
          <w:szCs w:val="18"/>
        </w:rPr>
        <w:t>500</w:t>
      </w:r>
    </w:p>
    <w:p w:rsidR="00242DAD" w:rsidRDefault="00242DAD" w:rsidP="00242DAD">
      <w:pPr>
        <w:pStyle w:val="Default"/>
        <w:rPr>
          <w:color w:val="auto"/>
          <w:sz w:val="18"/>
          <w:szCs w:val="18"/>
        </w:rPr>
      </w:pPr>
      <w:r>
        <w:rPr>
          <w:b/>
          <w:bCs/>
          <w:color w:val="auto"/>
          <w:sz w:val="18"/>
          <w:szCs w:val="18"/>
        </w:rPr>
        <w:t>1000</w:t>
      </w:r>
    </w:p>
    <w:p w:rsidR="00242DAD" w:rsidRDefault="00242DAD" w:rsidP="00242DAD">
      <w:pPr>
        <w:pStyle w:val="Default"/>
        <w:rPr>
          <w:color w:val="auto"/>
          <w:sz w:val="18"/>
          <w:szCs w:val="18"/>
        </w:rPr>
      </w:pPr>
      <w:r>
        <w:rPr>
          <w:b/>
          <w:bCs/>
          <w:color w:val="auto"/>
          <w:sz w:val="18"/>
          <w:szCs w:val="18"/>
        </w:rPr>
        <w:t>1500</w:t>
      </w:r>
    </w:p>
    <w:p w:rsidR="00242DAD" w:rsidRDefault="00242DAD" w:rsidP="00242DAD">
      <w:pPr>
        <w:pStyle w:val="Default"/>
        <w:rPr>
          <w:color w:val="auto"/>
          <w:sz w:val="18"/>
          <w:szCs w:val="18"/>
        </w:rPr>
      </w:pPr>
      <w:r>
        <w:rPr>
          <w:b/>
          <w:bCs/>
          <w:color w:val="auto"/>
          <w:sz w:val="18"/>
          <w:szCs w:val="18"/>
        </w:rPr>
        <w:t>2000</w:t>
      </w:r>
    </w:p>
    <w:p w:rsidR="00242DAD" w:rsidRDefault="00242DAD" w:rsidP="00242DAD">
      <w:pPr>
        <w:pStyle w:val="Default"/>
        <w:rPr>
          <w:color w:val="auto"/>
          <w:sz w:val="18"/>
          <w:szCs w:val="18"/>
        </w:rPr>
      </w:pPr>
      <w:r>
        <w:rPr>
          <w:b/>
          <w:bCs/>
          <w:color w:val="auto"/>
          <w:sz w:val="18"/>
          <w:szCs w:val="18"/>
        </w:rPr>
        <w:t>2500</w:t>
      </w:r>
    </w:p>
    <w:p w:rsidR="00242DAD" w:rsidRDefault="00242DAD" w:rsidP="00242DAD">
      <w:pPr>
        <w:pStyle w:val="Default"/>
        <w:rPr>
          <w:color w:val="auto"/>
          <w:sz w:val="18"/>
          <w:szCs w:val="18"/>
        </w:rPr>
      </w:pPr>
      <w:r>
        <w:rPr>
          <w:b/>
          <w:bCs/>
          <w:color w:val="auto"/>
          <w:sz w:val="18"/>
          <w:szCs w:val="18"/>
        </w:rPr>
        <w:t>3000</w:t>
      </w:r>
    </w:p>
    <w:p w:rsidR="00242DAD" w:rsidRDefault="00242DAD" w:rsidP="00242DAD">
      <w:pPr>
        <w:pStyle w:val="Default"/>
        <w:rPr>
          <w:color w:val="auto"/>
          <w:sz w:val="18"/>
          <w:szCs w:val="18"/>
        </w:rPr>
      </w:pPr>
      <w:r>
        <w:rPr>
          <w:b/>
          <w:bCs/>
          <w:color w:val="auto"/>
          <w:sz w:val="18"/>
          <w:szCs w:val="18"/>
        </w:rPr>
        <w:t>3500</w:t>
      </w:r>
    </w:p>
    <w:p w:rsidR="00242DAD" w:rsidRDefault="00242DAD" w:rsidP="00242DAD">
      <w:pPr>
        <w:pStyle w:val="Default"/>
        <w:rPr>
          <w:color w:val="auto"/>
          <w:sz w:val="18"/>
          <w:szCs w:val="18"/>
        </w:rPr>
      </w:pPr>
      <w:r>
        <w:rPr>
          <w:b/>
          <w:bCs/>
          <w:color w:val="auto"/>
          <w:sz w:val="18"/>
          <w:szCs w:val="18"/>
        </w:rPr>
        <w:t>4000</w:t>
      </w:r>
    </w:p>
    <w:p w:rsidR="00242DAD" w:rsidRDefault="00242DAD" w:rsidP="00242DAD">
      <w:pPr>
        <w:pStyle w:val="Default"/>
        <w:rPr>
          <w:color w:val="auto"/>
          <w:sz w:val="18"/>
          <w:szCs w:val="18"/>
        </w:rPr>
      </w:pPr>
      <w:r>
        <w:rPr>
          <w:b/>
          <w:bCs/>
          <w:color w:val="auto"/>
          <w:sz w:val="18"/>
          <w:szCs w:val="18"/>
        </w:rPr>
        <w:t>4500</w:t>
      </w:r>
    </w:p>
    <w:p w:rsidR="00242DAD" w:rsidRDefault="00242DAD" w:rsidP="00242DAD">
      <w:pPr>
        <w:pStyle w:val="Default"/>
        <w:rPr>
          <w:color w:val="auto"/>
          <w:sz w:val="18"/>
          <w:szCs w:val="18"/>
        </w:rPr>
      </w:pPr>
      <w:r>
        <w:rPr>
          <w:b/>
          <w:bCs/>
          <w:color w:val="auto"/>
          <w:sz w:val="18"/>
          <w:szCs w:val="18"/>
        </w:rPr>
        <w:t>5000</w:t>
      </w:r>
    </w:p>
    <w:p w:rsidR="00242DAD" w:rsidRDefault="00242DAD" w:rsidP="00242DAD">
      <w:pPr>
        <w:pStyle w:val="Default"/>
        <w:rPr>
          <w:color w:val="auto"/>
          <w:sz w:val="18"/>
          <w:szCs w:val="18"/>
        </w:rPr>
      </w:pPr>
      <w:r>
        <w:rPr>
          <w:b/>
          <w:bCs/>
          <w:color w:val="auto"/>
          <w:sz w:val="18"/>
          <w:szCs w:val="18"/>
        </w:rPr>
        <w:t xml:space="preserve">3 0,73% </w:t>
      </w:r>
    </w:p>
    <w:p w:rsidR="00242DAD" w:rsidRDefault="00242DAD" w:rsidP="00242DAD">
      <w:pPr>
        <w:pStyle w:val="Default"/>
        <w:rPr>
          <w:color w:val="auto"/>
          <w:sz w:val="18"/>
          <w:szCs w:val="18"/>
        </w:rPr>
      </w:pPr>
      <w:r>
        <w:rPr>
          <w:b/>
          <w:bCs/>
          <w:color w:val="auto"/>
          <w:sz w:val="18"/>
          <w:szCs w:val="18"/>
        </w:rPr>
        <w:t>8,68%</w:t>
      </w:r>
    </w:p>
    <w:p w:rsidR="00242DAD" w:rsidRDefault="00242DAD" w:rsidP="00242DAD">
      <w:pPr>
        <w:pStyle w:val="Default"/>
        <w:rPr>
          <w:color w:val="auto"/>
          <w:sz w:val="18"/>
          <w:szCs w:val="18"/>
        </w:rPr>
      </w:pPr>
      <w:r>
        <w:rPr>
          <w:b/>
          <w:bCs/>
          <w:color w:val="auto"/>
          <w:sz w:val="18"/>
          <w:szCs w:val="18"/>
        </w:rPr>
        <w:t>22,1%</w:t>
      </w:r>
    </w:p>
    <w:p w:rsidR="00242DAD" w:rsidRDefault="00242DAD" w:rsidP="00242DAD">
      <w:pPr>
        <w:pStyle w:val="Default"/>
        <w:rPr>
          <w:color w:val="auto"/>
          <w:sz w:val="18"/>
          <w:szCs w:val="18"/>
        </w:rPr>
      </w:pPr>
      <w:r>
        <w:rPr>
          <w:b/>
          <w:bCs/>
          <w:color w:val="auto"/>
          <w:sz w:val="18"/>
          <w:szCs w:val="18"/>
        </w:rPr>
        <w:t>0,53%</w:t>
      </w:r>
    </w:p>
    <w:p w:rsidR="00242DAD" w:rsidRDefault="00242DAD" w:rsidP="00242DAD">
      <w:pPr>
        <w:pStyle w:val="Default"/>
        <w:rPr>
          <w:color w:val="auto"/>
          <w:sz w:val="18"/>
          <w:szCs w:val="18"/>
        </w:rPr>
      </w:pPr>
      <w:r>
        <w:rPr>
          <w:b/>
          <w:bCs/>
          <w:color w:val="auto"/>
          <w:sz w:val="18"/>
          <w:szCs w:val="18"/>
        </w:rPr>
        <w:t>3,72%</w:t>
      </w:r>
    </w:p>
    <w:p w:rsidR="00242DAD" w:rsidRDefault="00242DAD" w:rsidP="00242DAD">
      <w:pPr>
        <w:pStyle w:val="Default"/>
        <w:rPr>
          <w:color w:val="auto"/>
          <w:sz w:val="18"/>
          <w:szCs w:val="18"/>
        </w:rPr>
      </w:pPr>
      <w:r>
        <w:rPr>
          <w:b/>
          <w:bCs/>
          <w:color w:val="auto"/>
          <w:sz w:val="18"/>
          <w:szCs w:val="18"/>
        </w:rPr>
        <w:t>34,24%</w:t>
      </w:r>
    </w:p>
    <w:p w:rsidR="00242DAD" w:rsidRDefault="00242DAD" w:rsidP="00242DAD">
      <w:pPr>
        <w:pStyle w:val="Default"/>
        <w:rPr>
          <w:color w:val="auto"/>
          <w:sz w:val="26"/>
          <w:szCs w:val="26"/>
        </w:rPr>
      </w:pPr>
      <w:r>
        <w:rPr>
          <w:color w:val="auto"/>
          <w:sz w:val="26"/>
          <w:szCs w:val="26"/>
        </w:rPr>
        <w:t xml:space="preserve">Рисунок 3 </w:t>
      </w:r>
    </w:p>
    <w:p w:rsidR="00242DAD" w:rsidRDefault="00242DAD" w:rsidP="00242DAD">
      <w:pPr>
        <w:pStyle w:val="Default"/>
        <w:rPr>
          <w:color w:val="auto"/>
          <w:sz w:val="26"/>
          <w:szCs w:val="26"/>
        </w:rPr>
      </w:pPr>
      <w:r>
        <w:rPr>
          <w:color w:val="auto"/>
          <w:sz w:val="26"/>
          <w:szCs w:val="26"/>
        </w:rPr>
        <w:t xml:space="preserve">На гистограмме видно, что наибольший расход воды составляет на летний водопровод, централизованное водоснабжение составляет 8,68% от общего объема воды. </w:t>
      </w:r>
    </w:p>
    <w:p w:rsidR="00242DAD" w:rsidRDefault="00242DAD" w:rsidP="00242DAD">
      <w:pPr>
        <w:pStyle w:val="Default"/>
        <w:rPr>
          <w:color w:val="auto"/>
        </w:rPr>
      </w:pPr>
      <w:r>
        <w:rPr>
          <w:b/>
          <w:bCs/>
          <w:color w:val="auto"/>
        </w:rPr>
        <w:t xml:space="preserve">1.2.2. Территориальный водный баланс подачи воды по зонам действия водопроводных сооружений (годовой и в сутки максимального водопотребления) </w:t>
      </w:r>
    </w:p>
    <w:p w:rsidR="00242DAD" w:rsidRDefault="00242DAD" w:rsidP="00242DAD">
      <w:pPr>
        <w:pStyle w:val="Default"/>
        <w:rPr>
          <w:color w:val="auto"/>
          <w:sz w:val="26"/>
          <w:szCs w:val="26"/>
        </w:rPr>
        <w:sectPr w:rsidR="00242DAD">
          <w:pgSz w:w="12240" w:h="15840"/>
          <w:pgMar w:top="1134" w:right="850" w:bottom="1134" w:left="1701" w:header="720" w:footer="720" w:gutter="0"/>
          <w:cols w:space="720"/>
          <w:noEndnote/>
        </w:sectPr>
      </w:pPr>
      <w:r>
        <w:rPr>
          <w:color w:val="auto"/>
          <w:sz w:val="26"/>
          <w:szCs w:val="26"/>
        </w:rPr>
        <w:t xml:space="preserve">В связи с тем, что в составе Тарминского муниципального образования входит только посёлок Тарма имеющий четыре точки водозабора, а учёт расхода воды ведётся расчётным способом суммарно по скважинам п. Тарма, составлять территориальный водный баланс не целесообразно, т.к. он соответствует балансу, представленному в таблице 4. </w:t>
      </w:r>
    </w:p>
    <w:p w:rsidR="00242DAD" w:rsidRDefault="00242DAD" w:rsidP="00242DAD">
      <w:pPr>
        <w:pStyle w:val="Default"/>
        <w:rPr>
          <w:color w:val="auto"/>
          <w:sz w:val="20"/>
          <w:szCs w:val="20"/>
        </w:rPr>
      </w:pPr>
      <w:r>
        <w:rPr>
          <w:color w:val="auto"/>
          <w:sz w:val="20"/>
          <w:szCs w:val="20"/>
        </w:rPr>
        <w:lastRenderedPageBreak/>
        <w:t xml:space="preserve">16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rPr>
      </w:pPr>
      <w:r>
        <w:rPr>
          <w:b/>
          <w:bCs/>
          <w:color w:val="auto"/>
        </w:rPr>
        <w:t xml:space="preserve">1.2.3. Структурный водный баланс реализации воды по группам потребителей </w:t>
      </w:r>
    </w:p>
    <w:p w:rsidR="00242DAD" w:rsidRDefault="00242DAD" w:rsidP="00242DAD">
      <w:pPr>
        <w:pStyle w:val="Default"/>
        <w:rPr>
          <w:color w:val="auto"/>
          <w:sz w:val="26"/>
          <w:szCs w:val="26"/>
        </w:rPr>
      </w:pPr>
      <w:r>
        <w:rPr>
          <w:color w:val="auto"/>
          <w:sz w:val="26"/>
          <w:szCs w:val="26"/>
        </w:rPr>
        <w:t xml:space="preserve">В таблице 5 приведен структурный водный баланс реализации воды по группам потребителей за базовый 2013 год. Данный баланс составлен по отчетным данным МУП «Тарминское». </w:t>
      </w:r>
    </w:p>
    <w:p w:rsidR="00242DAD" w:rsidRDefault="00242DAD" w:rsidP="00242DAD">
      <w:pPr>
        <w:pStyle w:val="Default"/>
        <w:rPr>
          <w:color w:val="auto"/>
          <w:sz w:val="20"/>
          <w:szCs w:val="20"/>
        </w:rPr>
      </w:pPr>
      <w:r>
        <w:rPr>
          <w:color w:val="auto"/>
          <w:sz w:val="20"/>
          <w:szCs w:val="20"/>
        </w:rPr>
        <w:t xml:space="preserve">Таблица 5 </w:t>
      </w:r>
    </w:p>
    <w:tbl>
      <w:tblPr>
        <w:tblW w:w="0" w:type="auto"/>
        <w:tblBorders>
          <w:top w:val="nil"/>
          <w:left w:val="nil"/>
          <w:bottom w:val="nil"/>
          <w:right w:val="nil"/>
        </w:tblBorders>
        <w:tblLook w:val="0000" w:firstRow="0" w:lastRow="0" w:firstColumn="0" w:lastColumn="0" w:noHBand="0" w:noVBand="0"/>
      </w:tblPr>
      <w:tblGrid>
        <w:gridCol w:w="2764"/>
        <w:gridCol w:w="1493"/>
      </w:tblGrid>
      <w:tr w:rsidR="00242DAD">
        <w:tblPrEx>
          <w:tblCellMar>
            <w:top w:w="0" w:type="dxa"/>
            <w:bottom w:w="0" w:type="dxa"/>
          </w:tblCellMar>
        </w:tblPrEx>
        <w:trPr>
          <w:trHeight w:val="306"/>
        </w:trPr>
        <w:tc>
          <w:tcPr>
            <w:tcW w:w="0" w:type="auto"/>
          </w:tcPr>
          <w:p w:rsidR="00242DAD" w:rsidRDefault="00242DAD">
            <w:pPr>
              <w:pStyle w:val="Default"/>
              <w:rPr>
                <w:sz w:val="20"/>
                <w:szCs w:val="20"/>
              </w:rPr>
            </w:pPr>
            <w:r>
              <w:rPr>
                <w:sz w:val="20"/>
                <w:szCs w:val="20"/>
              </w:rPr>
              <w:t xml:space="preserve">Водоснабжение, куб. м </w:t>
            </w:r>
          </w:p>
        </w:tc>
        <w:tc>
          <w:tcPr>
            <w:tcW w:w="0" w:type="auto"/>
          </w:tcPr>
          <w:p w:rsidR="00242DAD" w:rsidRDefault="00242DAD">
            <w:pPr>
              <w:pStyle w:val="Default"/>
              <w:rPr>
                <w:sz w:val="20"/>
                <w:szCs w:val="20"/>
              </w:rPr>
            </w:pPr>
            <w:r>
              <w:rPr>
                <w:sz w:val="20"/>
                <w:szCs w:val="20"/>
              </w:rPr>
              <w:t xml:space="preserve">Всего 2013 год </w:t>
            </w:r>
          </w:p>
        </w:tc>
      </w:tr>
      <w:tr w:rsidR="00242DAD">
        <w:tblPrEx>
          <w:tblCellMar>
            <w:top w:w="0" w:type="dxa"/>
            <w:bottom w:w="0" w:type="dxa"/>
          </w:tblCellMar>
        </w:tblPrEx>
        <w:trPr>
          <w:trHeight w:val="181"/>
        </w:trPr>
        <w:tc>
          <w:tcPr>
            <w:tcW w:w="0" w:type="auto"/>
            <w:gridSpan w:val="2"/>
          </w:tcPr>
          <w:p w:rsidR="00242DAD" w:rsidRDefault="00242DAD">
            <w:pPr>
              <w:pStyle w:val="Default"/>
              <w:rPr>
                <w:sz w:val="20"/>
                <w:szCs w:val="20"/>
              </w:rPr>
            </w:pPr>
            <w:r>
              <w:rPr>
                <w:sz w:val="20"/>
                <w:szCs w:val="20"/>
              </w:rPr>
              <w:t xml:space="preserve">п. Тарма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Поднято воды всего </w:t>
            </w:r>
          </w:p>
        </w:tc>
        <w:tc>
          <w:tcPr>
            <w:tcW w:w="0" w:type="auto"/>
          </w:tcPr>
          <w:p w:rsidR="00242DAD" w:rsidRDefault="00242DAD">
            <w:pPr>
              <w:pStyle w:val="Default"/>
              <w:rPr>
                <w:sz w:val="20"/>
                <w:szCs w:val="20"/>
              </w:rPr>
            </w:pPr>
            <w:r>
              <w:rPr>
                <w:sz w:val="20"/>
                <w:szCs w:val="20"/>
              </w:rPr>
              <w:t xml:space="preserve">14034,49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i/>
                <w:iCs/>
                <w:sz w:val="20"/>
                <w:szCs w:val="20"/>
              </w:rPr>
              <w:t xml:space="preserve">Подано воды в сеть </w:t>
            </w:r>
          </w:p>
        </w:tc>
        <w:tc>
          <w:tcPr>
            <w:tcW w:w="0" w:type="auto"/>
          </w:tcPr>
          <w:p w:rsidR="00242DAD" w:rsidRDefault="00242DAD">
            <w:pPr>
              <w:pStyle w:val="Default"/>
              <w:rPr>
                <w:sz w:val="20"/>
                <w:szCs w:val="20"/>
              </w:rPr>
            </w:pPr>
            <w:r>
              <w:rPr>
                <w:i/>
                <w:iCs/>
                <w:sz w:val="20"/>
                <w:szCs w:val="20"/>
              </w:rPr>
              <w:t xml:space="preserve">10859,77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Собственные нужды сеть </w:t>
            </w:r>
          </w:p>
        </w:tc>
        <w:tc>
          <w:tcPr>
            <w:tcW w:w="0" w:type="auto"/>
          </w:tcPr>
          <w:p w:rsidR="00242DAD" w:rsidRDefault="00242DAD">
            <w:pPr>
              <w:pStyle w:val="Default"/>
              <w:rPr>
                <w:sz w:val="20"/>
                <w:szCs w:val="20"/>
              </w:rPr>
            </w:pPr>
            <w:r>
              <w:rPr>
                <w:sz w:val="20"/>
                <w:szCs w:val="20"/>
              </w:rPr>
              <w:t xml:space="preserve">37,80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Реализация абонентам (сеть) </w:t>
            </w:r>
          </w:p>
        </w:tc>
        <w:tc>
          <w:tcPr>
            <w:tcW w:w="0" w:type="auto"/>
          </w:tcPr>
          <w:p w:rsidR="00242DAD" w:rsidRDefault="00242DAD">
            <w:pPr>
              <w:pStyle w:val="Default"/>
              <w:rPr>
                <w:sz w:val="20"/>
                <w:szCs w:val="20"/>
              </w:rPr>
            </w:pPr>
            <w:r>
              <w:rPr>
                <w:sz w:val="20"/>
                <w:szCs w:val="20"/>
              </w:rPr>
              <w:t xml:space="preserve">10821,97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в т.ч. население </w:t>
            </w:r>
          </w:p>
        </w:tc>
        <w:tc>
          <w:tcPr>
            <w:tcW w:w="0" w:type="auto"/>
          </w:tcPr>
          <w:p w:rsidR="00242DAD" w:rsidRDefault="00242DAD">
            <w:pPr>
              <w:pStyle w:val="Default"/>
              <w:rPr>
                <w:sz w:val="20"/>
                <w:szCs w:val="20"/>
              </w:rPr>
            </w:pPr>
            <w:r>
              <w:rPr>
                <w:sz w:val="20"/>
                <w:szCs w:val="20"/>
              </w:rPr>
              <w:t xml:space="preserve">9244,08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бюджетные организации </w:t>
            </w:r>
          </w:p>
        </w:tc>
        <w:tc>
          <w:tcPr>
            <w:tcW w:w="0" w:type="auto"/>
          </w:tcPr>
          <w:p w:rsidR="00242DAD" w:rsidRDefault="00242DAD">
            <w:pPr>
              <w:pStyle w:val="Default"/>
              <w:rPr>
                <w:sz w:val="20"/>
                <w:szCs w:val="20"/>
              </w:rPr>
            </w:pPr>
            <w:r>
              <w:rPr>
                <w:sz w:val="20"/>
                <w:szCs w:val="20"/>
              </w:rPr>
              <w:t xml:space="preserve">1446,72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прочие организации </w:t>
            </w:r>
          </w:p>
        </w:tc>
        <w:tc>
          <w:tcPr>
            <w:tcW w:w="0" w:type="auto"/>
          </w:tcPr>
          <w:p w:rsidR="00242DAD" w:rsidRDefault="00242DAD">
            <w:pPr>
              <w:pStyle w:val="Default"/>
              <w:rPr>
                <w:sz w:val="20"/>
                <w:szCs w:val="20"/>
              </w:rPr>
            </w:pPr>
            <w:r>
              <w:rPr>
                <w:sz w:val="20"/>
                <w:szCs w:val="20"/>
              </w:rPr>
              <w:t xml:space="preserve">131,17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i/>
                <w:iCs/>
                <w:sz w:val="20"/>
                <w:szCs w:val="20"/>
              </w:rPr>
              <w:t xml:space="preserve">Подвоз воды </w:t>
            </w:r>
          </w:p>
        </w:tc>
        <w:tc>
          <w:tcPr>
            <w:tcW w:w="0" w:type="auto"/>
          </w:tcPr>
          <w:p w:rsidR="00242DAD" w:rsidRDefault="00242DAD">
            <w:pPr>
              <w:pStyle w:val="Default"/>
              <w:rPr>
                <w:sz w:val="20"/>
                <w:szCs w:val="20"/>
              </w:rPr>
            </w:pPr>
            <w:r>
              <w:rPr>
                <w:i/>
                <w:iCs/>
                <w:sz w:val="20"/>
                <w:szCs w:val="20"/>
              </w:rPr>
              <w:t xml:space="preserve">3101,76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Реализация абонентам подвоз </w:t>
            </w:r>
          </w:p>
        </w:tc>
        <w:tc>
          <w:tcPr>
            <w:tcW w:w="0" w:type="auto"/>
          </w:tcPr>
          <w:p w:rsidR="00242DAD" w:rsidRDefault="00242DAD">
            <w:pPr>
              <w:pStyle w:val="Default"/>
              <w:rPr>
                <w:sz w:val="20"/>
                <w:szCs w:val="20"/>
              </w:rPr>
            </w:pPr>
            <w:r>
              <w:rPr>
                <w:sz w:val="20"/>
                <w:szCs w:val="20"/>
              </w:rPr>
              <w:t xml:space="preserve">3101,76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в т.ч. население </w:t>
            </w:r>
          </w:p>
        </w:tc>
        <w:tc>
          <w:tcPr>
            <w:tcW w:w="0" w:type="auto"/>
          </w:tcPr>
          <w:p w:rsidR="00242DAD" w:rsidRDefault="00242DAD">
            <w:pPr>
              <w:pStyle w:val="Default"/>
              <w:rPr>
                <w:sz w:val="20"/>
                <w:szCs w:val="20"/>
              </w:rPr>
            </w:pPr>
            <w:r>
              <w:rPr>
                <w:sz w:val="20"/>
                <w:szCs w:val="20"/>
              </w:rPr>
              <w:t xml:space="preserve">3034,56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бюджетные организации </w:t>
            </w:r>
          </w:p>
        </w:tc>
        <w:tc>
          <w:tcPr>
            <w:tcW w:w="0" w:type="auto"/>
          </w:tcPr>
          <w:p w:rsidR="00242DAD" w:rsidRDefault="00242DAD">
            <w:pPr>
              <w:pStyle w:val="Default"/>
              <w:rPr>
                <w:sz w:val="20"/>
                <w:szCs w:val="20"/>
              </w:rPr>
            </w:pPr>
            <w:r>
              <w:rPr>
                <w:sz w:val="20"/>
                <w:szCs w:val="20"/>
              </w:rPr>
              <w:t xml:space="preserve">36,00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прочие организации </w:t>
            </w:r>
          </w:p>
        </w:tc>
        <w:tc>
          <w:tcPr>
            <w:tcW w:w="0" w:type="auto"/>
          </w:tcPr>
          <w:p w:rsidR="00242DAD" w:rsidRDefault="00242DAD">
            <w:pPr>
              <w:pStyle w:val="Default"/>
              <w:rPr>
                <w:sz w:val="20"/>
                <w:szCs w:val="20"/>
              </w:rPr>
            </w:pPr>
            <w:r>
              <w:rPr>
                <w:sz w:val="20"/>
                <w:szCs w:val="20"/>
              </w:rPr>
              <w:t xml:space="preserve">31,20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i/>
                <w:iCs/>
                <w:sz w:val="20"/>
                <w:szCs w:val="20"/>
              </w:rPr>
              <w:t xml:space="preserve">Самовывоз воды </w:t>
            </w:r>
          </w:p>
        </w:tc>
        <w:tc>
          <w:tcPr>
            <w:tcW w:w="0" w:type="auto"/>
          </w:tcPr>
          <w:p w:rsidR="00242DAD" w:rsidRDefault="00242DAD">
            <w:pPr>
              <w:pStyle w:val="Default"/>
              <w:rPr>
                <w:sz w:val="20"/>
                <w:szCs w:val="20"/>
              </w:rPr>
            </w:pPr>
            <w:r>
              <w:rPr>
                <w:i/>
                <w:iCs/>
                <w:sz w:val="20"/>
                <w:szCs w:val="20"/>
              </w:rPr>
              <w:t xml:space="preserve">72,96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в т.ч. население </w:t>
            </w:r>
          </w:p>
        </w:tc>
        <w:tc>
          <w:tcPr>
            <w:tcW w:w="0" w:type="auto"/>
          </w:tcPr>
          <w:p w:rsidR="00242DAD" w:rsidRDefault="00242DAD">
            <w:pPr>
              <w:pStyle w:val="Default"/>
              <w:rPr>
                <w:sz w:val="20"/>
                <w:szCs w:val="20"/>
              </w:rPr>
            </w:pPr>
            <w:r>
              <w:rPr>
                <w:sz w:val="20"/>
                <w:szCs w:val="20"/>
              </w:rPr>
              <w:t xml:space="preserve">72,96 </w:t>
            </w:r>
          </w:p>
        </w:tc>
      </w:tr>
    </w:tbl>
    <w:p w:rsidR="00242DAD" w:rsidRDefault="00242DAD" w:rsidP="00242DAD">
      <w:pPr>
        <w:pStyle w:val="Default"/>
        <w:rPr>
          <w:color w:val="auto"/>
        </w:rPr>
      </w:pPr>
    </w:p>
    <w:p w:rsidR="00242DAD" w:rsidRDefault="00242DAD" w:rsidP="00242DAD">
      <w:pPr>
        <w:pStyle w:val="Default"/>
        <w:rPr>
          <w:color w:val="auto"/>
          <w:sz w:val="26"/>
          <w:szCs w:val="26"/>
        </w:rPr>
      </w:pPr>
      <w:r>
        <w:rPr>
          <w:color w:val="auto"/>
          <w:sz w:val="26"/>
          <w:szCs w:val="26"/>
        </w:rPr>
        <w:t xml:space="preserve">Структурный общий водный баланс реализации воды по группам потребителей проиллюстрирован на рисунке 4. </w:t>
      </w:r>
    </w:p>
    <w:p w:rsidR="00242DAD" w:rsidRDefault="00242DAD" w:rsidP="00242DAD">
      <w:pPr>
        <w:pStyle w:val="Default"/>
        <w:rPr>
          <w:color w:val="auto"/>
          <w:sz w:val="20"/>
          <w:szCs w:val="20"/>
        </w:rPr>
      </w:pPr>
      <w:r>
        <w:rPr>
          <w:b/>
          <w:bCs/>
          <w:color w:val="auto"/>
          <w:sz w:val="20"/>
          <w:szCs w:val="20"/>
        </w:rPr>
        <w:t>88%</w:t>
      </w:r>
    </w:p>
    <w:p w:rsidR="00242DAD" w:rsidRDefault="00242DAD" w:rsidP="00242DAD">
      <w:pPr>
        <w:pStyle w:val="Default"/>
        <w:rPr>
          <w:color w:val="auto"/>
          <w:sz w:val="20"/>
          <w:szCs w:val="20"/>
        </w:rPr>
      </w:pPr>
      <w:r>
        <w:rPr>
          <w:b/>
          <w:bCs/>
          <w:color w:val="auto"/>
          <w:sz w:val="20"/>
          <w:szCs w:val="20"/>
        </w:rPr>
        <w:t>11%</w:t>
      </w:r>
    </w:p>
    <w:p w:rsidR="00242DAD" w:rsidRDefault="00242DAD" w:rsidP="00242DAD">
      <w:pPr>
        <w:pStyle w:val="Default"/>
        <w:rPr>
          <w:color w:val="auto"/>
          <w:sz w:val="20"/>
          <w:szCs w:val="20"/>
        </w:rPr>
      </w:pPr>
      <w:r>
        <w:rPr>
          <w:b/>
          <w:bCs/>
          <w:color w:val="auto"/>
          <w:sz w:val="20"/>
          <w:szCs w:val="20"/>
        </w:rPr>
        <w:t>1%</w:t>
      </w:r>
    </w:p>
    <w:p w:rsidR="00242DAD" w:rsidRDefault="00242DAD" w:rsidP="00242DAD">
      <w:pPr>
        <w:pStyle w:val="Default"/>
        <w:rPr>
          <w:color w:val="auto"/>
          <w:sz w:val="36"/>
          <w:szCs w:val="36"/>
        </w:rPr>
      </w:pPr>
      <w:r>
        <w:rPr>
          <w:b/>
          <w:bCs/>
          <w:color w:val="auto"/>
          <w:sz w:val="36"/>
          <w:szCs w:val="36"/>
        </w:rPr>
        <w:t>Реализация абонентам 2013 год</w:t>
      </w:r>
    </w:p>
    <w:p w:rsidR="00242DAD" w:rsidRDefault="00242DAD" w:rsidP="00242DAD">
      <w:pPr>
        <w:pStyle w:val="Default"/>
        <w:rPr>
          <w:color w:val="auto"/>
          <w:sz w:val="18"/>
          <w:szCs w:val="18"/>
        </w:rPr>
      </w:pPr>
      <w:r>
        <w:rPr>
          <w:b/>
          <w:bCs/>
          <w:color w:val="auto"/>
          <w:sz w:val="18"/>
          <w:szCs w:val="18"/>
        </w:rPr>
        <w:t>Население</w:t>
      </w:r>
    </w:p>
    <w:p w:rsidR="00242DAD" w:rsidRDefault="00242DAD" w:rsidP="00242DAD">
      <w:pPr>
        <w:pStyle w:val="Default"/>
        <w:rPr>
          <w:color w:val="auto"/>
          <w:sz w:val="18"/>
          <w:szCs w:val="18"/>
        </w:rPr>
      </w:pPr>
      <w:r>
        <w:rPr>
          <w:b/>
          <w:bCs/>
          <w:color w:val="auto"/>
          <w:sz w:val="18"/>
          <w:szCs w:val="18"/>
        </w:rPr>
        <w:t>Бюджет</w:t>
      </w:r>
    </w:p>
    <w:p w:rsidR="00242DAD" w:rsidRDefault="00242DAD" w:rsidP="00242DAD">
      <w:pPr>
        <w:pStyle w:val="Default"/>
        <w:rPr>
          <w:color w:val="auto"/>
          <w:sz w:val="18"/>
          <w:szCs w:val="18"/>
        </w:rPr>
      </w:pPr>
      <w:r>
        <w:rPr>
          <w:b/>
          <w:bCs/>
          <w:color w:val="auto"/>
          <w:sz w:val="18"/>
          <w:szCs w:val="18"/>
        </w:rPr>
        <w:t>Прочие организации</w:t>
      </w:r>
    </w:p>
    <w:p w:rsidR="00242DAD" w:rsidRDefault="00242DAD" w:rsidP="00242DAD">
      <w:pPr>
        <w:pStyle w:val="Default"/>
        <w:rPr>
          <w:color w:val="auto"/>
          <w:sz w:val="26"/>
          <w:szCs w:val="26"/>
        </w:rPr>
      </w:pPr>
      <w:r>
        <w:rPr>
          <w:color w:val="auto"/>
          <w:sz w:val="26"/>
          <w:szCs w:val="26"/>
        </w:rPr>
        <w:t xml:space="preserve">Рисунок 4 </w:t>
      </w:r>
    </w:p>
    <w:p w:rsidR="00242DAD" w:rsidRDefault="00242DAD" w:rsidP="00242DAD">
      <w:pPr>
        <w:pStyle w:val="Default"/>
        <w:rPr>
          <w:color w:val="auto"/>
          <w:sz w:val="26"/>
          <w:szCs w:val="26"/>
        </w:rPr>
        <w:sectPr w:rsidR="00242DAD">
          <w:pgSz w:w="12240" w:h="15840"/>
          <w:pgMar w:top="1134" w:right="850" w:bottom="1134" w:left="1701" w:header="720" w:footer="720" w:gutter="0"/>
          <w:cols w:space="720"/>
          <w:noEndnote/>
        </w:sectPr>
      </w:pPr>
      <w:r>
        <w:rPr>
          <w:color w:val="auto"/>
          <w:sz w:val="26"/>
          <w:szCs w:val="26"/>
        </w:rPr>
        <w:t xml:space="preserve">Основная часть реализованной (88%) воды приходится на население. Расход воды на прочие организации составляет 1%. Бюджетные организации потребляют 11% от общей реализации воды. </w:t>
      </w:r>
    </w:p>
    <w:p w:rsidR="00242DAD" w:rsidRDefault="00242DAD" w:rsidP="00242DAD">
      <w:pPr>
        <w:pStyle w:val="Default"/>
        <w:rPr>
          <w:color w:val="auto"/>
          <w:sz w:val="20"/>
          <w:szCs w:val="20"/>
        </w:rPr>
      </w:pPr>
      <w:r>
        <w:rPr>
          <w:color w:val="auto"/>
          <w:sz w:val="20"/>
          <w:szCs w:val="20"/>
        </w:rPr>
        <w:lastRenderedPageBreak/>
        <w:t xml:space="preserve">17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rPr>
      </w:pPr>
      <w:r>
        <w:rPr>
          <w:b/>
          <w:bCs/>
          <w:color w:val="auto"/>
        </w:rPr>
        <w:t xml:space="preserve">1.2.4. Сведения о действующих нормах удельного водопотребления населения и о фактическом удельном водопотреблении с указанием способов его оценки (при отсутствии данных, разрабатывается план мониторинга фактического водопотребления населения) </w:t>
      </w:r>
    </w:p>
    <w:p w:rsidR="00242DAD" w:rsidRDefault="00242DAD" w:rsidP="00242DAD">
      <w:pPr>
        <w:pStyle w:val="Default"/>
        <w:rPr>
          <w:color w:val="auto"/>
          <w:sz w:val="26"/>
          <w:szCs w:val="26"/>
        </w:rPr>
      </w:pPr>
      <w:r>
        <w:rPr>
          <w:color w:val="auto"/>
          <w:sz w:val="26"/>
          <w:szCs w:val="26"/>
        </w:rPr>
        <w:t xml:space="preserve">Существующие нормативы потребления хозпитьевой воды населением утверждены приказом министерства жилищной политики, энергетики Иркутской области от 31.05.2013 №27 мпр «Об утверждении нормативов потребления коммунальных услуг при отсутствии прибора учета в Иркутской области». </w:t>
      </w:r>
    </w:p>
    <w:p w:rsidR="00242DAD" w:rsidRDefault="00242DAD" w:rsidP="00242DAD">
      <w:pPr>
        <w:pStyle w:val="Default"/>
        <w:rPr>
          <w:color w:val="auto"/>
          <w:sz w:val="26"/>
          <w:szCs w:val="26"/>
        </w:rPr>
      </w:pPr>
      <w:r>
        <w:rPr>
          <w:color w:val="auto"/>
          <w:sz w:val="26"/>
          <w:szCs w:val="26"/>
        </w:rPr>
        <w:t xml:space="preserve">Норматив потребления хозпитьевой воды рассчитывается исходя из количества проживающих человек. Также, величина норматива зависит от типа дома, т.е. наличия ванн, централизованного или локального водоотведения, газоснабжения, водонагревателей и др. </w:t>
      </w:r>
    </w:p>
    <w:p w:rsidR="00242DAD" w:rsidRDefault="00242DAD" w:rsidP="00242DAD">
      <w:pPr>
        <w:pStyle w:val="Default"/>
        <w:rPr>
          <w:color w:val="auto"/>
          <w:sz w:val="26"/>
          <w:szCs w:val="26"/>
        </w:rPr>
      </w:pPr>
      <w:r>
        <w:rPr>
          <w:color w:val="auto"/>
          <w:sz w:val="26"/>
          <w:szCs w:val="26"/>
        </w:rPr>
        <w:t xml:space="preserve">Численные значения действующих нормативов потребления хозпитьевой воды для жилых домов и общежитий приведены в Приложение 2. </w:t>
      </w:r>
    </w:p>
    <w:p w:rsidR="00242DAD" w:rsidRDefault="00242DAD" w:rsidP="00242DAD">
      <w:pPr>
        <w:pStyle w:val="Default"/>
        <w:rPr>
          <w:color w:val="auto"/>
        </w:rPr>
      </w:pPr>
      <w:r>
        <w:rPr>
          <w:b/>
          <w:bCs/>
          <w:color w:val="auto"/>
        </w:rPr>
        <w:t xml:space="preserve">1.2.5. Описание системы коммерческого приборного учета воды, отпущенной из сетей абонентам и анализ планов по установке приборов учета </w:t>
      </w:r>
    </w:p>
    <w:p w:rsidR="00242DAD" w:rsidRDefault="00242DAD" w:rsidP="00242DAD">
      <w:pPr>
        <w:pStyle w:val="Default"/>
        <w:rPr>
          <w:color w:val="auto"/>
          <w:sz w:val="26"/>
          <w:szCs w:val="26"/>
        </w:rPr>
      </w:pPr>
      <w:r>
        <w:rPr>
          <w:color w:val="auto"/>
          <w:sz w:val="26"/>
          <w:szCs w:val="26"/>
        </w:rPr>
        <w:t xml:space="preserve">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(Федеральный закон № 261-ФЗ) для ресурсоснабжающих организаций установлена обязанность выполнения работ по установке приборов учета в случае обращения к ним лиц, которые согласно закону могут выступать заказчиками по договору. Порядок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(Порядок заключения договора установки ПУ), утвержден приказом Минэнерго России от 07.04.2010 № 149 и вступил в силу с 18 июля </w:t>
      </w:r>
      <w:smartTag w:uri="urn:schemas-microsoft-com:office:smarttags" w:element="metricconverter">
        <w:smartTagPr>
          <w:attr w:name="ProductID" w:val="2010 г"/>
        </w:smartTagPr>
        <w:r>
          <w:rPr>
            <w:color w:val="auto"/>
            <w:sz w:val="26"/>
            <w:szCs w:val="26"/>
          </w:rPr>
          <w:t>2010 г</w:t>
        </w:r>
      </w:smartTag>
      <w:r>
        <w:rPr>
          <w:color w:val="auto"/>
          <w:sz w:val="26"/>
          <w:szCs w:val="26"/>
        </w:rPr>
        <w:t xml:space="preserve">. Согласно п. 9 ст. 13 Федерального закона № 261-ФЗ и п. 3 Порядка заключения договора установки ПУ управляющая организация (УО) как уполномоченное собственниками лицо вправе выступить заказчиком по договору об установке (замене) и (или) эксплуатации коллективных приборов учета используемых энергетических ресурсов. </w:t>
      </w:r>
    </w:p>
    <w:p w:rsidR="00242DAD" w:rsidRDefault="00242DAD" w:rsidP="00242DAD">
      <w:pPr>
        <w:pStyle w:val="Default"/>
        <w:rPr>
          <w:color w:val="auto"/>
          <w:sz w:val="26"/>
          <w:szCs w:val="26"/>
        </w:rPr>
      </w:pPr>
      <w:r>
        <w:rPr>
          <w:color w:val="auto"/>
          <w:sz w:val="26"/>
          <w:szCs w:val="26"/>
        </w:rPr>
        <w:t xml:space="preserve">На сегодняшний день абоненты-потребители хозпитьевой воды не оснащены приборами учета. </w:t>
      </w:r>
    </w:p>
    <w:p w:rsidR="00242DAD" w:rsidRDefault="00242DAD" w:rsidP="00242DAD">
      <w:pPr>
        <w:pStyle w:val="Default"/>
        <w:rPr>
          <w:color w:val="auto"/>
          <w:sz w:val="26"/>
          <w:szCs w:val="26"/>
        </w:rPr>
      </w:pPr>
      <w:r>
        <w:rPr>
          <w:color w:val="auto"/>
          <w:sz w:val="26"/>
          <w:szCs w:val="26"/>
        </w:rPr>
        <w:t xml:space="preserve">Абоненты, не имеющие приборов учета, рассчитываются за услуги по водоснабжению по договорным (расчетным) объемам водопотребления. Население оплачивает услуги водоснабжения по принципу, описанному в п. 1.2.4. </w:t>
      </w:r>
    </w:p>
    <w:p w:rsidR="00242DAD" w:rsidRDefault="00242DAD" w:rsidP="00242DAD">
      <w:pPr>
        <w:pStyle w:val="Default"/>
        <w:rPr>
          <w:color w:val="auto"/>
        </w:rPr>
      </w:pPr>
      <w:r>
        <w:rPr>
          <w:b/>
          <w:bCs/>
          <w:color w:val="auto"/>
        </w:rPr>
        <w:t xml:space="preserve">1.2.6. Анализ резервов и дефицитов производственных мощностей системы водоснабжения поселения </w:t>
      </w:r>
    </w:p>
    <w:p w:rsidR="00242DAD" w:rsidRDefault="00242DAD" w:rsidP="00242DAD">
      <w:pPr>
        <w:pStyle w:val="Default"/>
        <w:rPr>
          <w:color w:val="auto"/>
          <w:sz w:val="26"/>
          <w:szCs w:val="26"/>
        </w:rPr>
      </w:pPr>
      <w:r>
        <w:rPr>
          <w:color w:val="auto"/>
          <w:sz w:val="26"/>
          <w:szCs w:val="26"/>
        </w:rPr>
        <w:t xml:space="preserve">Система водоснабжения п. Тарма характеризуется отсутствием водоочистных сооружений. Вода источника питьевого качества, поэтому она не очищается. Обеззараживание воды производится путем хлорирования. </w:t>
      </w:r>
    </w:p>
    <w:p w:rsidR="00242DAD" w:rsidRDefault="00242DAD" w:rsidP="00242DAD">
      <w:pPr>
        <w:pStyle w:val="Default"/>
        <w:rPr>
          <w:color w:val="auto"/>
          <w:sz w:val="26"/>
          <w:szCs w:val="26"/>
        </w:rPr>
        <w:sectPr w:rsidR="00242DAD">
          <w:pgSz w:w="12240" w:h="15840"/>
          <w:pgMar w:top="1134" w:right="850" w:bottom="1134" w:left="1701" w:header="720" w:footer="720" w:gutter="0"/>
          <w:cols w:space="720"/>
          <w:noEndnote/>
        </w:sectPr>
      </w:pPr>
      <w:r>
        <w:rPr>
          <w:color w:val="auto"/>
          <w:sz w:val="26"/>
          <w:szCs w:val="26"/>
        </w:rPr>
        <w:t xml:space="preserve">Суммарная производительность системы водоснабжения составляет 55 куб.м/ч (1320 куб.м/сут). Среднесуточный подъем воды составляет 38,45 куб.м/сут. </w:t>
      </w:r>
    </w:p>
    <w:p w:rsidR="00242DAD" w:rsidRDefault="00242DAD" w:rsidP="00242DAD">
      <w:pPr>
        <w:pStyle w:val="Default"/>
        <w:rPr>
          <w:color w:val="auto"/>
          <w:sz w:val="20"/>
          <w:szCs w:val="20"/>
        </w:rPr>
      </w:pPr>
      <w:r>
        <w:rPr>
          <w:color w:val="auto"/>
          <w:sz w:val="20"/>
          <w:szCs w:val="20"/>
        </w:rPr>
        <w:lastRenderedPageBreak/>
        <w:t xml:space="preserve">18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sz w:val="26"/>
          <w:szCs w:val="26"/>
        </w:rPr>
      </w:pPr>
      <w:r>
        <w:rPr>
          <w:color w:val="auto"/>
          <w:sz w:val="26"/>
          <w:szCs w:val="26"/>
        </w:rPr>
        <w:t xml:space="preserve">В таблице 6 приведен анализ резервов и дефицитов системы водоснабжения п. Тарма. </w:t>
      </w:r>
    </w:p>
    <w:p w:rsidR="00242DAD" w:rsidRDefault="00242DAD" w:rsidP="00242DAD">
      <w:pPr>
        <w:pStyle w:val="Default"/>
        <w:rPr>
          <w:color w:val="auto"/>
          <w:sz w:val="20"/>
          <w:szCs w:val="20"/>
        </w:rPr>
      </w:pPr>
      <w:r>
        <w:rPr>
          <w:color w:val="auto"/>
          <w:sz w:val="20"/>
          <w:szCs w:val="20"/>
        </w:rPr>
        <w:t xml:space="preserve">Таблица 6 </w:t>
      </w:r>
    </w:p>
    <w:tbl>
      <w:tblPr>
        <w:tblW w:w="0" w:type="auto"/>
        <w:tblBorders>
          <w:top w:val="nil"/>
          <w:left w:val="nil"/>
          <w:bottom w:val="nil"/>
          <w:right w:val="nil"/>
        </w:tblBorders>
        <w:tblLook w:val="0000" w:firstRow="0" w:lastRow="0" w:firstColumn="0" w:lastColumn="0" w:noHBand="0" w:noVBand="0"/>
      </w:tblPr>
      <w:tblGrid>
        <w:gridCol w:w="1018"/>
        <w:gridCol w:w="4165"/>
        <w:gridCol w:w="4296"/>
      </w:tblGrid>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Месяц </w:t>
            </w:r>
          </w:p>
        </w:tc>
        <w:tc>
          <w:tcPr>
            <w:tcW w:w="0" w:type="auto"/>
          </w:tcPr>
          <w:p w:rsidR="00242DAD" w:rsidRDefault="00242DAD">
            <w:pPr>
              <w:pStyle w:val="Default"/>
              <w:rPr>
                <w:sz w:val="20"/>
                <w:szCs w:val="20"/>
              </w:rPr>
            </w:pPr>
            <w:r>
              <w:rPr>
                <w:sz w:val="20"/>
                <w:szCs w:val="20"/>
              </w:rPr>
              <w:t xml:space="preserve">Максимальная производительность, куб.м/сут </w:t>
            </w:r>
          </w:p>
        </w:tc>
        <w:tc>
          <w:tcPr>
            <w:tcW w:w="0" w:type="auto"/>
          </w:tcPr>
          <w:p w:rsidR="00242DAD" w:rsidRDefault="00242DAD">
            <w:pPr>
              <w:pStyle w:val="Default"/>
              <w:rPr>
                <w:sz w:val="20"/>
                <w:szCs w:val="20"/>
              </w:rPr>
            </w:pPr>
            <w:r>
              <w:rPr>
                <w:sz w:val="20"/>
                <w:szCs w:val="20"/>
              </w:rPr>
              <w:t xml:space="preserve">Среднесуточная производительность, куб.м/сут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Январь </w:t>
            </w:r>
          </w:p>
        </w:tc>
        <w:tc>
          <w:tcPr>
            <w:tcW w:w="0" w:type="auto"/>
          </w:tcPr>
          <w:p w:rsidR="00242DAD" w:rsidRDefault="00242DAD">
            <w:pPr>
              <w:pStyle w:val="Default"/>
              <w:rPr>
                <w:sz w:val="20"/>
                <w:szCs w:val="20"/>
              </w:rPr>
            </w:pPr>
            <w:r>
              <w:rPr>
                <w:sz w:val="20"/>
                <w:szCs w:val="20"/>
              </w:rPr>
              <w:t xml:space="preserve">1320 </w:t>
            </w:r>
          </w:p>
        </w:tc>
        <w:tc>
          <w:tcPr>
            <w:tcW w:w="0" w:type="auto"/>
          </w:tcPr>
          <w:p w:rsidR="00242DAD" w:rsidRDefault="00242DAD">
            <w:pPr>
              <w:pStyle w:val="Default"/>
              <w:rPr>
                <w:sz w:val="20"/>
                <w:szCs w:val="20"/>
              </w:rPr>
            </w:pPr>
            <w:r>
              <w:rPr>
                <w:sz w:val="20"/>
                <w:szCs w:val="20"/>
              </w:rPr>
              <w:t xml:space="preserve">1,6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Февраль </w:t>
            </w:r>
          </w:p>
        </w:tc>
        <w:tc>
          <w:tcPr>
            <w:tcW w:w="0" w:type="auto"/>
          </w:tcPr>
          <w:p w:rsidR="00242DAD" w:rsidRDefault="00242DAD">
            <w:pPr>
              <w:pStyle w:val="Default"/>
              <w:rPr>
                <w:sz w:val="20"/>
                <w:szCs w:val="20"/>
              </w:rPr>
            </w:pPr>
            <w:r>
              <w:rPr>
                <w:sz w:val="20"/>
                <w:szCs w:val="20"/>
              </w:rPr>
              <w:t xml:space="preserve">1320 </w:t>
            </w:r>
          </w:p>
        </w:tc>
        <w:tc>
          <w:tcPr>
            <w:tcW w:w="0" w:type="auto"/>
          </w:tcPr>
          <w:p w:rsidR="00242DAD" w:rsidRDefault="00242DAD">
            <w:pPr>
              <w:pStyle w:val="Default"/>
              <w:rPr>
                <w:sz w:val="20"/>
                <w:szCs w:val="20"/>
              </w:rPr>
            </w:pPr>
            <w:r>
              <w:rPr>
                <w:sz w:val="20"/>
                <w:szCs w:val="20"/>
              </w:rPr>
              <w:t xml:space="preserve">1,6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Март </w:t>
            </w:r>
          </w:p>
        </w:tc>
        <w:tc>
          <w:tcPr>
            <w:tcW w:w="0" w:type="auto"/>
          </w:tcPr>
          <w:p w:rsidR="00242DAD" w:rsidRDefault="00242DAD">
            <w:pPr>
              <w:pStyle w:val="Default"/>
              <w:rPr>
                <w:sz w:val="20"/>
                <w:szCs w:val="20"/>
              </w:rPr>
            </w:pPr>
            <w:r>
              <w:rPr>
                <w:sz w:val="20"/>
                <w:szCs w:val="20"/>
              </w:rPr>
              <w:t xml:space="preserve">1320 </w:t>
            </w:r>
          </w:p>
        </w:tc>
        <w:tc>
          <w:tcPr>
            <w:tcW w:w="0" w:type="auto"/>
          </w:tcPr>
          <w:p w:rsidR="00242DAD" w:rsidRDefault="00242DAD">
            <w:pPr>
              <w:pStyle w:val="Default"/>
              <w:rPr>
                <w:sz w:val="20"/>
                <w:szCs w:val="20"/>
              </w:rPr>
            </w:pPr>
            <w:r>
              <w:rPr>
                <w:sz w:val="20"/>
                <w:szCs w:val="20"/>
              </w:rPr>
              <w:t xml:space="preserve">1,6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Апрель </w:t>
            </w:r>
          </w:p>
        </w:tc>
        <w:tc>
          <w:tcPr>
            <w:tcW w:w="0" w:type="auto"/>
          </w:tcPr>
          <w:p w:rsidR="00242DAD" w:rsidRDefault="00242DAD">
            <w:pPr>
              <w:pStyle w:val="Default"/>
              <w:rPr>
                <w:sz w:val="20"/>
                <w:szCs w:val="20"/>
              </w:rPr>
            </w:pPr>
            <w:r>
              <w:rPr>
                <w:sz w:val="20"/>
                <w:szCs w:val="20"/>
              </w:rPr>
              <w:t xml:space="preserve">1320 </w:t>
            </w:r>
          </w:p>
        </w:tc>
        <w:tc>
          <w:tcPr>
            <w:tcW w:w="0" w:type="auto"/>
          </w:tcPr>
          <w:p w:rsidR="00242DAD" w:rsidRDefault="00242DAD">
            <w:pPr>
              <w:pStyle w:val="Default"/>
              <w:rPr>
                <w:sz w:val="20"/>
                <w:szCs w:val="20"/>
              </w:rPr>
            </w:pPr>
            <w:r>
              <w:rPr>
                <w:sz w:val="20"/>
                <w:szCs w:val="20"/>
              </w:rPr>
              <w:t xml:space="preserve">1,6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Май </w:t>
            </w:r>
          </w:p>
        </w:tc>
        <w:tc>
          <w:tcPr>
            <w:tcW w:w="0" w:type="auto"/>
          </w:tcPr>
          <w:p w:rsidR="00242DAD" w:rsidRDefault="00242DAD">
            <w:pPr>
              <w:pStyle w:val="Default"/>
              <w:rPr>
                <w:sz w:val="20"/>
                <w:szCs w:val="20"/>
              </w:rPr>
            </w:pPr>
            <w:r>
              <w:rPr>
                <w:sz w:val="20"/>
                <w:szCs w:val="20"/>
              </w:rPr>
              <w:t xml:space="preserve">1320 </w:t>
            </w:r>
          </w:p>
        </w:tc>
        <w:tc>
          <w:tcPr>
            <w:tcW w:w="0" w:type="auto"/>
          </w:tcPr>
          <w:p w:rsidR="00242DAD" w:rsidRDefault="00242DAD">
            <w:pPr>
              <w:pStyle w:val="Default"/>
              <w:rPr>
                <w:sz w:val="20"/>
                <w:szCs w:val="20"/>
              </w:rPr>
            </w:pPr>
            <w:r>
              <w:rPr>
                <w:sz w:val="20"/>
                <w:szCs w:val="20"/>
              </w:rPr>
              <w:t xml:space="preserve">1,6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Июнь </w:t>
            </w:r>
          </w:p>
        </w:tc>
        <w:tc>
          <w:tcPr>
            <w:tcW w:w="0" w:type="auto"/>
          </w:tcPr>
          <w:p w:rsidR="00242DAD" w:rsidRDefault="00242DAD">
            <w:pPr>
              <w:pStyle w:val="Default"/>
              <w:rPr>
                <w:sz w:val="20"/>
                <w:szCs w:val="20"/>
              </w:rPr>
            </w:pPr>
            <w:r>
              <w:rPr>
                <w:sz w:val="20"/>
                <w:szCs w:val="20"/>
              </w:rPr>
              <w:t xml:space="preserve">1320 </w:t>
            </w:r>
          </w:p>
        </w:tc>
        <w:tc>
          <w:tcPr>
            <w:tcW w:w="0" w:type="auto"/>
          </w:tcPr>
          <w:p w:rsidR="00242DAD" w:rsidRDefault="00242DAD">
            <w:pPr>
              <w:pStyle w:val="Default"/>
              <w:rPr>
                <w:sz w:val="20"/>
                <w:szCs w:val="20"/>
              </w:rPr>
            </w:pPr>
            <w:r>
              <w:rPr>
                <w:sz w:val="20"/>
                <w:szCs w:val="20"/>
              </w:rPr>
              <w:t xml:space="preserve">7,5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Июль </w:t>
            </w:r>
          </w:p>
        </w:tc>
        <w:tc>
          <w:tcPr>
            <w:tcW w:w="0" w:type="auto"/>
          </w:tcPr>
          <w:p w:rsidR="00242DAD" w:rsidRDefault="00242DAD">
            <w:pPr>
              <w:pStyle w:val="Default"/>
              <w:rPr>
                <w:sz w:val="20"/>
                <w:szCs w:val="20"/>
              </w:rPr>
            </w:pPr>
            <w:r>
              <w:rPr>
                <w:sz w:val="20"/>
                <w:szCs w:val="20"/>
              </w:rPr>
              <w:t xml:space="preserve">1320 </w:t>
            </w:r>
          </w:p>
        </w:tc>
        <w:tc>
          <w:tcPr>
            <w:tcW w:w="0" w:type="auto"/>
          </w:tcPr>
          <w:p w:rsidR="00242DAD" w:rsidRDefault="00242DAD">
            <w:pPr>
              <w:pStyle w:val="Default"/>
              <w:rPr>
                <w:sz w:val="20"/>
                <w:szCs w:val="20"/>
              </w:rPr>
            </w:pPr>
            <w:r>
              <w:rPr>
                <w:sz w:val="20"/>
                <w:szCs w:val="20"/>
              </w:rPr>
              <w:t xml:space="preserve">7,4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Август </w:t>
            </w:r>
          </w:p>
        </w:tc>
        <w:tc>
          <w:tcPr>
            <w:tcW w:w="0" w:type="auto"/>
          </w:tcPr>
          <w:p w:rsidR="00242DAD" w:rsidRDefault="00242DAD">
            <w:pPr>
              <w:pStyle w:val="Default"/>
              <w:rPr>
                <w:sz w:val="20"/>
                <w:szCs w:val="20"/>
              </w:rPr>
            </w:pPr>
            <w:r>
              <w:rPr>
                <w:sz w:val="20"/>
                <w:szCs w:val="20"/>
              </w:rPr>
              <w:t xml:space="preserve">1320 </w:t>
            </w:r>
          </w:p>
        </w:tc>
        <w:tc>
          <w:tcPr>
            <w:tcW w:w="0" w:type="auto"/>
          </w:tcPr>
          <w:p w:rsidR="00242DAD" w:rsidRDefault="00242DAD">
            <w:pPr>
              <w:pStyle w:val="Default"/>
              <w:rPr>
                <w:sz w:val="20"/>
                <w:szCs w:val="20"/>
              </w:rPr>
            </w:pPr>
            <w:r>
              <w:rPr>
                <w:sz w:val="20"/>
                <w:szCs w:val="20"/>
              </w:rPr>
              <w:t xml:space="preserve">7,4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Сентябрь </w:t>
            </w:r>
          </w:p>
        </w:tc>
        <w:tc>
          <w:tcPr>
            <w:tcW w:w="0" w:type="auto"/>
          </w:tcPr>
          <w:p w:rsidR="00242DAD" w:rsidRDefault="00242DAD">
            <w:pPr>
              <w:pStyle w:val="Default"/>
              <w:rPr>
                <w:sz w:val="20"/>
                <w:szCs w:val="20"/>
              </w:rPr>
            </w:pPr>
            <w:r>
              <w:rPr>
                <w:sz w:val="20"/>
                <w:szCs w:val="20"/>
              </w:rPr>
              <w:t xml:space="preserve">1320 </w:t>
            </w:r>
          </w:p>
        </w:tc>
        <w:tc>
          <w:tcPr>
            <w:tcW w:w="0" w:type="auto"/>
          </w:tcPr>
          <w:p w:rsidR="00242DAD" w:rsidRDefault="00242DAD">
            <w:pPr>
              <w:pStyle w:val="Default"/>
              <w:rPr>
                <w:sz w:val="20"/>
                <w:szCs w:val="20"/>
              </w:rPr>
            </w:pPr>
            <w:r>
              <w:rPr>
                <w:sz w:val="20"/>
                <w:szCs w:val="20"/>
              </w:rPr>
              <w:t xml:space="preserve">3,4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Октябрь </w:t>
            </w:r>
          </w:p>
        </w:tc>
        <w:tc>
          <w:tcPr>
            <w:tcW w:w="0" w:type="auto"/>
          </w:tcPr>
          <w:p w:rsidR="00242DAD" w:rsidRDefault="00242DAD">
            <w:pPr>
              <w:pStyle w:val="Default"/>
              <w:rPr>
                <w:sz w:val="20"/>
                <w:szCs w:val="20"/>
              </w:rPr>
            </w:pPr>
            <w:r>
              <w:rPr>
                <w:sz w:val="20"/>
                <w:szCs w:val="20"/>
              </w:rPr>
              <w:t xml:space="preserve">1320 </w:t>
            </w:r>
          </w:p>
        </w:tc>
        <w:tc>
          <w:tcPr>
            <w:tcW w:w="0" w:type="auto"/>
          </w:tcPr>
          <w:p w:rsidR="00242DAD" w:rsidRDefault="00242DAD">
            <w:pPr>
              <w:pStyle w:val="Default"/>
              <w:rPr>
                <w:sz w:val="20"/>
                <w:szCs w:val="20"/>
              </w:rPr>
            </w:pPr>
            <w:r>
              <w:rPr>
                <w:sz w:val="20"/>
                <w:szCs w:val="20"/>
              </w:rPr>
              <w:t xml:space="preserve">1,6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Ноябрь </w:t>
            </w:r>
          </w:p>
        </w:tc>
        <w:tc>
          <w:tcPr>
            <w:tcW w:w="0" w:type="auto"/>
          </w:tcPr>
          <w:p w:rsidR="00242DAD" w:rsidRDefault="00242DAD">
            <w:pPr>
              <w:pStyle w:val="Default"/>
              <w:rPr>
                <w:sz w:val="20"/>
                <w:szCs w:val="20"/>
              </w:rPr>
            </w:pPr>
            <w:r>
              <w:rPr>
                <w:sz w:val="20"/>
                <w:szCs w:val="20"/>
              </w:rPr>
              <w:t xml:space="preserve">1320 </w:t>
            </w:r>
          </w:p>
        </w:tc>
        <w:tc>
          <w:tcPr>
            <w:tcW w:w="0" w:type="auto"/>
          </w:tcPr>
          <w:p w:rsidR="00242DAD" w:rsidRDefault="00242DAD">
            <w:pPr>
              <w:pStyle w:val="Default"/>
              <w:rPr>
                <w:sz w:val="20"/>
                <w:szCs w:val="20"/>
              </w:rPr>
            </w:pPr>
            <w:r>
              <w:rPr>
                <w:sz w:val="20"/>
                <w:szCs w:val="20"/>
              </w:rPr>
              <w:t xml:space="preserve">1,6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Декабрь </w:t>
            </w:r>
          </w:p>
        </w:tc>
        <w:tc>
          <w:tcPr>
            <w:tcW w:w="0" w:type="auto"/>
          </w:tcPr>
          <w:p w:rsidR="00242DAD" w:rsidRDefault="00242DAD">
            <w:pPr>
              <w:pStyle w:val="Default"/>
              <w:rPr>
                <w:sz w:val="20"/>
                <w:szCs w:val="20"/>
              </w:rPr>
            </w:pPr>
            <w:r>
              <w:rPr>
                <w:sz w:val="20"/>
                <w:szCs w:val="20"/>
              </w:rPr>
              <w:t xml:space="preserve">1320 </w:t>
            </w:r>
          </w:p>
        </w:tc>
        <w:tc>
          <w:tcPr>
            <w:tcW w:w="0" w:type="auto"/>
          </w:tcPr>
          <w:p w:rsidR="00242DAD" w:rsidRDefault="00242DAD">
            <w:pPr>
              <w:pStyle w:val="Default"/>
              <w:rPr>
                <w:sz w:val="20"/>
                <w:szCs w:val="20"/>
              </w:rPr>
            </w:pPr>
            <w:r>
              <w:rPr>
                <w:sz w:val="20"/>
                <w:szCs w:val="20"/>
              </w:rPr>
              <w:t xml:space="preserve">1,6 </w:t>
            </w:r>
          </w:p>
        </w:tc>
      </w:tr>
    </w:tbl>
    <w:p w:rsidR="00242DAD" w:rsidRDefault="00242DAD" w:rsidP="00242DAD">
      <w:pPr>
        <w:pStyle w:val="Default"/>
        <w:rPr>
          <w:color w:val="auto"/>
        </w:rPr>
      </w:pPr>
    </w:p>
    <w:p w:rsidR="00242DAD" w:rsidRDefault="00242DAD" w:rsidP="00242DAD">
      <w:pPr>
        <w:pStyle w:val="Default"/>
        <w:rPr>
          <w:color w:val="auto"/>
          <w:sz w:val="26"/>
          <w:szCs w:val="26"/>
        </w:rPr>
      </w:pPr>
      <w:r>
        <w:rPr>
          <w:color w:val="auto"/>
          <w:sz w:val="26"/>
          <w:szCs w:val="26"/>
        </w:rPr>
        <w:t xml:space="preserve">Из таблицы 6 следует, что система водоснабжения п. Тарма имеет достаточный запас мощности. </w:t>
      </w:r>
    </w:p>
    <w:p w:rsidR="00242DAD" w:rsidRDefault="00242DAD" w:rsidP="00242DAD">
      <w:pPr>
        <w:pStyle w:val="Default"/>
        <w:rPr>
          <w:color w:val="auto"/>
        </w:rPr>
      </w:pPr>
      <w:r>
        <w:rPr>
          <w:b/>
          <w:bCs/>
          <w:color w:val="auto"/>
        </w:rPr>
        <w:t xml:space="preserve">1.3. Перспективное потребление коммунальных ресурсов в сфере водоснабжения </w:t>
      </w:r>
    </w:p>
    <w:p w:rsidR="00242DAD" w:rsidRDefault="00242DAD" w:rsidP="00242DAD">
      <w:pPr>
        <w:pStyle w:val="Default"/>
        <w:rPr>
          <w:color w:val="auto"/>
          <w:sz w:val="26"/>
          <w:szCs w:val="26"/>
        </w:rPr>
      </w:pPr>
      <w:r>
        <w:rPr>
          <w:color w:val="auto"/>
          <w:sz w:val="26"/>
          <w:szCs w:val="26"/>
        </w:rPr>
        <w:t xml:space="preserve">Перспективные балансы распределения воды и водопотребления являются расчетными данными, основывающимися на прогнозных данных, приведенных в Генеральном плане Тарминского МО, таких как: </w:t>
      </w:r>
    </w:p>
    <w:p w:rsidR="00242DAD" w:rsidRDefault="00242DAD" w:rsidP="00242DAD">
      <w:pPr>
        <w:pStyle w:val="Default"/>
        <w:numPr>
          <w:ilvl w:val="0"/>
          <w:numId w:val="1"/>
        </w:numPr>
        <w:rPr>
          <w:color w:val="auto"/>
          <w:sz w:val="26"/>
          <w:szCs w:val="26"/>
        </w:rPr>
      </w:pPr>
      <w:r>
        <w:rPr>
          <w:color w:val="auto"/>
          <w:sz w:val="26"/>
          <w:szCs w:val="26"/>
        </w:rPr>
        <w:t xml:space="preserve"> объемы нового жилого строительства; </w:t>
      </w:r>
    </w:p>
    <w:p w:rsidR="00242DAD" w:rsidRDefault="00242DAD" w:rsidP="00242DAD">
      <w:pPr>
        <w:pStyle w:val="Default"/>
        <w:numPr>
          <w:ilvl w:val="0"/>
          <w:numId w:val="1"/>
        </w:numPr>
        <w:rPr>
          <w:color w:val="auto"/>
          <w:sz w:val="26"/>
          <w:szCs w:val="26"/>
        </w:rPr>
      </w:pPr>
      <w:r>
        <w:rPr>
          <w:color w:val="auto"/>
          <w:sz w:val="26"/>
          <w:szCs w:val="26"/>
        </w:rPr>
        <w:t xml:space="preserve"> убыль ветхого жилья; </w:t>
      </w:r>
    </w:p>
    <w:p w:rsidR="00242DAD" w:rsidRDefault="00242DAD" w:rsidP="00242DAD">
      <w:pPr>
        <w:pStyle w:val="Default"/>
        <w:numPr>
          <w:ilvl w:val="0"/>
          <w:numId w:val="1"/>
        </w:numPr>
        <w:rPr>
          <w:color w:val="auto"/>
          <w:sz w:val="26"/>
          <w:szCs w:val="26"/>
        </w:rPr>
      </w:pPr>
      <w:r>
        <w:rPr>
          <w:color w:val="auto"/>
          <w:sz w:val="26"/>
          <w:szCs w:val="26"/>
        </w:rPr>
        <w:t xml:space="preserve"> прогнозы численности населения; </w:t>
      </w:r>
    </w:p>
    <w:p w:rsidR="00242DAD" w:rsidRDefault="00242DAD" w:rsidP="00242DAD">
      <w:pPr>
        <w:pStyle w:val="Default"/>
        <w:numPr>
          <w:ilvl w:val="0"/>
          <w:numId w:val="1"/>
        </w:numPr>
        <w:rPr>
          <w:color w:val="auto"/>
          <w:sz w:val="26"/>
          <w:szCs w:val="26"/>
        </w:rPr>
      </w:pPr>
      <w:r>
        <w:rPr>
          <w:color w:val="auto"/>
          <w:sz w:val="26"/>
          <w:szCs w:val="26"/>
        </w:rPr>
        <w:t xml:space="preserve"> увеличение площадей зон производственного назначения и др. </w:t>
      </w:r>
    </w:p>
    <w:p w:rsidR="00242DAD" w:rsidRDefault="00242DAD" w:rsidP="00242DAD">
      <w:pPr>
        <w:pStyle w:val="Default"/>
        <w:rPr>
          <w:color w:val="auto"/>
          <w:sz w:val="26"/>
          <w:szCs w:val="26"/>
        </w:rPr>
      </w:pPr>
    </w:p>
    <w:p w:rsidR="00242DAD" w:rsidRDefault="00242DAD" w:rsidP="00242DAD">
      <w:pPr>
        <w:pStyle w:val="Default"/>
        <w:rPr>
          <w:color w:val="auto"/>
          <w:sz w:val="26"/>
          <w:szCs w:val="26"/>
        </w:rPr>
      </w:pPr>
      <w:r>
        <w:rPr>
          <w:color w:val="auto"/>
          <w:sz w:val="26"/>
          <w:szCs w:val="26"/>
        </w:rPr>
        <w:t xml:space="preserve">Наравне с вышеуказанными данными используются также сведения о фактическом распределении воды по абонентам и др. </w:t>
      </w:r>
    </w:p>
    <w:p w:rsidR="00242DAD" w:rsidRDefault="00242DAD" w:rsidP="00242DAD">
      <w:pPr>
        <w:pStyle w:val="Default"/>
        <w:rPr>
          <w:color w:val="auto"/>
        </w:rPr>
      </w:pPr>
      <w:r>
        <w:rPr>
          <w:b/>
          <w:bCs/>
          <w:color w:val="auto"/>
        </w:rPr>
        <w:t xml:space="preserve">1.3.1. Сведения о фактическом и ожидаемом потреблении воды (годовое, среднесуточное, максимальное суточное) </w:t>
      </w:r>
    </w:p>
    <w:p w:rsidR="00242DAD" w:rsidRDefault="00242DAD" w:rsidP="00242DAD">
      <w:pPr>
        <w:pStyle w:val="Default"/>
        <w:rPr>
          <w:color w:val="auto"/>
          <w:sz w:val="26"/>
          <w:szCs w:val="26"/>
        </w:rPr>
      </w:pPr>
      <w:r>
        <w:rPr>
          <w:color w:val="auto"/>
          <w:sz w:val="26"/>
          <w:szCs w:val="26"/>
        </w:rPr>
        <w:t xml:space="preserve">Фактическое годовое потребление за базовый 2013 год принято по отчетным данным МУП «Тарминское». Ожидаемое потребление воды определено расчетным методом, на основании данных Генерального плана, разработанного ООО «ИТП «ГРАД» в 2013 году и приказа Министерства жилищной политики, энергетики и транспорта Иркутской области от 31.05.2013 №27-мпр «Об утверждении нормативов потребления коммунальных услуг при отсутствии прибора учета в Иркутской области». </w:t>
      </w:r>
    </w:p>
    <w:p w:rsidR="00242DAD" w:rsidRDefault="00242DAD" w:rsidP="00242DAD">
      <w:pPr>
        <w:pStyle w:val="Default"/>
        <w:rPr>
          <w:color w:val="auto"/>
          <w:sz w:val="26"/>
          <w:szCs w:val="26"/>
        </w:rPr>
      </w:pPr>
      <w:r>
        <w:rPr>
          <w:color w:val="auto"/>
          <w:sz w:val="26"/>
          <w:szCs w:val="26"/>
        </w:rPr>
        <w:t xml:space="preserve">Приказом №27-мпр месячный норматив водопотребления на одного жителя при отсутствии подключения к централизованной системе водоснабжения принят в размере 0,76 куб.м/мес. Также в расчёте учтены расходы воды на полив в летние месяцы. </w:t>
      </w:r>
    </w:p>
    <w:p w:rsidR="00242DAD" w:rsidRDefault="00242DAD" w:rsidP="00242DAD">
      <w:pPr>
        <w:pStyle w:val="Default"/>
        <w:rPr>
          <w:color w:val="auto"/>
          <w:sz w:val="26"/>
          <w:szCs w:val="26"/>
        </w:rPr>
        <w:sectPr w:rsidR="00242DAD">
          <w:pgSz w:w="12240" w:h="15840"/>
          <w:pgMar w:top="1134" w:right="850" w:bottom="1134" w:left="1701" w:header="720" w:footer="720" w:gutter="0"/>
          <w:cols w:space="720"/>
          <w:noEndnote/>
        </w:sectPr>
      </w:pPr>
      <w:r>
        <w:rPr>
          <w:color w:val="auto"/>
          <w:sz w:val="26"/>
          <w:szCs w:val="26"/>
        </w:rPr>
        <w:t xml:space="preserve">Среднесуточное, минимальное и максимальное суточное водопотребление определено в соответствии со СНиП 2.04.02-84* «Водоснабжение. Наружные сети и сооружения», по следующим формулам: </w:t>
      </w:r>
    </w:p>
    <w:p w:rsidR="00242DAD" w:rsidRDefault="00242DAD" w:rsidP="00242DAD">
      <w:pPr>
        <w:pStyle w:val="Default"/>
        <w:rPr>
          <w:color w:val="auto"/>
          <w:sz w:val="20"/>
          <w:szCs w:val="20"/>
        </w:rPr>
      </w:pPr>
      <w:r>
        <w:rPr>
          <w:color w:val="auto"/>
          <w:sz w:val="20"/>
          <w:szCs w:val="20"/>
        </w:rPr>
        <w:lastRenderedPageBreak/>
        <w:t xml:space="preserve">19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sz w:val="26"/>
          <w:szCs w:val="26"/>
        </w:rPr>
      </w:pPr>
      <w:r>
        <w:rPr>
          <w:color w:val="auto"/>
          <w:sz w:val="26"/>
          <w:szCs w:val="26"/>
        </w:rPr>
        <w:t xml:space="preserve">Среднесуточное потребление воды. </w:t>
      </w:r>
    </w:p>
    <w:p w:rsidR="00242DAD" w:rsidRDefault="00242DAD" w:rsidP="00242DAD">
      <w:pPr>
        <w:pStyle w:val="Default"/>
        <w:rPr>
          <w:color w:val="auto"/>
          <w:sz w:val="26"/>
          <w:szCs w:val="26"/>
        </w:rPr>
      </w:pPr>
      <w:r>
        <w:rPr>
          <w:color w:val="auto"/>
          <w:sz w:val="26"/>
          <w:szCs w:val="26"/>
        </w:rPr>
        <w:t>Q</w:t>
      </w:r>
      <w:r>
        <w:rPr>
          <w:color w:val="auto"/>
          <w:sz w:val="17"/>
          <w:szCs w:val="17"/>
        </w:rPr>
        <w:t>ср.сут.</w:t>
      </w:r>
      <w:r>
        <w:rPr>
          <w:color w:val="auto"/>
          <w:sz w:val="26"/>
          <w:szCs w:val="26"/>
        </w:rPr>
        <w:t>=Q</w:t>
      </w:r>
      <w:r>
        <w:rPr>
          <w:color w:val="auto"/>
          <w:sz w:val="17"/>
          <w:szCs w:val="17"/>
        </w:rPr>
        <w:t>год</w:t>
      </w:r>
      <w:r>
        <w:rPr>
          <w:color w:val="auto"/>
          <w:sz w:val="26"/>
          <w:szCs w:val="26"/>
        </w:rPr>
        <w:t xml:space="preserve">/365 </w:t>
      </w:r>
    </w:p>
    <w:p w:rsidR="00242DAD" w:rsidRDefault="00242DAD" w:rsidP="00242DAD">
      <w:pPr>
        <w:pStyle w:val="Default"/>
        <w:rPr>
          <w:color w:val="auto"/>
          <w:sz w:val="26"/>
          <w:szCs w:val="26"/>
        </w:rPr>
      </w:pPr>
      <w:r>
        <w:rPr>
          <w:color w:val="auto"/>
          <w:sz w:val="26"/>
          <w:szCs w:val="26"/>
        </w:rPr>
        <w:t xml:space="preserve">Минимальное суточное водопотребление: </w:t>
      </w:r>
    </w:p>
    <w:p w:rsidR="00242DAD" w:rsidRDefault="00242DAD" w:rsidP="00242DAD">
      <w:pPr>
        <w:pStyle w:val="Default"/>
        <w:rPr>
          <w:color w:val="auto"/>
          <w:sz w:val="26"/>
          <w:szCs w:val="26"/>
        </w:rPr>
      </w:pPr>
      <w:r>
        <w:rPr>
          <w:color w:val="auto"/>
          <w:sz w:val="26"/>
          <w:szCs w:val="26"/>
        </w:rPr>
        <w:t>Q</w:t>
      </w:r>
      <w:r>
        <w:rPr>
          <w:color w:val="auto"/>
          <w:sz w:val="17"/>
          <w:szCs w:val="17"/>
        </w:rPr>
        <w:t>мин</w:t>
      </w:r>
      <w:r>
        <w:rPr>
          <w:color w:val="auto"/>
          <w:sz w:val="26"/>
          <w:szCs w:val="26"/>
        </w:rPr>
        <w:t>=Q</w:t>
      </w:r>
      <w:r>
        <w:rPr>
          <w:color w:val="auto"/>
          <w:sz w:val="17"/>
          <w:szCs w:val="17"/>
        </w:rPr>
        <w:t>ср.сут.</w:t>
      </w:r>
      <w:r>
        <w:rPr>
          <w:color w:val="auto"/>
          <w:sz w:val="26"/>
          <w:szCs w:val="26"/>
        </w:rPr>
        <w:t xml:space="preserve">*0,7 </w:t>
      </w:r>
    </w:p>
    <w:p w:rsidR="00242DAD" w:rsidRDefault="00242DAD" w:rsidP="00242DAD">
      <w:pPr>
        <w:pStyle w:val="Default"/>
        <w:rPr>
          <w:color w:val="auto"/>
          <w:sz w:val="26"/>
          <w:szCs w:val="26"/>
        </w:rPr>
      </w:pPr>
      <w:r>
        <w:rPr>
          <w:color w:val="auto"/>
          <w:sz w:val="26"/>
          <w:szCs w:val="26"/>
        </w:rPr>
        <w:t xml:space="preserve">Максимальное суточное водопотребление: </w:t>
      </w:r>
    </w:p>
    <w:p w:rsidR="00242DAD" w:rsidRDefault="00242DAD" w:rsidP="00242DAD">
      <w:pPr>
        <w:pStyle w:val="Default"/>
        <w:rPr>
          <w:color w:val="auto"/>
          <w:sz w:val="26"/>
          <w:szCs w:val="26"/>
        </w:rPr>
      </w:pPr>
      <w:r>
        <w:rPr>
          <w:color w:val="auto"/>
          <w:sz w:val="26"/>
          <w:szCs w:val="26"/>
        </w:rPr>
        <w:t>Q</w:t>
      </w:r>
      <w:r>
        <w:rPr>
          <w:color w:val="auto"/>
          <w:sz w:val="17"/>
          <w:szCs w:val="17"/>
        </w:rPr>
        <w:t>макс</w:t>
      </w:r>
      <w:r>
        <w:rPr>
          <w:color w:val="auto"/>
          <w:sz w:val="26"/>
          <w:szCs w:val="26"/>
        </w:rPr>
        <w:t>=Q</w:t>
      </w:r>
      <w:r>
        <w:rPr>
          <w:color w:val="auto"/>
          <w:sz w:val="17"/>
          <w:szCs w:val="17"/>
        </w:rPr>
        <w:t>ср.сут.</w:t>
      </w:r>
      <w:r>
        <w:rPr>
          <w:color w:val="auto"/>
          <w:sz w:val="26"/>
          <w:szCs w:val="26"/>
        </w:rPr>
        <w:t xml:space="preserve">*1,2 </w:t>
      </w:r>
    </w:p>
    <w:p w:rsidR="00242DAD" w:rsidRDefault="00242DAD" w:rsidP="00242DAD">
      <w:pPr>
        <w:pStyle w:val="Default"/>
        <w:rPr>
          <w:color w:val="auto"/>
          <w:sz w:val="26"/>
          <w:szCs w:val="26"/>
        </w:rPr>
      </w:pPr>
      <w:r>
        <w:rPr>
          <w:color w:val="auto"/>
          <w:sz w:val="26"/>
          <w:szCs w:val="26"/>
        </w:rPr>
        <w:t xml:space="preserve">Результаты расчетов представлены в таблице 7. </w:t>
      </w:r>
    </w:p>
    <w:p w:rsidR="00242DAD" w:rsidRDefault="00242DAD" w:rsidP="00242DAD">
      <w:pPr>
        <w:pStyle w:val="Default"/>
        <w:rPr>
          <w:color w:val="auto"/>
          <w:sz w:val="20"/>
          <w:szCs w:val="20"/>
        </w:rPr>
      </w:pPr>
      <w:r>
        <w:rPr>
          <w:color w:val="auto"/>
          <w:sz w:val="20"/>
          <w:szCs w:val="20"/>
        </w:rPr>
        <w:t xml:space="preserve">Таблица 7 </w:t>
      </w:r>
    </w:p>
    <w:tbl>
      <w:tblPr>
        <w:tblW w:w="0" w:type="auto"/>
        <w:tblBorders>
          <w:top w:val="nil"/>
          <w:left w:val="nil"/>
          <w:bottom w:val="nil"/>
          <w:right w:val="nil"/>
        </w:tblBorders>
        <w:tblLook w:val="0000" w:firstRow="0" w:lastRow="0" w:firstColumn="0" w:lastColumn="0" w:noHBand="0" w:noVBand="0"/>
      </w:tblPr>
      <w:tblGrid>
        <w:gridCol w:w="3823"/>
        <w:gridCol w:w="366"/>
        <w:gridCol w:w="409"/>
        <w:gridCol w:w="376"/>
        <w:gridCol w:w="390"/>
        <w:gridCol w:w="390"/>
        <w:gridCol w:w="312"/>
        <w:gridCol w:w="2144"/>
      </w:tblGrid>
      <w:tr w:rsidR="00242DAD">
        <w:tblPrEx>
          <w:tblCellMar>
            <w:top w:w="0" w:type="dxa"/>
            <w:bottom w:w="0" w:type="dxa"/>
          </w:tblCellMar>
        </w:tblPrEx>
        <w:trPr>
          <w:trHeight w:val="301"/>
        </w:trPr>
        <w:tc>
          <w:tcPr>
            <w:tcW w:w="0" w:type="auto"/>
          </w:tcPr>
          <w:p w:rsidR="00242DAD" w:rsidRDefault="00242DAD">
            <w:pPr>
              <w:pStyle w:val="Default"/>
              <w:rPr>
                <w:sz w:val="20"/>
                <w:szCs w:val="20"/>
              </w:rPr>
            </w:pPr>
            <w:r>
              <w:rPr>
                <w:sz w:val="20"/>
                <w:szCs w:val="20"/>
              </w:rPr>
              <w:t xml:space="preserve">Год </w:t>
            </w:r>
          </w:p>
        </w:tc>
        <w:tc>
          <w:tcPr>
            <w:tcW w:w="0" w:type="auto"/>
            <w:gridSpan w:val="3"/>
          </w:tcPr>
          <w:p w:rsidR="00242DAD" w:rsidRDefault="00242DAD">
            <w:pPr>
              <w:pStyle w:val="Default"/>
              <w:rPr>
                <w:sz w:val="20"/>
                <w:szCs w:val="20"/>
              </w:rPr>
            </w:pPr>
            <w:r>
              <w:rPr>
                <w:sz w:val="20"/>
                <w:szCs w:val="20"/>
              </w:rPr>
              <w:t xml:space="preserve">Ед. изм. </w:t>
            </w:r>
          </w:p>
        </w:tc>
        <w:tc>
          <w:tcPr>
            <w:tcW w:w="0" w:type="auto"/>
            <w:gridSpan w:val="3"/>
          </w:tcPr>
          <w:p w:rsidR="00242DAD" w:rsidRDefault="00242DAD">
            <w:pPr>
              <w:pStyle w:val="Default"/>
              <w:rPr>
                <w:sz w:val="20"/>
                <w:szCs w:val="20"/>
              </w:rPr>
            </w:pPr>
            <w:r>
              <w:rPr>
                <w:sz w:val="20"/>
                <w:szCs w:val="20"/>
              </w:rPr>
              <w:t xml:space="preserve">Базовый </w:t>
            </w:r>
          </w:p>
        </w:tc>
        <w:tc>
          <w:tcPr>
            <w:tcW w:w="0" w:type="auto"/>
          </w:tcPr>
          <w:p w:rsidR="00242DAD" w:rsidRDefault="00242DAD">
            <w:pPr>
              <w:pStyle w:val="Default"/>
              <w:rPr>
                <w:sz w:val="20"/>
                <w:szCs w:val="20"/>
              </w:rPr>
            </w:pPr>
            <w:r>
              <w:rPr>
                <w:sz w:val="20"/>
                <w:szCs w:val="20"/>
              </w:rPr>
              <w:t xml:space="preserve">Расчет на перспективу </w:t>
            </w:r>
          </w:p>
        </w:tc>
      </w:tr>
      <w:tr w:rsidR="00242DAD">
        <w:tblPrEx>
          <w:tblCellMar>
            <w:top w:w="0" w:type="dxa"/>
            <w:bottom w:w="0" w:type="dxa"/>
          </w:tblCellMar>
        </w:tblPrEx>
        <w:trPr>
          <w:trHeight w:val="181"/>
        </w:trPr>
        <w:tc>
          <w:tcPr>
            <w:tcW w:w="0" w:type="auto"/>
            <w:gridSpan w:val="2"/>
          </w:tcPr>
          <w:p w:rsidR="00242DAD" w:rsidRDefault="00242DAD">
            <w:pPr>
              <w:pStyle w:val="Default"/>
              <w:rPr>
                <w:sz w:val="20"/>
                <w:szCs w:val="20"/>
              </w:rPr>
            </w:pPr>
            <w:r>
              <w:rPr>
                <w:sz w:val="20"/>
                <w:szCs w:val="20"/>
              </w:rPr>
              <w:t xml:space="preserve">2013 </w:t>
            </w:r>
          </w:p>
        </w:tc>
        <w:tc>
          <w:tcPr>
            <w:tcW w:w="0" w:type="auto"/>
            <w:gridSpan w:val="4"/>
          </w:tcPr>
          <w:p w:rsidR="00242DAD" w:rsidRDefault="00242DAD">
            <w:pPr>
              <w:pStyle w:val="Default"/>
              <w:rPr>
                <w:sz w:val="20"/>
                <w:szCs w:val="20"/>
              </w:rPr>
            </w:pPr>
            <w:r>
              <w:rPr>
                <w:sz w:val="20"/>
                <w:szCs w:val="20"/>
              </w:rPr>
              <w:t xml:space="preserve">п. Тарма </w:t>
            </w:r>
            <w:smartTag w:uri="urn:schemas-microsoft-com:office:smarttags" w:element="metricconverter">
              <w:smartTagPr>
                <w:attr w:name="ProductID" w:val="2014 г"/>
              </w:smartTagPr>
              <w:r>
                <w:rPr>
                  <w:sz w:val="20"/>
                  <w:szCs w:val="20"/>
                </w:rPr>
                <w:t>2014 г</w:t>
              </w:r>
            </w:smartTag>
            <w:r>
              <w:rPr>
                <w:sz w:val="20"/>
                <w:szCs w:val="20"/>
              </w:rPr>
              <w:t xml:space="preserve"> </w:t>
            </w:r>
          </w:p>
        </w:tc>
        <w:tc>
          <w:tcPr>
            <w:tcW w:w="0" w:type="auto"/>
            <w:gridSpan w:val="2"/>
          </w:tcPr>
          <w:p w:rsidR="00242DAD" w:rsidRDefault="00242DAD">
            <w:pPr>
              <w:pStyle w:val="Default"/>
              <w:rPr>
                <w:sz w:val="20"/>
                <w:szCs w:val="20"/>
              </w:rPr>
            </w:pPr>
            <w:r>
              <w:rPr>
                <w:sz w:val="20"/>
                <w:szCs w:val="20"/>
              </w:rPr>
              <w:t xml:space="preserve">п. Тарма </w:t>
            </w:r>
            <w:smartTag w:uri="urn:schemas-microsoft-com:office:smarttags" w:element="metricconverter">
              <w:smartTagPr>
                <w:attr w:name="ProductID" w:val="2028 г"/>
              </w:smartTagPr>
              <w:r>
                <w:rPr>
                  <w:sz w:val="20"/>
                  <w:szCs w:val="20"/>
                </w:rPr>
                <w:t>2028 г</w:t>
              </w:r>
            </w:smartTag>
            <w:r>
              <w:rPr>
                <w:sz w:val="20"/>
                <w:szCs w:val="20"/>
              </w:rPr>
              <w:t xml:space="preserve"> </w:t>
            </w:r>
          </w:p>
        </w:tc>
      </w:tr>
      <w:tr w:rsidR="00242DAD">
        <w:tblPrEx>
          <w:tblCellMar>
            <w:top w:w="0" w:type="dxa"/>
            <w:bottom w:w="0" w:type="dxa"/>
          </w:tblCellMar>
        </w:tblPrEx>
        <w:trPr>
          <w:trHeight w:val="323"/>
        </w:trPr>
        <w:tc>
          <w:tcPr>
            <w:tcW w:w="0" w:type="auto"/>
          </w:tcPr>
          <w:p w:rsidR="00242DAD" w:rsidRDefault="00242DAD">
            <w:pPr>
              <w:pStyle w:val="Default"/>
              <w:rPr>
                <w:sz w:val="20"/>
                <w:szCs w:val="20"/>
              </w:rPr>
            </w:pPr>
            <w:r>
              <w:rPr>
                <w:sz w:val="20"/>
                <w:szCs w:val="20"/>
              </w:rPr>
              <w:t xml:space="preserve">Водопотребление всего </w:t>
            </w:r>
          </w:p>
        </w:tc>
        <w:tc>
          <w:tcPr>
            <w:tcW w:w="0" w:type="auto"/>
            <w:gridSpan w:val="2"/>
          </w:tcPr>
          <w:p w:rsidR="00242DAD" w:rsidRDefault="00242DAD">
            <w:pPr>
              <w:pStyle w:val="Default"/>
              <w:rPr>
                <w:sz w:val="20"/>
                <w:szCs w:val="20"/>
              </w:rPr>
            </w:pPr>
            <w:r>
              <w:rPr>
                <w:sz w:val="20"/>
                <w:szCs w:val="20"/>
              </w:rPr>
              <w:t xml:space="preserve">м3/сут </w:t>
            </w:r>
          </w:p>
        </w:tc>
        <w:tc>
          <w:tcPr>
            <w:tcW w:w="0" w:type="auto"/>
            <w:gridSpan w:val="2"/>
          </w:tcPr>
          <w:p w:rsidR="00242DAD" w:rsidRDefault="00242DAD">
            <w:pPr>
              <w:pStyle w:val="Default"/>
              <w:rPr>
                <w:sz w:val="20"/>
                <w:szCs w:val="20"/>
              </w:rPr>
            </w:pPr>
            <w:r>
              <w:rPr>
                <w:sz w:val="20"/>
                <w:szCs w:val="20"/>
              </w:rPr>
              <w:t xml:space="preserve">34,85 </w:t>
            </w:r>
          </w:p>
        </w:tc>
        <w:tc>
          <w:tcPr>
            <w:tcW w:w="0" w:type="auto"/>
            <w:gridSpan w:val="2"/>
          </w:tcPr>
          <w:p w:rsidR="00242DAD" w:rsidRDefault="00242DAD">
            <w:pPr>
              <w:pStyle w:val="Default"/>
              <w:rPr>
                <w:sz w:val="20"/>
                <w:szCs w:val="20"/>
              </w:rPr>
            </w:pPr>
            <w:r>
              <w:rPr>
                <w:sz w:val="20"/>
                <w:szCs w:val="20"/>
              </w:rPr>
              <w:t xml:space="preserve">34,85 </w:t>
            </w:r>
          </w:p>
        </w:tc>
        <w:tc>
          <w:tcPr>
            <w:tcW w:w="0" w:type="auto"/>
          </w:tcPr>
          <w:p w:rsidR="00242DAD" w:rsidRDefault="00242DAD">
            <w:pPr>
              <w:pStyle w:val="Default"/>
              <w:rPr>
                <w:sz w:val="20"/>
                <w:szCs w:val="20"/>
              </w:rPr>
            </w:pPr>
            <w:r>
              <w:rPr>
                <w:sz w:val="20"/>
                <w:szCs w:val="20"/>
              </w:rPr>
              <w:t xml:space="preserve">39,05 </w:t>
            </w:r>
          </w:p>
        </w:tc>
      </w:tr>
      <w:tr w:rsidR="00242DAD">
        <w:tblPrEx>
          <w:tblCellMar>
            <w:top w:w="0" w:type="dxa"/>
            <w:bottom w:w="0" w:type="dxa"/>
          </w:tblCellMar>
        </w:tblPrEx>
        <w:trPr>
          <w:trHeight w:val="203"/>
        </w:trPr>
        <w:tc>
          <w:tcPr>
            <w:tcW w:w="0" w:type="auto"/>
          </w:tcPr>
          <w:p w:rsidR="00242DAD" w:rsidRDefault="00242DAD">
            <w:pPr>
              <w:pStyle w:val="Default"/>
              <w:rPr>
                <w:sz w:val="20"/>
                <w:szCs w:val="20"/>
              </w:rPr>
            </w:pPr>
            <w:r>
              <w:rPr>
                <w:sz w:val="20"/>
                <w:szCs w:val="20"/>
              </w:rPr>
              <w:t xml:space="preserve">м3/год </w:t>
            </w:r>
          </w:p>
        </w:tc>
        <w:tc>
          <w:tcPr>
            <w:tcW w:w="0" w:type="auto"/>
            <w:gridSpan w:val="3"/>
          </w:tcPr>
          <w:p w:rsidR="00242DAD" w:rsidRDefault="00242DAD">
            <w:pPr>
              <w:pStyle w:val="Default"/>
              <w:rPr>
                <w:sz w:val="20"/>
                <w:szCs w:val="20"/>
              </w:rPr>
            </w:pPr>
            <w:r>
              <w:rPr>
                <w:sz w:val="20"/>
                <w:szCs w:val="20"/>
              </w:rPr>
              <w:t xml:space="preserve">14034,49 </w:t>
            </w:r>
          </w:p>
        </w:tc>
        <w:tc>
          <w:tcPr>
            <w:tcW w:w="0" w:type="auto"/>
            <w:gridSpan w:val="3"/>
          </w:tcPr>
          <w:p w:rsidR="00242DAD" w:rsidRDefault="00242DAD">
            <w:pPr>
              <w:pStyle w:val="Default"/>
              <w:rPr>
                <w:sz w:val="20"/>
                <w:szCs w:val="20"/>
              </w:rPr>
            </w:pPr>
            <w:r>
              <w:rPr>
                <w:sz w:val="20"/>
                <w:szCs w:val="20"/>
              </w:rPr>
              <w:t xml:space="preserve">14034,49 </w:t>
            </w:r>
          </w:p>
        </w:tc>
        <w:tc>
          <w:tcPr>
            <w:tcW w:w="0" w:type="auto"/>
          </w:tcPr>
          <w:p w:rsidR="00242DAD" w:rsidRDefault="00242DAD">
            <w:pPr>
              <w:pStyle w:val="Default"/>
              <w:rPr>
                <w:sz w:val="20"/>
                <w:szCs w:val="20"/>
              </w:rPr>
            </w:pPr>
            <w:r>
              <w:rPr>
                <w:sz w:val="20"/>
                <w:szCs w:val="20"/>
              </w:rPr>
              <w:t xml:space="preserve">14251,87 </w:t>
            </w:r>
          </w:p>
        </w:tc>
      </w:tr>
      <w:tr w:rsidR="00242DAD">
        <w:tblPrEx>
          <w:tblCellMar>
            <w:top w:w="0" w:type="dxa"/>
            <w:bottom w:w="0" w:type="dxa"/>
          </w:tblCellMar>
        </w:tblPrEx>
        <w:trPr>
          <w:trHeight w:val="412"/>
        </w:trPr>
        <w:tc>
          <w:tcPr>
            <w:tcW w:w="0" w:type="auto"/>
          </w:tcPr>
          <w:p w:rsidR="00242DAD" w:rsidRDefault="00242DAD">
            <w:pPr>
              <w:pStyle w:val="Default"/>
              <w:rPr>
                <w:sz w:val="20"/>
                <w:szCs w:val="20"/>
              </w:rPr>
            </w:pPr>
            <w:r>
              <w:rPr>
                <w:sz w:val="20"/>
                <w:szCs w:val="20"/>
              </w:rPr>
              <w:t xml:space="preserve">Максимальное суточное водопотребление </w:t>
            </w:r>
          </w:p>
        </w:tc>
        <w:tc>
          <w:tcPr>
            <w:tcW w:w="0" w:type="auto"/>
            <w:gridSpan w:val="2"/>
          </w:tcPr>
          <w:p w:rsidR="00242DAD" w:rsidRDefault="00242DAD">
            <w:pPr>
              <w:pStyle w:val="Default"/>
              <w:rPr>
                <w:sz w:val="20"/>
                <w:szCs w:val="20"/>
              </w:rPr>
            </w:pPr>
            <w:r>
              <w:rPr>
                <w:sz w:val="20"/>
                <w:szCs w:val="20"/>
              </w:rPr>
              <w:t xml:space="preserve">м3/сут </w:t>
            </w:r>
          </w:p>
        </w:tc>
        <w:tc>
          <w:tcPr>
            <w:tcW w:w="0" w:type="auto"/>
            <w:gridSpan w:val="2"/>
          </w:tcPr>
          <w:p w:rsidR="00242DAD" w:rsidRDefault="00242DAD">
            <w:pPr>
              <w:pStyle w:val="Default"/>
              <w:rPr>
                <w:sz w:val="20"/>
                <w:szCs w:val="20"/>
              </w:rPr>
            </w:pPr>
            <w:r>
              <w:rPr>
                <w:sz w:val="20"/>
                <w:szCs w:val="20"/>
              </w:rPr>
              <w:t xml:space="preserve">46,14 </w:t>
            </w:r>
          </w:p>
        </w:tc>
        <w:tc>
          <w:tcPr>
            <w:tcW w:w="0" w:type="auto"/>
            <w:gridSpan w:val="2"/>
          </w:tcPr>
          <w:p w:rsidR="00242DAD" w:rsidRDefault="00242DAD">
            <w:pPr>
              <w:pStyle w:val="Default"/>
              <w:rPr>
                <w:sz w:val="20"/>
                <w:szCs w:val="20"/>
              </w:rPr>
            </w:pPr>
            <w:r>
              <w:rPr>
                <w:sz w:val="20"/>
                <w:szCs w:val="20"/>
              </w:rPr>
              <w:t xml:space="preserve">46,14 </w:t>
            </w:r>
          </w:p>
        </w:tc>
        <w:tc>
          <w:tcPr>
            <w:tcW w:w="0" w:type="auto"/>
          </w:tcPr>
          <w:p w:rsidR="00242DAD" w:rsidRDefault="00242DAD">
            <w:pPr>
              <w:pStyle w:val="Default"/>
              <w:rPr>
                <w:sz w:val="20"/>
                <w:szCs w:val="20"/>
              </w:rPr>
            </w:pPr>
            <w:r>
              <w:rPr>
                <w:sz w:val="20"/>
                <w:szCs w:val="20"/>
              </w:rPr>
              <w:t xml:space="preserve">46,86 </w:t>
            </w:r>
          </w:p>
        </w:tc>
      </w:tr>
      <w:tr w:rsidR="00242DAD">
        <w:tblPrEx>
          <w:tblCellMar>
            <w:top w:w="0" w:type="dxa"/>
            <w:bottom w:w="0" w:type="dxa"/>
          </w:tblCellMar>
        </w:tblPrEx>
        <w:trPr>
          <w:trHeight w:val="412"/>
        </w:trPr>
        <w:tc>
          <w:tcPr>
            <w:tcW w:w="0" w:type="auto"/>
          </w:tcPr>
          <w:p w:rsidR="00242DAD" w:rsidRDefault="00242DAD">
            <w:pPr>
              <w:pStyle w:val="Default"/>
              <w:rPr>
                <w:sz w:val="20"/>
                <w:szCs w:val="20"/>
              </w:rPr>
            </w:pPr>
            <w:r>
              <w:rPr>
                <w:sz w:val="20"/>
                <w:szCs w:val="20"/>
              </w:rPr>
              <w:t xml:space="preserve">Минимальное суточное водопотребление </w:t>
            </w:r>
          </w:p>
        </w:tc>
        <w:tc>
          <w:tcPr>
            <w:tcW w:w="0" w:type="auto"/>
            <w:gridSpan w:val="2"/>
          </w:tcPr>
          <w:p w:rsidR="00242DAD" w:rsidRDefault="00242DAD">
            <w:pPr>
              <w:pStyle w:val="Default"/>
              <w:rPr>
                <w:sz w:val="20"/>
                <w:szCs w:val="20"/>
              </w:rPr>
            </w:pPr>
            <w:r>
              <w:rPr>
                <w:sz w:val="20"/>
                <w:szCs w:val="20"/>
              </w:rPr>
              <w:t xml:space="preserve">м3/сут </w:t>
            </w:r>
          </w:p>
        </w:tc>
        <w:tc>
          <w:tcPr>
            <w:tcW w:w="0" w:type="auto"/>
            <w:gridSpan w:val="2"/>
          </w:tcPr>
          <w:p w:rsidR="00242DAD" w:rsidRDefault="00242DAD">
            <w:pPr>
              <w:pStyle w:val="Default"/>
              <w:rPr>
                <w:sz w:val="20"/>
                <w:szCs w:val="20"/>
              </w:rPr>
            </w:pPr>
            <w:r>
              <w:rPr>
                <w:sz w:val="20"/>
                <w:szCs w:val="20"/>
              </w:rPr>
              <w:t xml:space="preserve">26,92 </w:t>
            </w:r>
          </w:p>
        </w:tc>
        <w:tc>
          <w:tcPr>
            <w:tcW w:w="0" w:type="auto"/>
            <w:gridSpan w:val="2"/>
          </w:tcPr>
          <w:p w:rsidR="00242DAD" w:rsidRDefault="00242DAD">
            <w:pPr>
              <w:pStyle w:val="Default"/>
              <w:rPr>
                <w:sz w:val="20"/>
                <w:szCs w:val="20"/>
              </w:rPr>
            </w:pPr>
            <w:r>
              <w:rPr>
                <w:sz w:val="20"/>
                <w:szCs w:val="20"/>
              </w:rPr>
              <w:t xml:space="preserve">26,92 </w:t>
            </w:r>
          </w:p>
        </w:tc>
        <w:tc>
          <w:tcPr>
            <w:tcW w:w="0" w:type="auto"/>
          </w:tcPr>
          <w:p w:rsidR="00242DAD" w:rsidRDefault="00242DAD">
            <w:pPr>
              <w:pStyle w:val="Default"/>
              <w:rPr>
                <w:sz w:val="20"/>
                <w:szCs w:val="20"/>
              </w:rPr>
            </w:pPr>
            <w:r>
              <w:rPr>
                <w:sz w:val="20"/>
                <w:szCs w:val="20"/>
              </w:rPr>
              <w:t xml:space="preserve">27,33 </w:t>
            </w:r>
          </w:p>
        </w:tc>
      </w:tr>
    </w:tbl>
    <w:p w:rsidR="00242DAD" w:rsidRDefault="00242DAD" w:rsidP="00242DAD">
      <w:pPr>
        <w:pStyle w:val="Default"/>
        <w:rPr>
          <w:color w:val="auto"/>
        </w:rPr>
      </w:pPr>
    </w:p>
    <w:p w:rsidR="00242DAD" w:rsidRDefault="00242DAD" w:rsidP="00242DAD">
      <w:pPr>
        <w:pStyle w:val="Default"/>
        <w:rPr>
          <w:color w:val="auto"/>
          <w:sz w:val="26"/>
          <w:szCs w:val="26"/>
        </w:rPr>
      </w:pPr>
      <w:r>
        <w:rPr>
          <w:color w:val="auto"/>
          <w:sz w:val="26"/>
          <w:szCs w:val="26"/>
        </w:rPr>
        <w:t>Из таблицы следует, что среднесуточное фактическое водопотребление за базовый год составило 34,85 м</w:t>
      </w:r>
      <w:r>
        <w:rPr>
          <w:color w:val="auto"/>
          <w:sz w:val="17"/>
          <w:szCs w:val="17"/>
        </w:rPr>
        <w:t>3</w:t>
      </w:r>
      <w:r>
        <w:rPr>
          <w:color w:val="auto"/>
          <w:sz w:val="26"/>
          <w:szCs w:val="26"/>
        </w:rPr>
        <w:t>/сут, максимальное и минимальное суточное водопотребление – 46,14 и 26,92. м</w:t>
      </w:r>
      <w:r>
        <w:rPr>
          <w:color w:val="auto"/>
          <w:sz w:val="17"/>
          <w:szCs w:val="17"/>
        </w:rPr>
        <w:t>3</w:t>
      </w:r>
      <w:r>
        <w:rPr>
          <w:color w:val="auto"/>
          <w:sz w:val="26"/>
          <w:szCs w:val="26"/>
        </w:rPr>
        <w:t>/сут соответственно. К расчетному сроку, прогнозируемые величины среднесуточного, максимального и минимального суточного водопотребления составят 39,05, 46,86 и 27,33 м</w:t>
      </w:r>
      <w:r>
        <w:rPr>
          <w:color w:val="auto"/>
          <w:sz w:val="17"/>
          <w:szCs w:val="17"/>
        </w:rPr>
        <w:t>3</w:t>
      </w:r>
      <w:r>
        <w:rPr>
          <w:color w:val="auto"/>
          <w:sz w:val="26"/>
          <w:szCs w:val="26"/>
        </w:rPr>
        <w:t xml:space="preserve">/сут соответственно. В данных расчётах не учтены возможные индивидуальные источники водоснабжения (скважины, колодцы и т.д.). </w:t>
      </w:r>
    </w:p>
    <w:p w:rsidR="00242DAD" w:rsidRDefault="00242DAD" w:rsidP="00242DAD">
      <w:pPr>
        <w:pStyle w:val="Default"/>
        <w:rPr>
          <w:color w:val="auto"/>
        </w:rPr>
      </w:pPr>
      <w:r>
        <w:rPr>
          <w:b/>
          <w:bCs/>
          <w:color w:val="auto"/>
        </w:rPr>
        <w:t xml:space="preserve">1.3.2. Описание территориальной структуры потребления воды согласно отчетам организаций, осуществляющих водоснабжение с территориальной разбивкой по технологическим зонам водопроводных станций </w:t>
      </w:r>
    </w:p>
    <w:p w:rsidR="00242DAD" w:rsidRDefault="00242DAD" w:rsidP="00242DAD">
      <w:pPr>
        <w:pStyle w:val="Default"/>
        <w:rPr>
          <w:color w:val="auto"/>
          <w:sz w:val="26"/>
          <w:szCs w:val="26"/>
        </w:rPr>
      </w:pPr>
      <w:r>
        <w:rPr>
          <w:color w:val="auto"/>
          <w:sz w:val="26"/>
          <w:szCs w:val="26"/>
        </w:rPr>
        <w:t xml:space="preserve">На территории п. Тарма находится четыре артезианские скважины, от которых проложена сеть летнего водопровода. </w:t>
      </w:r>
    </w:p>
    <w:p w:rsidR="00242DAD" w:rsidRDefault="00242DAD" w:rsidP="00242DAD">
      <w:pPr>
        <w:pStyle w:val="Default"/>
        <w:rPr>
          <w:color w:val="auto"/>
          <w:sz w:val="26"/>
          <w:szCs w:val="26"/>
        </w:rPr>
      </w:pPr>
      <w:r>
        <w:rPr>
          <w:color w:val="auto"/>
          <w:sz w:val="26"/>
          <w:szCs w:val="26"/>
        </w:rPr>
        <w:t xml:space="preserve">ВНБ №1 находится по ул. 1-я Нагорная, от которой централизованно снабжаются водой МКУК «Тарминский КДЦ», блок-котельная, МКОДУ «Малинка», ФАП, ИП Шведкая. Работает круглогодично. </w:t>
      </w:r>
    </w:p>
    <w:p w:rsidR="00242DAD" w:rsidRDefault="00242DAD" w:rsidP="00242DAD">
      <w:pPr>
        <w:pStyle w:val="Default"/>
        <w:rPr>
          <w:color w:val="auto"/>
          <w:sz w:val="26"/>
          <w:szCs w:val="26"/>
        </w:rPr>
      </w:pPr>
      <w:r>
        <w:rPr>
          <w:color w:val="auto"/>
          <w:sz w:val="26"/>
          <w:szCs w:val="26"/>
        </w:rPr>
        <w:t xml:space="preserve">ВНБ №2 расположена по ул. Лесная, 15А, работает в летний период, централизованное водоснабжение отсутствует, проложена сеть летнего водопровода. </w:t>
      </w:r>
    </w:p>
    <w:p w:rsidR="00242DAD" w:rsidRDefault="00242DAD" w:rsidP="00242DAD">
      <w:pPr>
        <w:pStyle w:val="Default"/>
        <w:rPr>
          <w:color w:val="auto"/>
          <w:sz w:val="26"/>
          <w:szCs w:val="26"/>
        </w:rPr>
      </w:pPr>
      <w:r>
        <w:rPr>
          <w:color w:val="auto"/>
          <w:sz w:val="26"/>
          <w:szCs w:val="26"/>
        </w:rPr>
        <w:t xml:space="preserve">ВНБ №3 расположена по ул. Школьная, работает в летнее время, централизованное водоснабжение отсутствует, проложена сеть летнего водопровода. </w:t>
      </w:r>
    </w:p>
    <w:p w:rsidR="00242DAD" w:rsidRDefault="00242DAD" w:rsidP="00242DAD">
      <w:pPr>
        <w:pStyle w:val="Default"/>
        <w:rPr>
          <w:color w:val="auto"/>
          <w:sz w:val="26"/>
          <w:szCs w:val="26"/>
        </w:rPr>
        <w:sectPr w:rsidR="00242DAD">
          <w:pgSz w:w="12240" w:h="15840"/>
          <w:pgMar w:top="1134" w:right="850" w:bottom="1134" w:left="1701" w:header="720" w:footer="720" w:gutter="0"/>
          <w:cols w:space="720"/>
          <w:noEndnote/>
        </w:sectPr>
      </w:pPr>
      <w:r>
        <w:rPr>
          <w:color w:val="auto"/>
          <w:sz w:val="26"/>
          <w:szCs w:val="26"/>
        </w:rPr>
        <w:t xml:space="preserve">ВНБ №4 распложена по ул. Набережная, используется в летний период, проложена сеть летнего водопровода, централизованное водоснабжение отсутствует. На момент разработки схемы скважина не эксплуатируется, так как нуждается в замене скважинного насоса. Замена насоса запланирована на июнь-июль 2014 года. </w:t>
      </w:r>
    </w:p>
    <w:p w:rsidR="00242DAD" w:rsidRDefault="00242DAD" w:rsidP="00242DAD">
      <w:pPr>
        <w:pStyle w:val="Default"/>
        <w:rPr>
          <w:color w:val="auto"/>
          <w:sz w:val="20"/>
          <w:szCs w:val="20"/>
        </w:rPr>
      </w:pPr>
      <w:r>
        <w:rPr>
          <w:color w:val="auto"/>
          <w:sz w:val="20"/>
          <w:szCs w:val="20"/>
        </w:rPr>
        <w:lastRenderedPageBreak/>
        <w:t xml:space="preserve">20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rPr>
      </w:pPr>
      <w:r>
        <w:rPr>
          <w:b/>
          <w:bCs/>
          <w:color w:val="auto"/>
        </w:rPr>
        <w:t xml:space="preserve">1.3.3. Оценка расходов воды на водоснабжение по типам абонентов, в том числе: на водоснабжение жилых зданий; на водоснабжение объектов общественно-делового назначения; на водоснабжение промышленных объектов </w:t>
      </w:r>
    </w:p>
    <w:p w:rsidR="00242DAD" w:rsidRDefault="00242DAD" w:rsidP="00242DAD">
      <w:pPr>
        <w:pStyle w:val="Default"/>
        <w:rPr>
          <w:color w:val="auto"/>
          <w:sz w:val="26"/>
          <w:szCs w:val="26"/>
        </w:rPr>
      </w:pPr>
      <w:r>
        <w:rPr>
          <w:color w:val="auto"/>
          <w:sz w:val="26"/>
          <w:szCs w:val="26"/>
        </w:rPr>
        <w:t xml:space="preserve">В таблице 8 приведена оценка расходов воды на водоснабжение по типам абонентов. Распределение потребления приведено в соответствии с отчетностью, принятой МУП «Тарминское». Прогнозные данные приведены на расчетный срок в соответствии с прогнозной численностью населения (к 2028 году). Водопотребление бюджетных и прочих организаций не увеличится в связи с отсутствием развития данного сектора </w:t>
      </w:r>
    </w:p>
    <w:p w:rsidR="00242DAD" w:rsidRDefault="00242DAD" w:rsidP="00242DAD">
      <w:pPr>
        <w:pStyle w:val="Default"/>
        <w:rPr>
          <w:color w:val="auto"/>
          <w:sz w:val="20"/>
          <w:szCs w:val="20"/>
        </w:rPr>
      </w:pPr>
      <w:r>
        <w:rPr>
          <w:color w:val="auto"/>
          <w:sz w:val="20"/>
          <w:szCs w:val="20"/>
        </w:rPr>
        <w:t xml:space="preserve">Таблица 8 </w:t>
      </w:r>
    </w:p>
    <w:tbl>
      <w:tblPr>
        <w:tblW w:w="0" w:type="auto"/>
        <w:tblBorders>
          <w:top w:val="nil"/>
          <w:left w:val="nil"/>
          <w:bottom w:val="nil"/>
          <w:right w:val="nil"/>
        </w:tblBorders>
        <w:tblLook w:val="0000" w:firstRow="0" w:lastRow="0" w:firstColumn="0" w:lastColumn="0" w:noHBand="0" w:noVBand="0"/>
      </w:tblPr>
      <w:tblGrid>
        <w:gridCol w:w="2338"/>
        <w:gridCol w:w="1677"/>
        <w:gridCol w:w="1959"/>
      </w:tblGrid>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Водоснабжение, куб.м </w:t>
            </w:r>
          </w:p>
        </w:tc>
        <w:tc>
          <w:tcPr>
            <w:tcW w:w="0" w:type="auto"/>
          </w:tcPr>
          <w:p w:rsidR="00242DAD" w:rsidRDefault="00242DAD">
            <w:pPr>
              <w:pStyle w:val="Default"/>
              <w:rPr>
                <w:sz w:val="20"/>
                <w:szCs w:val="20"/>
              </w:rPr>
            </w:pPr>
            <w:r>
              <w:rPr>
                <w:sz w:val="20"/>
                <w:szCs w:val="20"/>
              </w:rPr>
              <w:t xml:space="preserve">Факт на 2013 год </w:t>
            </w:r>
          </w:p>
        </w:tc>
        <w:tc>
          <w:tcPr>
            <w:tcW w:w="0" w:type="auto"/>
          </w:tcPr>
          <w:p w:rsidR="00242DAD" w:rsidRDefault="00242DAD">
            <w:pPr>
              <w:pStyle w:val="Default"/>
              <w:rPr>
                <w:sz w:val="20"/>
                <w:szCs w:val="20"/>
              </w:rPr>
            </w:pPr>
            <w:r>
              <w:rPr>
                <w:sz w:val="20"/>
                <w:szCs w:val="20"/>
              </w:rPr>
              <w:t xml:space="preserve">Прогноз на 2028 год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Поднято воды всего </w:t>
            </w:r>
          </w:p>
        </w:tc>
        <w:tc>
          <w:tcPr>
            <w:tcW w:w="0" w:type="auto"/>
          </w:tcPr>
          <w:p w:rsidR="00242DAD" w:rsidRDefault="00242DAD">
            <w:pPr>
              <w:pStyle w:val="Default"/>
              <w:rPr>
                <w:sz w:val="20"/>
                <w:szCs w:val="20"/>
              </w:rPr>
            </w:pPr>
            <w:r>
              <w:rPr>
                <w:sz w:val="20"/>
                <w:szCs w:val="20"/>
              </w:rPr>
              <w:t xml:space="preserve">14034,49 </w:t>
            </w:r>
          </w:p>
        </w:tc>
        <w:tc>
          <w:tcPr>
            <w:tcW w:w="0" w:type="auto"/>
          </w:tcPr>
          <w:p w:rsidR="00242DAD" w:rsidRDefault="00242DAD">
            <w:pPr>
              <w:pStyle w:val="Default"/>
              <w:rPr>
                <w:sz w:val="20"/>
                <w:szCs w:val="20"/>
              </w:rPr>
            </w:pPr>
            <w:r>
              <w:rPr>
                <w:sz w:val="20"/>
                <w:szCs w:val="20"/>
              </w:rPr>
              <w:t xml:space="preserve">14251,87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Собственные нужды </w:t>
            </w:r>
          </w:p>
        </w:tc>
        <w:tc>
          <w:tcPr>
            <w:tcW w:w="0" w:type="auto"/>
          </w:tcPr>
          <w:p w:rsidR="00242DAD" w:rsidRDefault="00242DAD">
            <w:pPr>
              <w:pStyle w:val="Default"/>
              <w:rPr>
                <w:sz w:val="20"/>
                <w:szCs w:val="20"/>
              </w:rPr>
            </w:pPr>
            <w:r>
              <w:rPr>
                <w:sz w:val="20"/>
                <w:szCs w:val="20"/>
              </w:rPr>
              <w:t xml:space="preserve">37,80 </w:t>
            </w:r>
          </w:p>
        </w:tc>
        <w:tc>
          <w:tcPr>
            <w:tcW w:w="0" w:type="auto"/>
          </w:tcPr>
          <w:p w:rsidR="00242DAD" w:rsidRDefault="00242DAD">
            <w:pPr>
              <w:pStyle w:val="Default"/>
              <w:rPr>
                <w:sz w:val="20"/>
                <w:szCs w:val="20"/>
              </w:rPr>
            </w:pPr>
            <w:r>
              <w:rPr>
                <w:sz w:val="20"/>
                <w:szCs w:val="20"/>
              </w:rPr>
              <w:t xml:space="preserve">37,80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Реализация абонентам </w:t>
            </w:r>
          </w:p>
        </w:tc>
        <w:tc>
          <w:tcPr>
            <w:tcW w:w="0" w:type="auto"/>
          </w:tcPr>
          <w:p w:rsidR="00242DAD" w:rsidRDefault="00242DAD">
            <w:pPr>
              <w:pStyle w:val="Default"/>
              <w:rPr>
                <w:sz w:val="20"/>
                <w:szCs w:val="20"/>
              </w:rPr>
            </w:pPr>
            <w:r>
              <w:rPr>
                <w:sz w:val="20"/>
                <w:szCs w:val="20"/>
              </w:rPr>
              <w:t xml:space="preserve">13996,69 </w:t>
            </w:r>
          </w:p>
        </w:tc>
        <w:tc>
          <w:tcPr>
            <w:tcW w:w="0" w:type="auto"/>
          </w:tcPr>
          <w:p w:rsidR="00242DAD" w:rsidRDefault="00242DAD">
            <w:pPr>
              <w:pStyle w:val="Default"/>
              <w:rPr>
                <w:sz w:val="20"/>
                <w:szCs w:val="20"/>
              </w:rPr>
            </w:pPr>
            <w:r>
              <w:rPr>
                <w:sz w:val="20"/>
                <w:szCs w:val="20"/>
              </w:rPr>
              <w:t xml:space="preserve">14214,07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в т.ч. население всего: </w:t>
            </w:r>
          </w:p>
        </w:tc>
        <w:tc>
          <w:tcPr>
            <w:tcW w:w="0" w:type="auto"/>
          </w:tcPr>
          <w:p w:rsidR="00242DAD" w:rsidRDefault="00242DAD">
            <w:pPr>
              <w:pStyle w:val="Default"/>
              <w:rPr>
                <w:sz w:val="20"/>
                <w:szCs w:val="20"/>
              </w:rPr>
            </w:pPr>
            <w:r>
              <w:rPr>
                <w:sz w:val="20"/>
                <w:szCs w:val="20"/>
              </w:rPr>
              <w:t xml:space="preserve">12351,60 </w:t>
            </w:r>
          </w:p>
        </w:tc>
        <w:tc>
          <w:tcPr>
            <w:tcW w:w="0" w:type="auto"/>
          </w:tcPr>
          <w:p w:rsidR="00242DAD" w:rsidRDefault="00242DAD">
            <w:pPr>
              <w:pStyle w:val="Default"/>
              <w:rPr>
                <w:sz w:val="20"/>
                <w:szCs w:val="20"/>
              </w:rPr>
            </w:pPr>
            <w:r>
              <w:rPr>
                <w:sz w:val="20"/>
                <w:szCs w:val="20"/>
              </w:rPr>
              <w:t xml:space="preserve">12568,98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бюджетные организации </w:t>
            </w:r>
          </w:p>
        </w:tc>
        <w:tc>
          <w:tcPr>
            <w:tcW w:w="0" w:type="auto"/>
          </w:tcPr>
          <w:p w:rsidR="00242DAD" w:rsidRDefault="00242DAD">
            <w:pPr>
              <w:pStyle w:val="Default"/>
              <w:rPr>
                <w:sz w:val="20"/>
                <w:szCs w:val="20"/>
              </w:rPr>
            </w:pPr>
            <w:r>
              <w:rPr>
                <w:sz w:val="20"/>
                <w:szCs w:val="20"/>
              </w:rPr>
              <w:t xml:space="preserve">1482,72 </w:t>
            </w:r>
          </w:p>
        </w:tc>
        <w:tc>
          <w:tcPr>
            <w:tcW w:w="0" w:type="auto"/>
          </w:tcPr>
          <w:p w:rsidR="00242DAD" w:rsidRDefault="00242DAD">
            <w:pPr>
              <w:pStyle w:val="Default"/>
              <w:rPr>
                <w:sz w:val="20"/>
                <w:szCs w:val="20"/>
              </w:rPr>
            </w:pPr>
            <w:r>
              <w:rPr>
                <w:sz w:val="20"/>
                <w:szCs w:val="20"/>
              </w:rPr>
              <w:t xml:space="preserve">1482,72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прочие организации </w:t>
            </w:r>
          </w:p>
        </w:tc>
        <w:tc>
          <w:tcPr>
            <w:tcW w:w="0" w:type="auto"/>
          </w:tcPr>
          <w:p w:rsidR="00242DAD" w:rsidRDefault="00242DAD">
            <w:pPr>
              <w:pStyle w:val="Default"/>
              <w:rPr>
                <w:sz w:val="20"/>
                <w:szCs w:val="20"/>
              </w:rPr>
            </w:pPr>
            <w:r>
              <w:rPr>
                <w:sz w:val="20"/>
                <w:szCs w:val="20"/>
              </w:rPr>
              <w:t xml:space="preserve">162,37 </w:t>
            </w:r>
          </w:p>
        </w:tc>
        <w:tc>
          <w:tcPr>
            <w:tcW w:w="0" w:type="auto"/>
          </w:tcPr>
          <w:p w:rsidR="00242DAD" w:rsidRDefault="00242DAD">
            <w:pPr>
              <w:pStyle w:val="Default"/>
              <w:rPr>
                <w:sz w:val="20"/>
                <w:szCs w:val="20"/>
              </w:rPr>
            </w:pPr>
            <w:r>
              <w:rPr>
                <w:sz w:val="20"/>
                <w:szCs w:val="20"/>
              </w:rPr>
              <w:t xml:space="preserve">162,37 </w:t>
            </w:r>
          </w:p>
        </w:tc>
      </w:tr>
    </w:tbl>
    <w:p w:rsidR="00242DAD" w:rsidRDefault="00242DAD" w:rsidP="00242DAD">
      <w:pPr>
        <w:pStyle w:val="Default"/>
        <w:rPr>
          <w:color w:val="auto"/>
        </w:rPr>
      </w:pPr>
    </w:p>
    <w:p w:rsidR="00242DAD" w:rsidRDefault="00242DAD" w:rsidP="00242DAD">
      <w:pPr>
        <w:pStyle w:val="Default"/>
        <w:rPr>
          <w:color w:val="auto"/>
        </w:rPr>
      </w:pPr>
      <w:r>
        <w:rPr>
          <w:b/>
          <w:bCs/>
          <w:color w:val="auto"/>
        </w:rPr>
        <w:t xml:space="preserve">1.3.4. Сведения о фактических и планируемых потерях воды при ее транспортировке </w:t>
      </w:r>
    </w:p>
    <w:p w:rsidR="00242DAD" w:rsidRDefault="00242DAD" w:rsidP="00242DAD">
      <w:pPr>
        <w:pStyle w:val="Default"/>
        <w:rPr>
          <w:color w:val="auto"/>
          <w:sz w:val="26"/>
          <w:szCs w:val="26"/>
        </w:rPr>
      </w:pPr>
      <w:r>
        <w:rPr>
          <w:color w:val="auto"/>
          <w:sz w:val="26"/>
          <w:szCs w:val="26"/>
        </w:rPr>
        <w:t xml:space="preserve">Определить планируемые потери воды при ее транспортировке невозможно, так как в настоящий момент аварийных участков в 2013 году не определено, однако неудовлетворительные участки трубопровода, требующие ремонта могут нести потери воды при транспортировке. </w:t>
      </w:r>
    </w:p>
    <w:p w:rsidR="00242DAD" w:rsidRDefault="00242DAD" w:rsidP="00242DAD">
      <w:pPr>
        <w:pStyle w:val="Default"/>
        <w:rPr>
          <w:color w:val="auto"/>
          <w:sz w:val="26"/>
          <w:szCs w:val="26"/>
        </w:rPr>
      </w:pPr>
      <w:r>
        <w:rPr>
          <w:color w:val="auto"/>
          <w:sz w:val="26"/>
          <w:szCs w:val="26"/>
        </w:rPr>
        <w:t xml:space="preserve">Процент потерь воды на сетях возможно снизить посредствам перепрокладки ветхих и выработавших свой нормативный срок эксплуатации сетей водоснабжения, а также за счет выявления несанкционированных подключений к сети (после выполнения мероприятий по полному оборудованию системы приборами учета). </w:t>
      </w:r>
    </w:p>
    <w:p w:rsidR="00242DAD" w:rsidRDefault="00242DAD" w:rsidP="00242DAD">
      <w:pPr>
        <w:pStyle w:val="Default"/>
        <w:rPr>
          <w:color w:val="auto"/>
        </w:rPr>
      </w:pPr>
      <w:r>
        <w:rPr>
          <w:b/>
          <w:bCs/>
          <w:color w:val="auto"/>
        </w:rPr>
        <w:t xml:space="preserve">1.3.5. Перспективные водные балансы (общий, территориальный по водопроводным сооружениям, а также структурный по группам потребителей </w:t>
      </w:r>
    </w:p>
    <w:p w:rsidR="00242DAD" w:rsidRDefault="00242DAD" w:rsidP="00242DAD">
      <w:pPr>
        <w:pStyle w:val="Default"/>
        <w:rPr>
          <w:color w:val="auto"/>
          <w:sz w:val="26"/>
          <w:szCs w:val="26"/>
        </w:rPr>
      </w:pPr>
      <w:r>
        <w:rPr>
          <w:color w:val="auto"/>
          <w:sz w:val="26"/>
          <w:szCs w:val="26"/>
        </w:rPr>
        <w:t xml:space="preserve">В таблице 9 приведен расчетный перспективный водный баланс, структурированный согласно отчетным данным, принятым ООО «Тарминское». </w:t>
      </w:r>
    </w:p>
    <w:p w:rsidR="00242DAD" w:rsidRDefault="00242DAD" w:rsidP="00242DAD">
      <w:pPr>
        <w:pStyle w:val="Default"/>
        <w:rPr>
          <w:color w:val="auto"/>
          <w:sz w:val="20"/>
          <w:szCs w:val="20"/>
        </w:rPr>
      </w:pPr>
      <w:r>
        <w:rPr>
          <w:color w:val="auto"/>
          <w:sz w:val="20"/>
          <w:szCs w:val="20"/>
        </w:rPr>
        <w:t xml:space="preserve">Таблица 9 </w:t>
      </w:r>
    </w:p>
    <w:tbl>
      <w:tblPr>
        <w:tblW w:w="0" w:type="auto"/>
        <w:tblBorders>
          <w:top w:val="nil"/>
          <w:left w:val="nil"/>
          <w:bottom w:val="nil"/>
          <w:right w:val="nil"/>
        </w:tblBorders>
        <w:tblLook w:val="0000" w:firstRow="0" w:lastRow="0" w:firstColumn="0" w:lastColumn="0" w:noHBand="0" w:noVBand="0"/>
      </w:tblPr>
      <w:tblGrid>
        <w:gridCol w:w="2338"/>
        <w:gridCol w:w="1677"/>
        <w:gridCol w:w="1959"/>
      </w:tblGrid>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Водоснабжение, м3 </w:t>
            </w:r>
          </w:p>
        </w:tc>
        <w:tc>
          <w:tcPr>
            <w:tcW w:w="0" w:type="auto"/>
          </w:tcPr>
          <w:p w:rsidR="00242DAD" w:rsidRDefault="00242DAD">
            <w:pPr>
              <w:pStyle w:val="Default"/>
              <w:rPr>
                <w:sz w:val="20"/>
                <w:szCs w:val="20"/>
              </w:rPr>
            </w:pPr>
            <w:r>
              <w:rPr>
                <w:sz w:val="20"/>
                <w:szCs w:val="20"/>
              </w:rPr>
              <w:t xml:space="preserve">Факт на 2013 год </w:t>
            </w:r>
          </w:p>
        </w:tc>
        <w:tc>
          <w:tcPr>
            <w:tcW w:w="0" w:type="auto"/>
          </w:tcPr>
          <w:p w:rsidR="00242DAD" w:rsidRDefault="00242DAD">
            <w:pPr>
              <w:pStyle w:val="Default"/>
              <w:rPr>
                <w:sz w:val="20"/>
                <w:szCs w:val="20"/>
              </w:rPr>
            </w:pPr>
            <w:r>
              <w:rPr>
                <w:sz w:val="20"/>
                <w:szCs w:val="20"/>
              </w:rPr>
              <w:t xml:space="preserve">Прогноз на 2028 год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Поднято воды </w:t>
            </w:r>
          </w:p>
        </w:tc>
        <w:tc>
          <w:tcPr>
            <w:tcW w:w="0" w:type="auto"/>
          </w:tcPr>
          <w:p w:rsidR="00242DAD" w:rsidRDefault="00242DAD">
            <w:pPr>
              <w:pStyle w:val="Default"/>
              <w:rPr>
                <w:sz w:val="20"/>
                <w:szCs w:val="20"/>
              </w:rPr>
            </w:pPr>
            <w:r>
              <w:rPr>
                <w:sz w:val="20"/>
                <w:szCs w:val="20"/>
              </w:rPr>
              <w:t xml:space="preserve">14034,49 </w:t>
            </w:r>
          </w:p>
        </w:tc>
        <w:tc>
          <w:tcPr>
            <w:tcW w:w="0" w:type="auto"/>
          </w:tcPr>
          <w:p w:rsidR="00242DAD" w:rsidRDefault="00242DAD">
            <w:pPr>
              <w:pStyle w:val="Default"/>
              <w:rPr>
                <w:sz w:val="20"/>
                <w:szCs w:val="20"/>
              </w:rPr>
            </w:pPr>
            <w:r>
              <w:rPr>
                <w:sz w:val="20"/>
                <w:szCs w:val="20"/>
              </w:rPr>
              <w:t xml:space="preserve">14251,87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Собственные нужды </w:t>
            </w:r>
          </w:p>
        </w:tc>
        <w:tc>
          <w:tcPr>
            <w:tcW w:w="0" w:type="auto"/>
          </w:tcPr>
          <w:p w:rsidR="00242DAD" w:rsidRDefault="00242DAD">
            <w:pPr>
              <w:pStyle w:val="Default"/>
              <w:rPr>
                <w:sz w:val="20"/>
                <w:szCs w:val="20"/>
              </w:rPr>
            </w:pPr>
            <w:r>
              <w:rPr>
                <w:sz w:val="20"/>
                <w:szCs w:val="20"/>
              </w:rPr>
              <w:t xml:space="preserve">37,80 </w:t>
            </w:r>
          </w:p>
        </w:tc>
        <w:tc>
          <w:tcPr>
            <w:tcW w:w="0" w:type="auto"/>
          </w:tcPr>
          <w:p w:rsidR="00242DAD" w:rsidRDefault="00242DAD">
            <w:pPr>
              <w:pStyle w:val="Default"/>
              <w:rPr>
                <w:sz w:val="20"/>
                <w:szCs w:val="20"/>
              </w:rPr>
            </w:pPr>
            <w:r>
              <w:rPr>
                <w:sz w:val="20"/>
                <w:szCs w:val="20"/>
              </w:rPr>
              <w:t xml:space="preserve">37,80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Реализация абонентам </w:t>
            </w:r>
          </w:p>
        </w:tc>
        <w:tc>
          <w:tcPr>
            <w:tcW w:w="0" w:type="auto"/>
          </w:tcPr>
          <w:p w:rsidR="00242DAD" w:rsidRDefault="00242DAD">
            <w:pPr>
              <w:pStyle w:val="Default"/>
              <w:rPr>
                <w:sz w:val="20"/>
                <w:szCs w:val="20"/>
              </w:rPr>
            </w:pPr>
            <w:r>
              <w:rPr>
                <w:sz w:val="20"/>
                <w:szCs w:val="20"/>
              </w:rPr>
              <w:t xml:space="preserve">12351,60 </w:t>
            </w:r>
          </w:p>
        </w:tc>
        <w:tc>
          <w:tcPr>
            <w:tcW w:w="0" w:type="auto"/>
          </w:tcPr>
          <w:p w:rsidR="00242DAD" w:rsidRDefault="00242DAD">
            <w:pPr>
              <w:pStyle w:val="Default"/>
              <w:rPr>
                <w:sz w:val="20"/>
                <w:szCs w:val="20"/>
              </w:rPr>
            </w:pPr>
            <w:r>
              <w:rPr>
                <w:sz w:val="20"/>
                <w:szCs w:val="20"/>
              </w:rPr>
              <w:t xml:space="preserve">14214,07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в т.ч. население всего: </w:t>
            </w:r>
          </w:p>
        </w:tc>
        <w:tc>
          <w:tcPr>
            <w:tcW w:w="0" w:type="auto"/>
          </w:tcPr>
          <w:p w:rsidR="00242DAD" w:rsidRDefault="00242DAD">
            <w:pPr>
              <w:pStyle w:val="Default"/>
              <w:rPr>
                <w:sz w:val="20"/>
                <w:szCs w:val="20"/>
              </w:rPr>
            </w:pPr>
            <w:r>
              <w:rPr>
                <w:sz w:val="20"/>
                <w:szCs w:val="20"/>
              </w:rPr>
              <w:t xml:space="preserve">1482,72 </w:t>
            </w:r>
          </w:p>
        </w:tc>
        <w:tc>
          <w:tcPr>
            <w:tcW w:w="0" w:type="auto"/>
          </w:tcPr>
          <w:p w:rsidR="00242DAD" w:rsidRDefault="00242DAD">
            <w:pPr>
              <w:pStyle w:val="Default"/>
              <w:rPr>
                <w:sz w:val="20"/>
                <w:szCs w:val="20"/>
              </w:rPr>
            </w:pPr>
            <w:r>
              <w:rPr>
                <w:sz w:val="20"/>
                <w:szCs w:val="20"/>
              </w:rPr>
              <w:t xml:space="preserve">12568,98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бюджетные организации </w:t>
            </w:r>
          </w:p>
        </w:tc>
        <w:tc>
          <w:tcPr>
            <w:tcW w:w="0" w:type="auto"/>
          </w:tcPr>
          <w:p w:rsidR="00242DAD" w:rsidRDefault="00242DAD">
            <w:pPr>
              <w:pStyle w:val="Default"/>
              <w:rPr>
                <w:sz w:val="20"/>
                <w:szCs w:val="20"/>
              </w:rPr>
            </w:pPr>
            <w:r>
              <w:rPr>
                <w:sz w:val="20"/>
                <w:szCs w:val="20"/>
              </w:rPr>
              <w:t xml:space="preserve">162,37 </w:t>
            </w:r>
          </w:p>
        </w:tc>
        <w:tc>
          <w:tcPr>
            <w:tcW w:w="0" w:type="auto"/>
          </w:tcPr>
          <w:p w:rsidR="00242DAD" w:rsidRDefault="00242DAD">
            <w:pPr>
              <w:pStyle w:val="Default"/>
              <w:rPr>
                <w:sz w:val="20"/>
                <w:szCs w:val="20"/>
              </w:rPr>
            </w:pPr>
            <w:r>
              <w:rPr>
                <w:sz w:val="20"/>
                <w:szCs w:val="20"/>
              </w:rPr>
              <w:t xml:space="preserve">1482,72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прочие организации </w:t>
            </w:r>
          </w:p>
        </w:tc>
        <w:tc>
          <w:tcPr>
            <w:tcW w:w="0" w:type="auto"/>
          </w:tcPr>
          <w:p w:rsidR="00242DAD" w:rsidRDefault="00242DAD">
            <w:pPr>
              <w:pStyle w:val="Default"/>
              <w:rPr>
                <w:sz w:val="20"/>
                <w:szCs w:val="20"/>
              </w:rPr>
            </w:pPr>
            <w:r>
              <w:rPr>
                <w:sz w:val="20"/>
                <w:szCs w:val="20"/>
              </w:rPr>
              <w:t xml:space="preserve">14034,49 </w:t>
            </w:r>
          </w:p>
        </w:tc>
        <w:tc>
          <w:tcPr>
            <w:tcW w:w="0" w:type="auto"/>
          </w:tcPr>
          <w:p w:rsidR="00242DAD" w:rsidRDefault="00242DAD">
            <w:pPr>
              <w:pStyle w:val="Default"/>
              <w:rPr>
                <w:sz w:val="20"/>
                <w:szCs w:val="20"/>
              </w:rPr>
            </w:pPr>
            <w:r>
              <w:rPr>
                <w:sz w:val="20"/>
                <w:szCs w:val="20"/>
              </w:rPr>
              <w:t xml:space="preserve">162,37 </w:t>
            </w:r>
          </w:p>
        </w:tc>
      </w:tr>
    </w:tbl>
    <w:p w:rsidR="00242DAD" w:rsidRDefault="00242DAD" w:rsidP="00242DAD">
      <w:pPr>
        <w:pStyle w:val="Default"/>
        <w:rPr>
          <w:color w:val="auto"/>
        </w:rPr>
      </w:pPr>
    </w:p>
    <w:p w:rsidR="00242DAD" w:rsidRDefault="00242DAD" w:rsidP="00242DAD">
      <w:pPr>
        <w:pStyle w:val="Default"/>
        <w:rPr>
          <w:color w:val="auto"/>
        </w:rPr>
      </w:pPr>
      <w:r>
        <w:rPr>
          <w:b/>
          <w:bCs/>
          <w:color w:val="auto"/>
        </w:rPr>
        <w:t xml:space="preserve">1.3.6. Расчет требуемой мощности водозаборных и очистных сооружений исходя из данных о перспективном потреблении воды </w:t>
      </w:r>
    </w:p>
    <w:p w:rsidR="00242DAD" w:rsidRDefault="00242DAD" w:rsidP="00242DAD">
      <w:pPr>
        <w:pStyle w:val="Default"/>
        <w:rPr>
          <w:color w:val="auto"/>
          <w:sz w:val="26"/>
          <w:szCs w:val="26"/>
        </w:rPr>
      </w:pPr>
      <w:r>
        <w:rPr>
          <w:color w:val="auto"/>
          <w:sz w:val="26"/>
          <w:szCs w:val="26"/>
        </w:rPr>
        <w:t xml:space="preserve">Расчет требуемой мощности водозаборных и очистных сооружений определен на основании расчетного перспективного территориального водного баланса. </w:t>
      </w:r>
    </w:p>
    <w:p w:rsidR="00242DAD" w:rsidRDefault="00242DAD" w:rsidP="00242DAD">
      <w:pPr>
        <w:pStyle w:val="Default"/>
        <w:rPr>
          <w:color w:val="auto"/>
          <w:sz w:val="26"/>
          <w:szCs w:val="26"/>
        </w:rPr>
        <w:sectPr w:rsidR="00242DAD">
          <w:pgSz w:w="12240" w:h="15840"/>
          <w:pgMar w:top="1134" w:right="850" w:bottom="1134" w:left="1701" w:header="720" w:footer="720" w:gutter="0"/>
          <w:cols w:space="720"/>
          <w:noEndnote/>
        </w:sectPr>
      </w:pPr>
      <w:r>
        <w:rPr>
          <w:color w:val="auto"/>
          <w:sz w:val="26"/>
          <w:szCs w:val="26"/>
        </w:rPr>
        <w:t xml:space="preserve">Суммарная мощность водозаборных объектов составляет 55 куб.м/ч или 481,8 тыс.куб.м/год. Водоочистные сооружения в системе водоснабжения отсутствуют. В таблице 10 представлена требуемая производительность водозаборных сооружений, согласно расчётных нормативных потреблений. </w:t>
      </w:r>
    </w:p>
    <w:p w:rsidR="00242DAD" w:rsidRDefault="00242DAD" w:rsidP="00242DAD">
      <w:pPr>
        <w:pStyle w:val="Default"/>
        <w:rPr>
          <w:color w:val="auto"/>
          <w:sz w:val="20"/>
          <w:szCs w:val="20"/>
        </w:rPr>
      </w:pPr>
      <w:r>
        <w:rPr>
          <w:color w:val="auto"/>
          <w:sz w:val="20"/>
          <w:szCs w:val="20"/>
        </w:rPr>
        <w:lastRenderedPageBreak/>
        <w:t xml:space="preserve">21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sz w:val="20"/>
          <w:szCs w:val="20"/>
        </w:rPr>
      </w:pPr>
      <w:r>
        <w:rPr>
          <w:color w:val="auto"/>
          <w:sz w:val="20"/>
          <w:szCs w:val="20"/>
        </w:rPr>
        <w:t xml:space="preserve">Таблица 10 </w:t>
      </w:r>
    </w:p>
    <w:tbl>
      <w:tblPr>
        <w:tblW w:w="0" w:type="auto"/>
        <w:tblBorders>
          <w:top w:val="nil"/>
          <w:left w:val="nil"/>
          <w:bottom w:val="nil"/>
          <w:right w:val="nil"/>
        </w:tblBorders>
        <w:tblLook w:val="0000" w:firstRow="0" w:lastRow="0" w:firstColumn="0" w:lastColumn="0" w:noHBand="0" w:noVBand="0"/>
      </w:tblPr>
      <w:tblGrid>
        <w:gridCol w:w="2447"/>
        <w:gridCol w:w="597"/>
        <w:gridCol w:w="597"/>
        <w:gridCol w:w="902"/>
        <w:gridCol w:w="1268"/>
        <w:gridCol w:w="167"/>
        <w:gridCol w:w="499"/>
        <w:gridCol w:w="2141"/>
      </w:tblGrid>
      <w:tr w:rsidR="00242DAD">
        <w:tblPrEx>
          <w:tblCellMar>
            <w:top w:w="0" w:type="dxa"/>
            <w:bottom w:w="0" w:type="dxa"/>
          </w:tblCellMar>
        </w:tblPrEx>
        <w:trPr>
          <w:trHeight w:val="301"/>
        </w:trPr>
        <w:tc>
          <w:tcPr>
            <w:tcW w:w="0" w:type="auto"/>
            <w:gridSpan w:val="2"/>
          </w:tcPr>
          <w:p w:rsidR="00242DAD" w:rsidRDefault="00242DAD">
            <w:pPr>
              <w:pStyle w:val="Default"/>
              <w:rPr>
                <w:sz w:val="20"/>
                <w:szCs w:val="20"/>
              </w:rPr>
            </w:pPr>
            <w:r>
              <w:rPr>
                <w:sz w:val="20"/>
                <w:szCs w:val="20"/>
              </w:rPr>
              <w:t xml:space="preserve">Год </w:t>
            </w:r>
          </w:p>
        </w:tc>
        <w:tc>
          <w:tcPr>
            <w:tcW w:w="0" w:type="auto"/>
            <w:gridSpan w:val="2"/>
          </w:tcPr>
          <w:p w:rsidR="00242DAD" w:rsidRDefault="00242DAD">
            <w:pPr>
              <w:pStyle w:val="Default"/>
              <w:rPr>
                <w:sz w:val="20"/>
                <w:szCs w:val="20"/>
              </w:rPr>
            </w:pPr>
            <w:r>
              <w:rPr>
                <w:sz w:val="20"/>
                <w:szCs w:val="20"/>
              </w:rPr>
              <w:t xml:space="preserve">Ед. изм. </w:t>
            </w:r>
          </w:p>
        </w:tc>
        <w:tc>
          <w:tcPr>
            <w:tcW w:w="0" w:type="auto"/>
            <w:gridSpan w:val="2"/>
          </w:tcPr>
          <w:p w:rsidR="00242DAD" w:rsidRDefault="00242DAD">
            <w:pPr>
              <w:pStyle w:val="Default"/>
              <w:rPr>
                <w:sz w:val="20"/>
                <w:szCs w:val="20"/>
              </w:rPr>
            </w:pPr>
            <w:r>
              <w:rPr>
                <w:sz w:val="20"/>
                <w:szCs w:val="20"/>
              </w:rPr>
              <w:t xml:space="preserve">Базовый год </w:t>
            </w:r>
          </w:p>
        </w:tc>
        <w:tc>
          <w:tcPr>
            <w:tcW w:w="0" w:type="auto"/>
            <w:gridSpan w:val="2"/>
          </w:tcPr>
          <w:p w:rsidR="00242DAD" w:rsidRDefault="00242DAD">
            <w:pPr>
              <w:pStyle w:val="Default"/>
              <w:rPr>
                <w:sz w:val="20"/>
                <w:szCs w:val="20"/>
              </w:rPr>
            </w:pPr>
            <w:r>
              <w:rPr>
                <w:sz w:val="20"/>
                <w:szCs w:val="20"/>
              </w:rPr>
              <w:t xml:space="preserve">Расчет на перспективу </w:t>
            </w:r>
          </w:p>
        </w:tc>
      </w:tr>
      <w:tr w:rsidR="00242DAD">
        <w:tblPrEx>
          <w:tblCellMar>
            <w:top w:w="0" w:type="dxa"/>
            <w:bottom w:w="0" w:type="dxa"/>
          </w:tblCellMar>
        </w:tblPrEx>
        <w:trPr>
          <w:trHeight w:val="181"/>
        </w:trPr>
        <w:tc>
          <w:tcPr>
            <w:tcW w:w="0" w:type="auto"/>
            <w:gridSpan w:val="2"/>
          </w:tcPr>
          <w:p w:rsidR="00242DAD" w:rsidRDefault="00242DAD">
            <w:pPr>
              <w:pStyle w:val="Default"/>
              <w:rPr>
                <w:sz w:val="20"/>
                <w:szCs w:val="20"/>
              </w:rPr>
            </w:pPr>
            <w:r>
              <w:rPr>
                <w:sz w:val="20"/>
                <w:szCs w:val="20"/>
              </w:rPr>
              <w:t xml:space="preserve">2013 </w:t>
            </w:r>
          </w:p>
        </w:tc>
        <w:tc>
          <w:tcPr>
            <w:tcW w:w="0" w:type="auto"/>
            <w:gridSpan w:val="2"/>
          </w:tcPr>
          <w:p w:rsidR="00242DAD" w:rsidRDefault="00242DAD">
            <w:pPr>
              <w:pStyle w:val="Default"/>
              <w:rPr>
                <w:sz w:val="20"/>
                <w:szCs w:val="20"/>
              </w:rPr>
            </w:pPr>
            <w:r>
              <w:rPr>
                <w:sz w:val="20"/>
                <w:szCs w:val="20"/>
              </w:rPr>
              <w:t xml:space="preserve">2014 </w:t>
            </w:r>
          </w:p>
        </w:tc>
        <w:tc>
          <w:tcPr>
            <w:tcW w:w="0" w:type="auto"/>
            <w:gridSpan w:val="2"/>
          </w:tcPr>
          <w:p w:rsidR="00242DAD" w:rsidRDefault="00242DAD">
            <w:pPr>
              <w:pStyle w:val="Default"/>
              <w:rPr>
                <w:sz w:val="20"/>
                <w:szCs w:val="20"/>
              </w:rPr>
            </w:pPr>
            <w:r>
              <w:rPr>
                <w:sz w:val="20"/>
                <w:szCs w:val="20"/>
              </w:rPr>
              <w:t xml:space="preserve">2015 </w:t>
            </w:r>
          </w:p>
        </w:tc>
        <w:tc>
          <w:tcPr>
            <w:tcW w:w="0" w:type="auto"/>
            <w:gridSpan w:val="2"/>
          </w:tcPr>
          <w:p w:rsidR="00242DAD" w:rsidRDefault="00242DAD">
            <w:pPr>
              <w:pStyle w:val="Default"/>
              <w:rPr>
                <w:sz w:val="20"/>
                <w:szCs w:val="20"/>
              </w:rPr>
            </w:pPr>
            <w:r>
              <w:rPr>
                <w:sz w:val="20"/>
                <w:szCs w:val="20"/>
              </w:rPr>
              <w:t xml:space="preserve">2028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п. Тарма </w:t>
            </w:r>
          </w:p>
        </w:tc>
        <w:tc>
          <w:tcPr>
            <w:tcW w:w="0" w:type="auto"/>
            <w:gridSpan w:val="2"/>
          </w:tcPr>
          <w:p w:rsidR="00242DAD" w:rsidRDefault="00242DAD">
            <w:pPr>
              <w:pStyle w:val="Default"/>
              <w:rPr>
                <w:sz w:val="20"/>
                <w:szCs w:val="20"/>
              </w:rPr>
            </w:pPr>
            <w:r>
              <w:rPr>
                <w:sz w:val="20"/>
                <w:szCs w:val="20"/>
              </w:rPr>
              <w:t xml:space="preserve">тыс. м3/год </w:t>
            </w:r>
          </w:p>
        </w:tc>
        <w:tc>
          <w:tcPr>
            <w:tcW w:w="0" w:type="auto"/>
          </w:tcPr>
          <w:p w:rsidR="00242DAD" w:rsidRDefault="00242DAD">
            <w:pPr>
              <w:pStyle w:val="Default"/>
              <w:rPr>
                <w:sz w:val="18"/>
                <w:szCs w:val="18"/>
              </w:rPr>
            </w:pPr>
            <w:r>
              <w:rPr>
                <w:sz w:val="18"/>
                <w:szCs w:val="18"/>
              </w:rPr>
              <w:t xml:space="preserve">14,03 </w:t>
            </w:r>
          </w:p>
        </w:tc>
        <w:tc>
          <w:tcPr>
            <w:tcW w:w="0" w:type="auto"/>
          </w:tcPr>
          <w:p w:rsidR="00242DAD" w:rsidRDefault="00242DAD">
            <w:pPr>
              <w:pStyle w:val="Default"/>
              <w:rPr>
                <w:sz w:val="18"/>
                <w:szCs w:val="18"/>
              </w:rPr>
            </w:pPr>
            <w:r>
              <w:rPr>
                <w:sz w:val="18"/>
                <w:szCs w:val="18"/>
              </w:rPr>
              <w:t xml:space="preserve">14,03 </w:t>
            </w:r>
          </w:p>
        </w:tc>
        <w:tc>
          <w:tcPr>
            <w:tcW w:w="0" w:type="auto"/>
            <w:gridSpan w:val="2"/>
          </w:tcPr>
          <w:p w:rsidR="00242DAD" w:rsidRDefault="00242DAD">
            <w:pPr>
              <w:pStyle w:val="Default"/>
              <w:rPr>
                <w:sz w:val="18"/>
                <w:szCs w:val="18"/>
              </w:rPr>
            </w:pPr>
            <w:r>
              <w:rPr>
                <w:sz w:val="18"/>
                <w:szCs w:val="18"/>
              </w:rPr>
              <w:t xml:space="preserve">14,03 </w:t>
            </w:r>
          </w:p>
        </w:tc>
        <w:tc>
          <w:tcPr>
            <w:tcW w:w="0" w:type="auto"/>
          </w:tcPr>
          <w:p w:rsidR="00242DAD" w:rsidRDefault="00242DAD">
            <w:pPr>
              <w:pStyle w:val="Default"/>
              <w:rPr>
                <w:sz w:val="18"/>
                <w:szCs w:val="18"/>
              </w:rPr>
            </w:pPr>
            <w:r>
              <w:rPr>
                <w:sz w:val="18"/>
                <w:szCs w:val="18"/>
              </w:rPr>
              <w:t xml:space="preserve">14,25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Итого </w:t>
            </w:r>
          </w:p>
        </w:tc>
        <w:tc>
          <w:tcPr>
            <w:tcW w:w="0" w:type="auto"/>
            <w:gridSpan w:val="2"/>
          </w:tcPr>
          <w:p w:rsidR="00242DAD" w:rsidRDefault="00242DAD">
            <w:pPr>
              <w:pStyle w:val="Default"/>
              <w:rPr>
                <w:sz w:val="20"/>
                <w:szCs w:val="20"/>
              </w:rPr>
            </w:pPr>
            <w:r>
              <w:rPr>
                <w:sz w:val="20"/>
                <w:szCs w:val="20"/>
              </w:rPr>
              <w:t xml:space="preserve">тыс. м3/год </w:t>
            </w:r>
          </w:p>
        </w:tc>
        <w:tc>
          <w:tcPr>
            <w:tcW w:w="0" w:type="auto"/>
          </w:tcPr>
          <w:p w:rsidR="00242DAD" w:rsidRDefault="00242DAD">
            <w:pPr>
              <w:pStyle w:val="Default"/>
              <w:rPr>
                <w:sz w:val="18"/>
                <w:szCs w:val="18"/>
              </w:rPr>
            </w:pPr>
            <w:r>
              <w:rPr>
                <w:sz w:val="18"/>
                <w:szCs w:val="18"/>
              </w:rPr>
              <w:t xml:space="preserve">14,03 </w:t>
            </w:r>
          </w:p>
        </w:tc>
        <w:tc>
          <w:tcPr>
            <w:tcW w:w="0" w:type="auto"/>
          </w:tcPr>
          <w:p w:rsidR="00242DAD" w:rsidRDefault="00242DAD">
            <w:pPr>
              <w:pStyle w:val="Default"/>
              <w:rPr>
                <w:sz w:val="18"/>
                <w:szCs w:val="18"/>
              </w:rPr>
            </w:pPr>
            <w:r>
              <w:rPr>
                <w:sz w:val="18"/>
                <w:szCs w:val="18"/>
              </w:rPr>
              <w:t xml:space="preserve">14,03 </w:t>
            </w:r>
          </w:p>
        </w:tc>
        <w:tc>
          <w:tcPr>
            <w:tcW w:w="0" w:type="auto"/>
            <w:gridSpan w:val="2"/>
          </w:tcPr>
          <w:p w:rsidR="00242DAD" w:rsidRDefault="00242DAD">
            <w:pPr>
              <w:pStyle w:val="Default"/>
              <w:rPr>
                <w:sz w:val="18"/>
                <w:szCs w:val="18"/>
              </w:rPr>
            </w:pPr>
            <w:r>
              <w:rPr>
                <w:sz w:val="18"/>
                <w:szCs w:val="18"/>
              </w:rPr>
              <w:t xml:space="preserve">14,03 </w:t>
            </w:r>
          </w:p>
        </w:tc>
        <w:tc>
          <w:tcPr>
            <w:tcW w:w="0" w:type="auto"/>
          </w:tcPr>
          <w:p w:rsidR="00242DAD" w:rsidRDefault="00242DAD">
            <w:pPr>
              <w:pStyle w:val="Default"/>
              <w:rPr>
                <w:sz w:val="18"/>
                <w:szCs w:val="18"/>
              </w:rPr>
            </w:pPr>
            <w:r>
              <w:rPr>
                <w:sz w:val="18"/>
                <w:szCs w:val="18"/>
              </w:rPr>
              <w:t xml:space="preserve">14,25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Максимальный водозабор </w:t>
            </w:r>
          </w:p>
        </w:tc>
        <w:tc>
          <w:tcPr>
            <w:tcW w:w="0" w:type="auto"/>
            <w:gridSpan w:val="2"/>
          </w:tcPr>
          <w:p w:rsidR="00242DAD" w:rsidRDefault="00242DAD">
            <w:pPr>
              <w:pStyle w:val="Default"/>
              <w:rPr>
                <w:sz w:val="20"/>
                <w:szCs w:val="20"/>
              </w:rPr>
            </w:pPr>
            <w:r>
              <w:rPr>
                <w:sz w:val="20"/>
                <w:szCs w:val="20"/>
              </w:rPr>
              <w:t xml:space="preserve">тыс. м3/год </w:t>
            </w:r>
          </w:p>
        </w:tc>
        <w:tc>
          <w:tcPr>
            <w:tcW w:w="0" w:type="auto"/>
          </w:tcPr>
          <w:p w:rsidR="00242DAD" w:rsidRDefault="00242DAD">
            <w:pPr>
              <w:pStyle w:val="Default"/>
              <w:rPr>
                <w:sz w:val="20"/>
                <w:szCs w:val="20"/>
              </w:rPr>
            </w:pPr>
            <w:r>
              <w:rPr>
                <w:sz w:val="20"/>
                <w:szCs w:val="20"/>
              </w:rPr>
              <w:t xml:space="preserve">481,8 </w:t>
            </w:r>
          </w:p>
        </w:tc>
        <w:tc>
          <w:tcPr>
            <w:tcW w:w="0" w:type="auto"/>
          </w:tcPr>
          <w:p w:rsidR="00242DAD" w:rsidRDefault="00242DAD">
            <w:pPr>
              <w:pStyle w:val="Default"/>
              <w:rPr>
                <w:sz w:val="20"/>
                <w:szCs w:val="20"/>
              </w:rPr>
            </w:pPr>
            <w:r>
              <w:rPr>
                <w:sz w:val="20"/>
                <w:szCs w:val="20"/>
              </w:rPr>
              <w:t xml:space="preserve">481,8 </w:t>
            </w:r>
          </w:p>
        </w:tc>
        <w:tc>
          <w:tcPr>
            <w:tcW w:w="0" w:type="auto"/>
            <w:gridSpan w:val="2"/>
          </w:tcPr>
          <w:p w:rsidR="00242DAD" w:rsidRDefault="00242DAD">
            <w:pPr>
              <w:pStyle w:val="Default"/>
              <w:rPr>
                <w:sz w:val="20"/>
                <w:szCs w:val="20"/>
              </w:rPr>
            </w:pPr>
            <w:r>
              <w:rPr>
                <w:sz w:val="20"/>
                <w:szCs w:val="20"/>
              </w:rPr>
              <w:t xml:space="preserve">481,8 </w:t>
            </w:r>
          </w:p>
        </w:tc>
        <w:tc>
          <w:tcPr>
            <w:tcW w:w="0" w:type="auto"/>
          </w:tcPr>
          <w:p w:rsidR="00242DAD" w:rsidRDefault="00242DAD">
            <w:pPr>
              <w:pStyle w:val="Default"/>
              <w:rPr>
                <w:sz w:val="20"/>
                <w:szCs w:val="20"/>
              </w:rPr>
            </w:pPr>
            <w:r>
              <w:rPr>
                <w:sz w:val="20"/>
                <w:szCs w:val="20"/>
              </w:rPr>
              <w:t xml:space="preserve">481,8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Резерв </w:t>
            </w:r>
          </w:p>
        </w:tc>
        <w:tc>
          <w:tcPr>
            <w:tcW w:w="0" w:type="auto"/>
            <w:gridSpan w:val="2"/>
          </w:tcPr>
          <w:p w:rsidR="00242DAD" w:rsidRDefault="00242DAD">
            <w:pPr>
              <w:pStyle w:val="Default"/>
              <w:rPr>
                <w:sz w:val="20"/>
                <w:szCs w:val="20"/>
              </w:rPr>
            </w:pPr>
            <w:r>
              <w:rPr>
                <w:sz w:val="20"/>
                <w:szCs w:val="20"/>
              </w:rPr>
              <w:t xml:space="preserve">% </w:t>
            </w:r>
          </w:p>
        </w:tc>
        <w:tc>
          <w:tcPr>
            <w:tcW w:w="0" w:type="auto"/>
          </w:tcPr>
          <w:p w:rsidR="00242DAD" w:rsidRDefault="00242DAD">
            <w:pPr>
              <w:pStyle w:val="Default"/>
              <w:rPr>
                <w:sz w:val="20"/>
                <w:szCs w:val="20"/>
              </w:rPr>
            </w:pPr>
            <w:r>
              <w:rPr>
                <w:sz w:val="20"/>
                <w:szCs w:val="20"/>
              </w:rPr>
              <w:t xml:space="preserve">97,1 </w:t>
            </w:r>
          </w:p>
        </w:tc>
        <w:tc>
          <w:tcPr>
            <w:tcW w:w="0" w:type="auto"/>
          </w:tcPr>
          <w:p w:rsidR="00242DAD" w:rsidRDefault="00242DAD">
            <w:pPr>
              <w:pStyle w:val="Default"/>
              <w:rPr>
                <w:sz w:val="20"/>
                <w:szCs w:val="20"/>
              </w:rPr>
            </w:pPr>
            <w:r>
              <w:rPr>
                <w:sz w:val="20"/>
                <w:szCs w:val="20"/>
              </w:rPr>
              <w:t xml:space="preserve">97,1 </w:t>
            </w:r>
          </w:p>
        </w:tc>
        <w:tc>
          <w:tcPr>
            <w:tcW w:w="0" w:type="auto"/>
            <w:gridSpan w:val="2"/>
          </w:tcPr>
          <w:p w:rsidR="00242DAD" w:rsidRDefault="00242DAD">
            <w:pPr>
              <w:pStyle w:val="Default"/>
              <w:rPr>
                <w:sz w:val="20"/>
                <w:szCs w:val="20"/>
              </w:rPr>
            </w:pPr>
            <w:r>
              <w:rPr>
                <w:sz w:val="20"/>
                <w:szCs w:val="20"/>
              </w:rPr>
              <w:t xml:space="preserve">97,1 </w:t>
            </w:r>
          </w:p>
        </w:tc>
        <w:tc>
          <w:tcPr>
            <w:tcW w:w="0" w:type="auto"/>
          </w:tcPr>
          <w:p w:rsidR="00242DAD" w:rsidRDefault="00242DAD">
            <w:pPr>
              <w:pStyle w:val="Default"/>
              <w:rPr>
                <w:sz w:val="20"/>
                <w:szCs w:val="20"/>
              </w:rPr>
            </w:pPr>
            <w:r>
              <w:rPr>
                <w:sz w:val="20"/>
                <w:szCs w:val="20"/>
              </w:rPr>
              <w:t xml:space="preserve">97,0 </w:t>
            </w:r>
          </w:p>
        </w:tc>
      </w:tr>
    </w:tbl>
    <w:p w:rsidR="00242DAD" w:rsidRDefault="00242DAD" w:rsidP="00242DAD">
      <w:pPr>
        <w:pStyle w:val="Default"/>
        <w:rPr>
          <w:color w:val="auto"/>
        </w:rPr>
      </w:pPr>
    </w:p>
    <w:p w:rsidR="00242DAD" w:rsidRDefault="00242DAD" w:rsidP="00242DAD">
      <w:pPr>
        <w:pStyle w:val="Default"/>
        <w:rPr>
          <w:color w:val="auto"/>
          <w:sz w:val="26"/>
          <w:szCs w:val="26"/>
        </w:rPr>
      </w:pPr>
      <w:r>
        <w:rPr>
          <w:color w:val="auto"/>
          <w:sz w:val="26"/>
          <w:szCs w:val="26"/>
        </w:rPr>
        <w:t xml:space="preserve">Из таблицы видно, что при сохранении существующего объёма водопотребления абонентами, а также потерь и неучтенных расходов при транспортировке воды, существующих мощностей водоисточников достаточно. Также имеется достаточный резерв по производительности. Это позволяет направить мероприятия по реконструкции и модернизации системы на улучшение качества питьевой воды, повышение энергетической эффективности оборудования, контроль и автоматическое регулирование процесса транспортировки ресурса. </w:t>
      </w:r>
    </w:p>
    <w:p w:rsidR="00242DAD" w:rsidRDefault="00242DAD" w:rsidP="00242DAD">
      <w:pPr>
        <w:pStyle w:val="Default"/>
        <w:rPr>
          <w:color w:val="auto"/>
          <w:sz w:val="26"/>
          <w:szCs w:val="26"/>
        </w:rPr>
      </w:pPr>
      <w:r>
        <w:rPr>
          <w:color w:val="auto"/>
          <w:sz w:val="26"/>
          <w:szCs w:val="26"/>
        </w:rPr>
        <w:t xml:space="preserve">Существующий резерв водозаборных сооружений составляет 97,1%, что гарантирует устойчивую, надежную работу всей системы и дает возможность получать питьевую воду в количестве, необходимом для обеспечения населения Тарминского муниципального образования. </w:t>
      </w:r>
    </w:p>
    <w:p w:rsidR="00242DAD" w:rsidRDefault="00242DAD" w:rsidP="00242DAD">
      <w:pPr>
        <w:pStyle w:val="Default"/>
        <w:rPr>
          <w:color w:val="auto"/>
          <w:sz w:val="26"/>
          <w:szCs w:val="26"/>
        </w:rPr>
      </w:pPr>
      <w:r>
        <w:rPr>
          <w:color w:val="auto"/>
          <w:sz w:val="26"/>
          <w:szCs w:val="26"/>
        </w:rPr>
        <w:t xml:space="preserve">Также из расчётных данных следует, что среднесуточный подъём воды в п. Тарма составит 39,04 куб.м/сут и включает в себя объём воды, предусмотренный на полив (4806 куб. м/год или 13,17 куб.м/сут) в летний период. Отсюда следует, что суммарная производительность водоочистных сооружений (ВОС) с учётом резервных мощностей и непредвиденных изменений в системе водоснабжения п. Тарма, таких как авариные случаи и др., на перспективный срок действия схемы водоснабжения суммарно не должна превышать 40 куб. м/сут. </w:t>
      </w:r>
    </w:p>
    <w:p w:rsidR="00242DAD" w:rsidRDefault="00242DAD" w:rsidP="00242DAD">
      <w:pPr>
        <w:pStyle w:val="Default"/>
        <w:rPr>
          <w:color w:val="auto"/>
        </w:rPr>
      </w:pPr>
      <w:r>
        <w:rPr>
          <w:b/>
          <w:bCs/>
          <w:color w:val="auto"/>
        </w:rPr>
        <w:t xml:space="preserve">1.4. Предложения по строительству, реконструкции и модернизации объектов систем водоснабжения </w:t>
      </w:r>
    </w:p>
    <w:p w:rsidR="00242DAD" w:rsidRDefault="00242DAD" w:rsidP="00242DAD">
      <w:pPr>
        <w:pStyle w:val="Default"/>
        <w:rPr>
          <w:color w:val="auto"/>
        </w:rPr>
      </w:pPr>
      <w:r>
        <w:rPr>
          <w:b/>
          <w:bCs/>
          <w:color w:val="auto"/>
        </w:rPr>
        <w:t xml:space="preserve">1.4.1. Сведения об объектах, предлагаемых к новому строительству для обеспечения перспективной подачи в сутки максимального водопотребления </w:t>
      </w:r>
    </w:p>
    <w:p w:rsidR="00242DAD" w:rsidRDefault="00242DAD" w:rsidP="00242DAD">
      <w:pPr>
        <w:pStyle w:val="Default"/>
        <w:rPr>
          <w:color w:val="auto"/>
          <w:sz w:val="26"/>
          <w:szCs w:val="26"/>
        </w:rPr>
      </w:pPr>
      <w:r>
        <w:rPr>
          <w:color w:val="auto"/>
          <w:sz w:val="26"/>
          <w:szCs w:val="26"/>
        </w:rPr>
        <w:t xml:space="preserve">Для обеспечения перспективной подачи в сутки максимального водопотребления в п. Тарма строительство новых объектов не предусмотрено, так как действующей мощности существующих источников водоснабжения достаточно для перспективного обеспечения водой населения поселка. </w:t>
      </w:r>
    </w:p>
    <w:p w:rsidR="00242DAD" w:rsidRDefault="00242DAD" w:rsidP="00242DAD">
      <w:pPr>
        <w:pStyle w:val="Default"/>
        <w:rPr>
          <w:color w:val="auto"/>
        </w:rPr>
      </w:pPr>
      <w:r>
        <w:rPr>
          <w:b/>
          <w:bCs/>
          <w:color w:val="auto"/>
        </w:rPr>
        <w:t xml:space="preserve">1.4.2. Сведения о действующих объектах, предлагаемых к реконструкции (техническому перевооружению) для обеспечения перспективной подачи в сутки максимального водопотребления </w:t>
      </w:r>
    </w:p>
    <w:p w:rsidR="00242DAD" w:rsidRDefault="00242DAD" w:rsidP="00242DAD">
      <w:pPr>
        <w:pStyle w:val="Default"/>
        <w:rPr>
          <w:color w:val="auto"/>
          <w:sz w:val="26"/>
          <w:szCs w:val="26"/>
        </w:rPr>
      </w:pPr>
      <w:r>
        <w:rPr>
          <w:color w:val="auto"/>
          <w:sz w:val="26"/>
          <w:szCs w:val="26"/>
        </w:rPr>
        <w:t xml:space="preserve">Для обеспечения перспективной подачи в сутки максимального водопотребления, требуется замена глубинного насоса, производительностью 10 куб.м/сут в ВНБ по ул. Набережная. </w:t>
      </w:r>
    </w:p>
    <w:p w:rsidR="00242DAD" w:rsidRDefault="00242DAD" w:rsidP="00242DAD">
      <w:pPr>
        <w:pStyle w:val="Default"/>
        <w:rPr>
          <w:color w:val="auto"/>
        </w:rPr>
      </w:pPr>
      <w:r>
        <w:rPr>
          <w:b/>
          <w:bCs/>
          <w:color w:val="auto"/>
        </w:rPr>
        <w:t xml:space="preserve">1.4.3. Сведения об объектах, предлагаемых к новому строительству для обеспечения качества воды, соответствующего требованиям действующим нормам </w:t>
      </w:r>
    </w:p>
    <w:p w:rsidR="00242DAD" w:rsidRDefault="00242DAD" w:rsidP="00242DAD">
      <w:pPr>
        <w:pStyle w:val="Default"/>
        <w:rPr>
          <w:color w:val="auto"/>
          <w:sz w:val="26"/>
          <w:szCs w:val="26"/>
        </w:rPr>
        <w:sectPr w:rsidR="00242DAD">
          <w:pgSz w:w="12240" w:h="15840"/>
          <w:pgMar w:top="1134" w:right="850" w:bottom="1134" w:left="1701" w:header="720" w:footer="720" w:gutter="0"/>
          <w:cols w:space="720"/>
          <w:noEndnote/>
        </w:sectPr>
      </w:pPr>
      <w:r>
        <w:rPr>
          <w:color w:val="auto"/>
          <w:sz w:val="26"/>
          <w:szCs w:val="26"/>
        </w:rPr>
        <w:t xml:space="preserve">На сегодняшний день, водоочистные сооружения в системе водоснабжения п. Тарма отсутствуют. Поднятая вода обеззараживается путем хлорирования. </w:t>
      </w:r>
    </w:p>
    <w:p w:rsidR="00242DAD" w:rsidRDefault="00242DAD" w:rsidP="00242DAD">
      <w:pPr>
        <w:pStyle w:val="Default"/>
        <w:rPr>
          <w:color w:val="auto"/>
          <w:sz w:val="20"/>
          <w:szCs w:val="20"/>
        </w:rPr>
      </w:pPr>
      <w:r>
        <w:rPr>
          <w:color w:val="auto"/>
          <w:sz w:val="20"/>
          <w:szCs w:val="20"/>
        </w:rPr>
        <w:lastRenderedPageBreak/>
        <w:t xml:space="preserve">22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sz w:val="26"/>
          <w:szCs w:val="26"/>
        </w:rPr>
      </w:pPr>
      <w:r>
        <w:rPr>
          <w:color w:val="auto"/>
          <w:sz w:val="26"/>
          <w:szCs w:val="26"/>
        </w:rPr>
        <w:t xml:space="preserve">По данным лабораторных исследований, вода в Тарминском муниципальном образовании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В связи с этим, строительство водоочистного комплекса данным проектом не предусматривается. </w:t>
      </w:r>
    </w:p>
    <w:p w:rsidR="00242DAD" w:rsidRDefault="00242DAD" w:rsidP="00242DAD">
      <w:pPr>
        <w:pStyle w:val="Default"/>
        <w:rPr>
          <w:color w:val="auto"/>
        </w:rPr>
      </w:pPr>
      <w:r>
        <w:rPr>
          <w:b/>
          <w:bCs/>
          <w:color w:val="auto"/>
        </w:rPr>
        <w:t xml:space="preserve">1.4.4. Сведения о действующих объектах, предлагаемых к выводу из эксплуатации </w:t>
      </w:r>
    </w:p>
    <w:p w:rsidR="00242DAD" w:rsidRDefault="00242DAD" w:rsidP="00242DAD">
      <w:pPr>
        <w:pStyle w:val="Default"/>
        <w:rPr>
          <w:color w:val="auto"/>
          <w:sz w:val="26"/>
          <w:szCs w:val="26"/>
        </w:rPr>
      </w:pPr>
      <w:r>
        <w:rPr>
          <w:color w:val="auto"/>
          <w:sz w:val="26"/>
          <w:szCs w:val="26"/>
        </w:rPr>
        <w:t xml:space="preserve">Вывод из эксплуатации действующих объектов системы водоснабжения данным проектом не предусмотрен. </w:t>
      </w:r>
    </w:p>
    <w:p w:rsidR="00242DAD" w:rsidRDefault="00242DAD" w:rsidP="00242DAD">
      <w:pPr>
        <w:pStyle w:val="Default"/>
        <w:rPr>
          <w:color w:val="auto"/>
          <w:sz w:val="26"/>
          <w:szCs w:val="26"/>
        </w:rPr>
      </w:pPr>
      <w:r>
        <w:rPr>
          <w:color w:val="auto"/>
          <w:sz w:val="26"/>
          <w:szCs w:val="26"/>
        </w:rPr>
        <w:t xml:space="preserve">Проектом предусматривается реконструкция скважин №1, 2, 4 по ул. 1-я Нагорная, ул. Лесная и ул. Школьная включающая в себя следующие мероприятия: </w:t>
      </w:r>
    </w:p>
    <w:p w:rsidR="00242DAD" w:rsidRDefault="00242DAD" w:rsidP="00242DAD">
      <w:pPr>
        <w:pStyle w:val="Default"/>
        <w:numPr>
          <w:ilvl w:val="0"/>
          <w:numId w:val="2"/>
        </w:numPr>
        <w:rPr>
          <w:color w:val="auto"/>
          <w:sz w:val="26"/>
          <w:szCs w:val="26"/>
        </w:rPr>
      </w:pPr>
      <w:r>
        <w:rPr>
          <w:color w:val="auto"/>
          <w:sz w:val="26"/>
          <w:szCs w:val="26"/>
        </w:rPr>
        <w:t xml:space="preserve">1. Капитальный ремонт зданий; </w:t>
      </w:r>
    </w:p>
    <w:p w:rsidR="00242DAD" w:rsidRDefault="00242DAD" w:rsidP="00242DAD">
      <w:pPr>
        <w:pStyle w:val="Default"/>
        <w:numPr>
          <w:ilvl w:val="0"/>
          <w:numId w:val="2"/>
        </w:numPr>
        <w:rPr>
          <w:color w:val="auto"/>
          <w:sz w:val="26"/>
          <w:szCs w:val="26"/>
        </w:rPr>
      </w:pPr>
      <w:r>
        <w:rPr>
          <w:color w:val="auto"/>
          <w:sz w:val="26"/>
          <w:szCs w:val="26"/>
        </w:rPr>
        <w:t xml:space="preserve">2. Замена запорной арматуры; </w:t>
      </w:r>
    </w:p>
    <w:p w:rsidR="00242DAD" w:rsidRDefault="00242DAD" w:rsidP="00242DAD">
      <w:pPr>
        <w:pStyle w:val="Default"/>
        <w:numPr>
          <w:ilvl w:val="0"/>
          <w:numId w:val="2"/>
        </w:numPr>
        <w:rPr>
          <w:color w:val="auto"/>
          <w:sz w:val="26"/>
          <w:szCs w:val="26"/>
        </w:rPr>
      </w:pPr>
      <w:r>
        <w:rPr>
          <w:color w:val="auto"/>
          <w:sz w:val="26"/>
          <w:szCs w:val="26"/>
        </w:rPr>
        <w:t xml:space="preserve">3. Замена ёмкостей и оснований; </w:t>
      </w:r>
    </w:p>
    <w:p w:rsidR="00242DAD" w:rsidRDefault="00242DAD" w:rsidP="00242DAD">
      <w:pPr>
        <w:pStyle w:val="Default"/>
        <w:numPr>
          <w:ilvl w:val="0"/>
          <w:numId w:val="2"/>
        </w:numPr>
        <w:rPr>
          <w:color w:val="auto"/>
          <w:sz w:val="26"/>
          <w:szCs w:val="26"/>
        </w:rPr>
      </w:pPr>
      <w:r>
        <w:rPr>
          <w:color w:val="auto"/>
          <w:sz w:val="26"/>
          <w:szCs w:val="26"/>
        </w:rPr>
        <w:t xml:space="preserve">4. Установка приборов учета поднятой воды; </w:t>
      </w:r>
    </w:p>
    <w:p w:rsidR="00242DAD" w:rsidRDefault="00242DAD" w:rsidP="00242DAD">
      <w:pPr>
        <w:pStyle w:val="Default"/>
        <w:rPr>
          <w:color w:val="auto"/>
          <w:sz w:val="26"/>
          <w:szCs w:val="26"/>
        </w:rPr>
      </w:pPr>
    </w:p>
    <w:p w:rsidR="00242DAD" w:rsidRDefault="00242DAD" w:rsidP="00242DAD">
      <w:pPr>
        <w:pStyle w:val="Default"/>
        <w:rPr>
          <w:color w:val="auto"/>
        </w:rPr>
      </w:pPr>
      <w:r>
        <w:rPr>
          <w:b/>
          <w:bCs/>
          <w:color w:val="auto"/>
        </w:rPr>
        <w:t xml:space="preserve">1.5. Предложения по строительству, реконструкции и модернизации линейных объектов централизованных систем водоснабжения </w:t>
      </w:r>
    </w:p>
    <w:p w:rsidR="00242DAD" w:rsidRDefault="00242DAD" w:rsidP="00242DAD">
      <w:pPr>
        <w:pStyle w:val="Default"/>
        <w:rPr>
          <w:color w:val="auto"/>
        </w:rPr>
      </w:pPr>
      <w:r>
        <w:rPr>
          <w:b/>
          <w:bCs/>
          <w:color w:val="auto"/>
        </w:rPr>
        <w:t xml:space="preserve">1.5.1. Сведения о реконструируемых и предлагаемых к новому строительству магистральных водопроводных сетях, обеспечивающих перераспределение основных потоков из зон с избытком в зоны с дефицитом производительности сооружений (использование существующих резервов для существующих абонентов) </w:t>
      </w:r>
    </w:p>
    <w:p w:rsidR="00242DAD" w:rsidRDefault="00242DAD" w:rsidP="00242DAD">
      <w:pPr>
        <w:pStyle w:val="Default"/>
        <w:rPr>
          <w:color w:val="auto"/>
          <w:sz w:val="26"/>
          <w:szCs w:val="26"/>
        </w:rPr>
      </w:pPr>
      <w:r>
        <w:rPr>
          <w:color w:val="auto"/>
          <w:sz w:val="26"/>
          <w:szCs w:val="26"/>
        </w:rPr>
        <w:t xml:space="preserve">Зон с выраженным дефицитом производительности сооружений на территории п. Тарма не выявлено. Строительство и реконструкция летнего водопровода для перераспределения основных потоков и обеспечения дефицитных зон не предусматривается. </w:t>
      </w:r>
    </w:p>
    <w:p w:rsidR="00242DAD" w:rsidRDefault="00242DAD" w:rsidP="00242DAD">
      <w:pPr>
        <w:pStyle w:val="Default"/>
        <w:rPr>
          <w:color w:val="auto"/>
        </w:rPr>
      </w:pPr>
      <w:r>
        <w:rPr>
          <w:b/>
          <w:bCs/>
          <w:color w:val="auto"/>
        </w:rPr>
        <w:t xml:space="preserve">1.5.2. Сведения о реконструируемых и предлагаемых к новому строительству магистральных водопроводных сетях для обеспечения перспективных изменений объема водоразбора во вновь осваиваемых районах поселения под жилищную, комплексную или производственную застройку (подача воды к объектам новой застройки) </w:t>
      </w:r>
    </w:p>
    <w:p w:rsidR="00242DAD" w:rsidRDefault="00242DAD" w:rsidP="00242DAD">
      <w:pPr>
        <w:pStyle w:val="Default"/>
        <w:rPr>
          <w:color w:val="auto"/>
          <w:sz w:val="26"/>
          <w:szCs w:val="26"/>
        </w:rPr>
      </w:pPr>
      <w:r>
        <w:rPr>
          <w:color w:val="auto"/>
          <w:sz w:val="26"/>
          <w:szCs w:val="26"/>
        </w:rPr>
        <w:t xml:space="preserve">На территории Тарминского муниципального образования развитие централизованной системы водоснабжения не предусмотрено. Планируется сохранение существующего положения в сфере водоснабжения п. Тарма. </w:t>
      </w:r>
    </w:p>
    <w:p w:rsidR="00242DAD" w:rsidRDefault="00242DAD" w:rsidP="00242DAD">
      <w:pPr>
        <w:pStyle w:val="Default"/>
        <w:rPr>
          <w:color w:val="auto"/>
        </w:rPr>
      </w:pPr>
      <w:r>
        <w:rPr>
          <w:b/>
          <w:bCs/>
          <w:color w:val="auto"/>
        </w:rPr>
        <w:t xml:space="preserve">1.5.3. Сведения о реконструируемых и предлагаемых к новому строительству магистральных водопроводных сетях для перераспределения технологических зон водопроводных сооружений </w:t>
      </w:r>
    </w:p>
    <w:p w:rsidR="00242DAD" w:rsidRDefault="00242DAD" w:rsidP="00242DAD">
      <w:pPr>
        <w:pStyle w:val="Default"/>
        <w:rPr>
          <w:color w:val="auto"/>
          <w:sz w:val="26"/>
          <w:szCs w:val="26"/>
        </w:rPr>
        <w:sectPr w:rsidR="00242DAD">
          <w:pgSz w:w="12240" w:h="15840"/>
          <w:pgMar w:top="1134" w:right="850" w:bottom="1134" w:left="1701" w:header="720" w:footer="720" w:gutter="0"/>
          <w:cols w:space="720"/>
          <w:noEndnote/>
        </w:sectPr>
      </w:pPr>
      <w:r>
        <w:rPr>
          <w:color w:val="auto"/>
          <w:sz w:val="26"/>
          <w:szCs w:val="26"/>
        </w:rPr>
        <w:t xml:space="preserve">Необходимости в перераспределении технологических зон водопроводных сооружений нет, по причине отсутствия дефицита производительности источников как на существующий момент, так и на перспективу. Реконструкция и строительство водопроводных сетей для перераспределения технологических зон водопроводных сооружений не предусматривается. </w:t>
      </w:r>
    </w:p>
    <w:p w:rsidR="00242DAD" w:rsidRDefault="00242DAD" w:rsidP="00242DAD">
      <w:pPr>
        <w:pStyle w:val="Default"/>
        <w:rPr>
          <w:color w:val="auto"/>
          <w:sz w:val="20"/>
          <w:szCs w:val="20"/>
        </w:rPr>
      </w:pPr>
      <w:r>
        <w:rPr>
          <w:color w:val="auto"/>
          <w:sz w:val="20"/>
          <w:szCs w:val="20"/>
        </w:rPr>
        <w:lastRenderedPageBreak/>
        <w:t xml:space="preserve">23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rPr>
      </w:pPr>
      <w:r>
        <w:rPr>
          <w:b/>
          <w:bCs/>
          <w:color w:val="auto"/>
        </w:rPr>
        <w:t xml:space="preserve">1.5.4. Сведения о реконструируемых и предлагаемых к новому строительству магистральных водопроводных сетях для обеспечения нормативной надежности водоснабжения и качества подаваемой воды </w:t>
      </w:r>
    </w:p>
    <w:p w:rsidR="00242DAD" w:rsidRDefault="00242DAD" w:rsidP="00242DAD">
      <w:pPr>
        <w:pStyle w:val="Default"/>
        <w:rPr>
          <w:color w:val="auto"/>
          <w:sz w:val="26"/>
          <w:szCs w:val="26"/>
        </w:rPr>
      </w:pPr>
      <w:r>
        <w:rPr>
          <w:color w:val="auto"/>
          <w:sz w:val="26"/>
          <w:szCs w:val="26"/>
        </w:rPr>
        <w:t xml:space="preserve">На территории Тарминского МО участки, выполненные в тупиковом исполнении не выявлены. Строительство новых водопроводных сетей данным проектом не предусмотрено. </w:t>
      </w:r>
    </w:p>
    <w:p w:rsidR="00242DAD" w:rsidRDefault="00242DAD" w:rsidP="00242DAD">
      <w:pPr>
        <w:pStyle w:val="Default"/>
        <w:rPr>
          <w:color w:val="auto"/>
        </w:rPr>
      </w:pPr>
      <w:r>
        <w:rPr>
          <w:b/>
          <w:bCs/>
          <w:color w:val="auto"/>
        </w:rPr>
        <w:t xml:space="preserve">1.5.5. Сведения о реконструируемых участках водопроводной сети, подлежащих замене в связи с исчерпанием эксплуатационного ресурса </w:t>
      </w:r>
    </w:p>
    <w:p w:rsidR="00242DAD" w:rsidRDefault="00242DAD" w:rsidP="00242DAD">
      <w:pPr>
        <w:pStyle w:val="Default"/>
        <w:rPr>
          <w:color w:val="auto"/>
          <w:sz w:val="26"/>
          <w:szCs w:val="26"/>
        </w:rPr>
      </w:pPr>
      <w:r>
        <w:rPr>
          <w:color w:val="auto"/>
          <w:sz w:val="26"/>
          <w:szCs w:val="26"/>
        </w:rPr>
        <w:t xml:space="preserve">По результатам анализа схемы водоснабжения п. Тарма были выявлены ветхие участки сетей. Необходима замена всего летнего водопровода в п. Тарма, протяженностью </w:t>
      </w:r>
      <w:smartTag w:uri="urn:schemas-microsoft-com:office:smarttags" w:element="metricconverter">
        <w:smartTagPr>
          <w:attr w:name="ProductID" w:val="10 282 м"/>
        </w:smartTagPr>
        <w:r>
          <w:rPr>
            <w:color w:val="auto"/>
            <w:sz w:val="26"/>
            <w:szCs w:val="26"/>
          </w:rPr>
          <w:t>10 282 м</w:t>
        </w:r>
      </w:smartTag>
      <w:r>
        <w:rPr>
          <w:color w:val="auto"/>
          <w:sz w:val="26"/>
          <w:szCs w:val="26"/>
        </w:rPr>
        <w:t xml:space="preserve">. </w:t>
      </w:r>
    </w:p>
    <w:p w:rsidR="00242DAD" w:rsidRDefault="00242DAD" w:rsidP="00242DAD">
      <w:pPr>
        <w:pStyle w:val="Default"/>
        <w:rPr>
          <w:color w:val="auto"/>
          <w:sz w:val="26"/>
          <w:szCs w:val="26"/>
        </w:rPr>
      </w:pPr>
      <w:r>
        <w:rPr>
          <w:color w:val="auto"/>
          <w:sz w:val="26"/>
          <w:szCs w:val="26"/>
        </w:rPr>
        <w:t xml:space="preserve">Замена сетей данным проектом предусмотрено с использованием ПВХ труб. Это позволит сократить затраты на монтажные работы и увеличит срок эксплуатации сетей. </w:t>
      </w:r>
    </w:p>
    <w:p w:rsidR="00242DAD" w:rsidRDefault="00242DAD" w:rsidP="00242DAD">
      <w:pPr>
        <w:pStyle w:val="Default"/>
        <w:rPr>
          <w:color w:val="auto"/>
        </w:rPr>
      </w:pPr>
      <w:r>
        <w:rPr>
          <w:b/>
          <w:bCs/>
          <w:color w:val="auto"/>
        </w:rPr>
        <w:t xml:space="preserve">1.5.6. Сведения о новом строительстве и реконструкции насосных станций </w:t>
      </w:r>
    </w:p>
    <w:p w:rsidR="00242DAD" w:rsidRDefault="00242DAD" w:rsidP="00242DAD">
      <w:pPr>
        <w:pStyle w:val="Default"/>
        <w:rPr>
          <w:color w:val="auto"/>
          <w:sz w:val="26"/>
          <w:szCs w:val="26"/>
        </w:rPr>
      </w:pPr>
      <w:r>
        <w:rPr>
          <w:color w:val="auto"/>
          <w:sz w:val="26"/>
          <w:szCs w:val="26"/>
        </w:rPr>
        <w:t xml:space="preserve">Данным проектом не предусмотрено строительство насосной станции. </w:t>
      </w:r>
    </w:p>
    <w:p w:rsidR="00242DAD" w:rsidRDefault="00242DAD" w:rsidP="00242DAD">
      <w:pPr>
        <w:pStyle w:val="Default"/>
        <w:rPr>
          <w:color w:val="auto"/>
        </w:rPr>
      </w:pPr>
      <w:r>
        <w:rPr>
          <w:b/>
          <w:bCs/>
          <w:color w:val="auto"/>
        </w:rPr>
        <w:t xml:space="preserve">1.5.7. Сведения о новом строительстве и реконструкции резервуаров и водонапорных башен </w:t>
      </w:r>
    </w:p>
    <w:p w:rsidR="00242DAD" w:rsidRDefault="00242DAD" w:rsidP="00242DAD">
      <w:pPr>
        <w:pStyle w:val="Default"/>
        <w:rPr>
          <w:color w:val="auto"/>
          <w:sz w:val="26"/>
          <w:szCs w:val="26"/>
        </w:rPr>
      </w:pPr>
      <w:r>
        <w:rPr>
          <w:color w:val="auto"/>
          <w:sz w:val="26"/>
          <w:szCs w:val="26"/>
        </w:rPr>
        <w:t xml:space="preserve">Строительство и реконструкция резервуаров водонапорных башен данным проектом не предусмотрено. </w:t>
      </w:r>
    </w:p>
    <w:p w:rsidR="00242DAD" w:rsidRDefault="00242DAD" w:rsidP="00242DAD">
      <w:pPr>
        <w:pStyle w:val="Default"/>
        <w:rPr>
          <w:color w:val="auto"/>
        </w:rPr>
      </w:pPr>
      <w:r>
        <w:rPr>
          <w:b/>
          <w:bCs/>
          <w:color w:val="auto"/>
        </w:rPr>
        <w:t xml:space="preserve">1.5.8.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 </w:t>
      </w:r>
    </w:p>
    <w:p w:rsidR="00242DAD" w:rsidRDefault="00242DAD" w:rsidP="00242DAD">
      <w:pPr>
        <w:pStyle w:val="Default"/>
        <w:rPr>
          <w:color w:val="auto"/>
          <w:sz w:val="26"/>
          <w:szCs w:val="26"/>
        </w:rPr>
      </w:pPr>
      <w:r>
        <w:rPr>
          <w:color w:val="auto"/>
          <w:sz w:val="26"/>
          <w:szCs w:val="26"/>
        </w:rPr>
        <w:t xml:space="preserve">В границах п. Тарма водоснабжение осуществляет организация МУП «Тарминское». Системы диспетчеризации, телемеханизации и управления режимами водоснабжения в целом находятся на низком уровне. Управление осуществляется непосредственно на объектах (отсутствует возможность удаленного управления). Средства телемеханизации отсутствуют. Развитие системы диспетчеризации, механизации и управление режимами водоснабжение не планируется. </w:t>
      </w:r>
    </w:p>
    <w:p w:rsidR="00242DAD" w:rsidRDefault="00242DAD" w:rsidP="00242DAD">
      <w:pPr>
        <w:pStyle w:val="Default"/>
        <w:rPr>
          <w:color w:val="auto"/>
        </w:rPr>
      </w:pPr>
      <w:r>
        <w:rPr>
          <w:b/>
          <w:bCs/>
          <w:color w:val="auto"/>
        </w:rPr>
        <w:t xml:space="preserve">1.5.9. Сведения о развитии системы коммерческого учета водопотребления организациями, осуществляющими водоснабжение </w:t>
      </w:r>
    </w:p>
    <w:p w:rsidR="00242DAD" w:rsidRDefault="00242DAD" w:rsidP="00242DAD">
      <w:pPr>
        <w:pStyle w:val="Default"/>
        <w:rPr>
          <w:color w:val="auto"/>
          <w:sz w:val="26"/>
          <w:szCs w:val="26"/>
        </w:rPr>
        <w:sectPr w:rsidR="00242DAD">
          <w:pgSz w:w="12240" w:h="15840"/>
          <w:pgMar w:top="1134" w:right="850" w:bottom="1134" w:left="1701" w:header="720" w:footer="720" w:gutter="0"/>
          <w:cols w:space="720"/>
          <w:noEndnote/>
        </w:sectPr>
      </w:pPr>
      <w:r>
        <w:rPr>
          <w:color w:val="auto"/>
          <w:sz w:val="26"/>
          <w:szCs w:val="26"/>
        </w:rPr>
        <w:t xml:space="preserve">На данный момент абоненты-потребители не оснащены индивидуальными ПУ. Абоненты, не имеющие приборов учета, рассчитываются за услуги по водоснабжению по договорным (расчетным) объемам водопотребления. Население оплачивает услуги водоснабжения по принципу, описанному в п. 1.2.4. </w:t>
      </w:r>
    </w:p>
    <w:p w:rsidR="00242DAD" w:rsidRDefault="00242DAD" w:rsidP="00242DAD">
      <w:pPr>
        <w:pStyle w:val="Default"/>
        <w:rPr>
          <w:color w:val="auto"/>
          <w:sz w:val="20"/>
          <w:szCs w:val="20"/>
        </w:rPr>
      </w:pPr>
      <w:r>
        <w:rPr>
          <w:color w:val="auto"/>
          <w:sz w:val="20"/>
          <w:szCs w:val="20"/>
        </w:rPr>
        <w:lastRenderedPageBreak/>
        <w:t xml:space="preserve">24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rPr>
      </w:pPr>
      <w:r>
        <w:rPr>
          <w:b/>
          <w:bCs/>
          <w:color w:val="auto"/>
        </w:rPr>
        <w:t xml:space="preserve">1.6. Экологические аспекты мероприятий по строительству и реконструкции объектов централизованной системы водоснабжения </w:t>
      </w:r>
    </w:p>
    <w:p w:rsidR="00242DAD" w:rsidRDefault="00242DAD" w:rsidP="00242DAD">
      <w:pPr>
        <w:pStyle w:val="Default"/>
        <w:rPr>
          <w:color w:val="auto"/>
        </w:rPr>
      </w:pPr>
      <w:r>
        <w:rPr>
          <w:b/>
          <w:bCs/>
          <w:color w:val="auto"/>
        </w:rPr>
        <w:t xml:space="preserve">1.6.1. 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сбросе (утилизации) промывных вод </w:t>
      </w:r>
    </w:p>
    <w:p w:rsidR="00242DAD" w:rsidRDefault="00242DAD" w:rsidP="00242DAD">
      <w:pPr>
        <w:pStyle w:val="Default"/>
        <w:rPr>
          <w:color w:val="auto"/>
          <w:sz w:val="26"/>
          <w:szCs w:val="26"/>
        </w:rPr>
      </w:pPr>
      <w:r>
        <w:rPr>
          <w:color w:val="auto"/>
          <w:sz w:val="26"/>
          <w:szCs w:val="26"/>
        </w:rPr>
        <w:t xml:space="preserve">Как было указано ранее, водоочистной комплекс в составе системы водоснабжения п. Тарма отсутствует. По этой причине сброс (утилизация) промывных вод также отсутствует. </w:t>
      </w:r>
    </w:p>
    <w:p w:rsidR="00242DAD" w:rsidRDefault="00242DAD" w:rsidP="00242DAD">
      <w:pPr>
        <w:pStyle w:val="Default"/>
        <w:rPr>
          <w:color w:val="auto"/>
          <w:sz w:val="26"/>
          <w:szCs w:val="26"/>
        </w:rPr>
      </w:pPr>
      <w:r>
        <w:rPr>
          <w:color w:val="auto"/>
          <w:sz w:val="26"/>
          <w:szCs w:val="26"/>
        </w:rPr>
        <w:t xml:space="preserve">Данной схемой водоснабжения строительство водоочистного сооружения не планируется. </w:t>
      </w:r>
    </w:p>
    <w:p w:rsidR="00242DAD" w:rsidRDefault="00242DAD" w:rsidP="00242DAD">
      <w:pPr>
        <w:pStyle w:val="Default"/>
        <w:rPr>
          <w:color w:val="auto"/>
        </w:rPr>
      </w:pPr>
      <w:r>
        <w:rPr>
          <w:b/>
          <w:bCs/>
          <w:color w:val="auto"/>
        </w:rPr>
        <w:t xml:space="preserve">1.6.2. 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другие) </w:t>
      </w:r>
    </w:p>
    <w:p w:rsidR="00242DAD" w:rsidRDefault="00242DAD" w:rsidP="00242DAD">
      <w:pPr>
        <w:pStyle w:val="Default"/>
        <w:rPr>
          <w:color w:val="auto"/>
          <w:sz w:val="26"/>
          <w:szCs w:val="26"/>
        </w:rPr>
      </w:pPr>
      <w:r>
        <w:rPr>
          <w:color w:val="auto"/>
          <w:sz w:val="26"/>
          <w:szCs w:val="26"/>
        </w:rPr>
        <w:t xml:space="preserve">Система водоподготовки в п. Тарма отсутствует. Использование химических реагентов, а как следствие необходимость их утилизации проектом не предусматривается. </w:t>
      </w:r>
    </w:p>
    <w:p w:rsidR="00242DAD" w:rsidRDefault="00242DAD" w:rsidP="00242DAD">
      <w:pPr>
        <w:pStyle w:val="Default"/>
        <w:rPr>
          <w:color w:val="auto"/>
        </w:rPr>
      </w:pPr>
      <w:r>
        <w:rPr>
          <w:b/>
          <w:bCs/>
          <w:color w:val="auto"/>
        </w:rPr>
        <w:t xml:space="preserve">1.7. Оценка капитальных вложений в новое строительство, реконструкцию и модернизацию объектов централизованных систем водоснабжения </w:t>
      </w:r>
    </w:p>
    <w:p w:rsidR="00242DAD" w:rsidRDefault="00242DAD" w:rsidP="00242DAD">
      <w:pPr>
        <w:pStyle w:val="Default"/>
        <w:rPr>
          <w:color w:val="auto"/>
        </w:rPr>
      </w:pPr>
      <w:r>
        <w:rPr>
          <w:b/>
          <w:bCs/>
          <w:color w:val="auto"/>
        </w:rPr>
        <w:t xml:space="preserve">1.7.1. Оценка капитальных вложений в новое строительство и реконструкцию объектов централизованных систем водоснабжения в ценах 2013 года </w:t>
      </w:r>
    </w:p>
    <w:p w:rsidR="00242DAD" w:rsidRDefault="00242DAD" w:rsidP="00242DAD">
      <w:pPr>
        <w:pStyle w:val="Default"/>
        <w:rPr>
          <w:color w:val="auto"/>
          <w:sz w:val="26"/>
          <w:szCs w:val="26"/>
        </w:rPr>
      </w:pPr>
      <w:r>
        <w:rPr>
          <w:color w:val="auto"/>
          <w:sz w:val="26"/>
          <w:szCs w:val="26"/>
        </w:rPr>
        <w:t xml:space="preserve">Данным проектом предусмотрено строительство и реконструкция объектов, сетей водоснабжения в объеме, соответствующем п.п. 1.4 - 1.5. </w:t>
      </w:r>
    </w:p>
    <w:p w:rsidR="00242DAD" w:rsidRDefault="00242DAD" w:rsidP="00242DAD">
      <w:pPr>
        <w:pStyle w:val="Default"/>
        <w:rPr>
          <w:color w:val="auto"/>
          <w:sz w:val="26"/>
          <w:szCs w:val="26"/>
        </w:rPr>
      </w:pPr>
      <w:r>
        <w:rPr>
          <w:color w:val="auto"/>
          <w:sz w:val="26"/>
          <w:szCs w:val="26"/>
        </w:rPr>
        <w:t xml:space="preserve">Оценка капитальных затрат приведена в таблице 11. </w:t>
      </w:r>
    </w:p>
    <w:p w:rsidR="00242DAD" w:rsidRDefault="00242DAD" w:rsidP="00242DAD">
      <w:pPr>
        <w:pStyle w:val="Default"/>
        <w:rPr>
          <w:color w:val="auto"/>
          <w:sz w:val="20"/>
          <w:szCs w:val="20"/>
        </w:rPr>
      </w:pPr>
      <w:r>
        <w:rPr>
          <w:color w:val="auto"/>
          <w:sz w:val="20"/>
          <w:szCs w:val="20"/>
        </w:rPr>
        <w:t xml:space="preserve">Таблица 11 </w:t>
      </w:r>
    </w:p>
    <w:tbl>
      <w:tblPr>
        <w:tblW w:w="0" w:type="auto"/>
        <w:tblBorders>
          <w:top w:val="nil"/>
          <w:left w:val="nil"/>
          <w:bottom w:val="nil"/>
          <w:right w:val="nil"/>
        </w:tblBorders>
        <w:tblLook w:val="0000" w:firstRow="0" w:lastRow="0" w:firstColumn="0" w:lastColumn="0" w:noHBand="0" w:noVBand="0"/>
      </w:tblPr>
      <w:tblGrid>
        <w:gridCol w:w="4979"/>
        <w:gridCol w:w="2001"/>
      </w:tblGrid>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Наименование работ </w:t>
            </w:r>
          </w:p>
        </w:tc>
        <w:tc>
          <w:tcPr>
            <w:tcW w:w="0" w:type="auto"/>
          </w:tcPr>
          <w:p w:rsidR="00242DAD" w:rsidRDefault="00242DAD">
            <w:pPr>
              <w:pStyle w:val="Default"/>
              <w:rPr>
                <w:sz w:val="20"/>
                <w:szCs w:val="20"/>
              </w:rPr>
            </w:pPr>
            <w:r>
              <w:rPr>
                <w:sz w:val="20"/>
                <w:szCs w:val="20"/>
              </w:rPr>
              <w:t xml:space="preserve">Стоимость, тыс. руб.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Реконструкция скважины №1 </w:t>
            </w:r>
          </w:p>
        </w:tc>
        <w:tc>
          <w:tcPr>
            <w:tcW w:w="0" w:type="auto"/>
          </w:tcPr>
          <w:p w:rsidR="00242DAD" w:rsidRDefault="00242DAD">
            <w:pPr>
              <w:pStyle w:val="Default"/>
              <w:rPr>
                <w:sz w:val="20"/>
                <w:szCs w:val="20"/>
              </w:rPr>
            </w:pPr>
            <w:r>
              <w:rPr>
                <w:sz w:val="20"/>
                <w:szCs w:val="20"/>
              </w:rPr>
              <w:t xml:space="preserve">400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Реконструкция скважины № 2 </w:t>
            </w:r>
          </w:p>
        </w:tc>
        <w:tc>
          <w:tcPr>
            <w:tcW w:w="0" w:type="auto"/>
          </w:tcPr>
          <w:p w:rsidR="00242DAD" w:rsidRDefault="00242DAD">
            <w:pPr>
              <w:pStyle w:val="Default"/>
              <w:rPr>
                <w:sz w:val="20"/>
                <w:szCs w:val="20"/>
              </w:rPr>
            </w:pPr>
            <w:r>
              <w:rPr>
                <w:sz w:val="20"/>
                <w:szCs w:val="20"/>
              </w:rPr>
              <w:t xml:space="preserve">400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Реконструкция скважины № 4 </w:t>
            </w:r>
          </w:p>
        </w:tc>
        <w:tc>
          <w:tcPr>
            <w:tcW w:w="0" w:type="auto"/>
          </w:tcPr>
          <w:p w:rsidR="00242DAD" w:rsidRDefault="00242DAD">
            <w:pPr>
              <w:pStyle w:val="Default"/>
              <w:rPr>
                <w:sz w:val="20"/>
                <w:szCs w:val="20"/>
              </w:rPr>
            </w:pPr>
            <w:r>
              <w:rPr>
                <w:sz w:val="20"/>
                <w:szCs w:val="20"/>
              </w:rPr>
              <w:t xml:space="preserve">400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Замена насоса в скважине №3 </w:t>
            </w:r>
          </w:p>
        </w:tc>
        <w:tc>
          <w:tcPr>
            <w:tcW w:w="0" w:type="auto"/>
          </w:tcPr>
          <w:p w:rsidR="00242DAD" w:rsidRDefault="00242DAD">
            <w:pPr>
              <w:pStyle w:val="Default"/>
              <w:rPr>
                <w:sz w:val="20"/>
                <w:szCs w:val="20"/>
              </w:rPr>
            </w:pPr>
            <w:r>
              <w:rPr>
                <w:sz w:val="20"/>
                <w:szCs w:val="20"/>
              </w:rPr>
              <w:t xml:space="preserve">65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Замена летнего водопровода, протяженностью </w:t>
            </w:r>
            <w:smartTag w:uri="urn:schemas-microsoft-com:office:smarttags" w:element="metricconverter">
              <w:smartTagPr>
                <w:attr w:name="ProductID" w:val="10 282 м"/>
              </w:smartTagPr>
              <w:r>
                <w:rPr>
                  <w:sz w:val="20"/>
                  <w:szCs w:val="20"/>
                </w:rPr>
                <w:t>10 282 м</w:t>
              </w:r>
            </w:smartTag>
            <w:r>
              <w:rPr>
                <w:sz w:val="20"/>
                <w:szCs w:val="20"/>
              </w:rPr>
              <w:t xml:space="preserve"> </w:t>
            </w:r>
          </w:p>
        </w:tc>
        <w:tc>
          <w:tcPr>
            <w:tcW w:w="0" w:type="auto"/>
          </w:tcPr>
          <w:p w:rsidR="00242DAD" w:rsidRDefault="00242DAD">
            <w:pPr>
              <w:pStyle w:val="Default"/>
              <w:rPr>
                <w:sz w:val="20"/>
                <w:szCs w:val="20"/>
              </w:rPr>
            </w:pPr>
            <w:r>
              <w:rPr>
                <w:sz w:val="20"/>
                <w:szCs w:val="20"/>
              </w:rPr>
              <w:t xml:space="preserve">19 450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Итого: </w:t>
            </w:r>
          </w:p>
        </w:tc>
        <w:tc>
          <w:tcPr>
            <w:tcW w:w="0" w:type="auto"/>
          </w:tcPr>
          <w:p w:rsidR="00242DAD" w:rsidRDefault="00242DAD">
            <w:pPr>
              <w:pStyle w:val="Default"/>
              <w:rPr>
                <w:sz w:val="20"/>
                <w:szCs w:val="20"/>
              </w:rPr>
            </w:pPr>
            <w:r>
              <w:rPr>
                <w:sz w:val="20"/>
                <w:szCs w:val="20"/>
              </w:rPr>
              <w:t xml:space="preserve">20 715 </w:t>
            </w:r>
          </w:p>
        </w:tc>
      </w:tr>
    </w:tbl>
    <w:p w:rsidR="00242DAD" w:rsidRDefault="00242DAD" w:rsidP="00242DAD">
      <w:pPr>
        <w:pStyle w:val="Default"/>
        <w:rPr>
          <w:color w:val="auto"/>
        </w:rPr>
      </w:pPr>
    </w:p>
    <w:p w:rsidR="00242DAD" w:rsidRDefault="00242DAD" w:rsidP="00242DAD">
      <w:pPr>
        <w:pStyle w:val="Default"/>
        <w:rPr>
          <w:color w:val="auto"/>
          <w:sz w:val="26"/>
          <w:szCs w:val="26"/>
        </w:rPr>
      </w:pPr>
      <w:r>
        <w:rPr>
          <w:color w:val="auto"/>
          <w:sz w:val="26"/>
          <w:szCs w:val="26"/>
        </w:rPr>
        <w:t xml:space="preserve">Общие затраты на модернизацию системы водоснабжения составят 20 715 тыс. руб. </w:t>
      </w:r>
    </w:p>
    <w:p w:rsidR="00242DAD" w:rsidRDefault="00242DAD" w:rsidP="00242DAD">
      <w:pPr>
        <w:pStyle w:val="Default"/>
        <w:rPr>
          <w:color w:val="auto"/>
          <w:sz w:val="26"/>
          <w:szCs w:val="26"/>
        </w:rPr>
      </w:pPr>
      <w:r>
        <w:rPr>
          <w:color w:val="auto"/>
          <w:sz w:val="26"/>
          <w:szCs w:val="26"/>
        </w:rPr>
        <w:t xml:space="preserve">Приборный учет </w:t>
      </w:r>
    </w:p>
    <w:p w:rsidR="00242DAD" w:rsidRDefault="00242DAD" w:rsidP="00242DAD">
      <w:pPr>
        <w:pStyle w:val="Default"/>
        <w:rPr>
          <w:color w:val="auto"/>
          <w:sz w:val="26"/>
          <w:szCs w:val="26"/>
        </w:rPr>
      </w:pPr>
      <w:r>
        <w:rPr>
          <w:color w:val="auto"/>
          <w:sz w:val="26"/>
          <w:szCs w:val="26"/>
        </w:rPr>
        <w:t xml:space="preserve">Ниже приведена оценка капиталовложений, необходимых для совершенствования существующего парка приборов коммерческого учета водопотребления во исполнение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242DAD" w:rsidRDefault="00242DAD" w:rsidP="00242DAD">
      <w:pPr>
        <w:pStyle w:val="Default"/>
        <w:rPr>
          <w:color w:val="auto"/>
          <w:sz w:val="26"/>
          <w:szCs w:val="26"/>
        </w:rPr>
        <w:sectPr w:rsidR="00242DAD">
          <w:pgSz w:w="12240" w:h="15840"/>
          <w:pgMar w:top="1134" w:right="850" w:bottom="1134" w:left="1701" w:header="720" w:footer="720" w:gutter="0"/>
          <w:cols w:space="720"/>
          <w:noEndnote/>
        </w:sectPr>
      </w:pPr>
      <w:r>
        <w:rPr>
          <w:color w:val="auto"/>
          <w:sz w:val="26"/>
          <w:szCs w:val="26"/>
        </w:rPr>
        <w:t xml:space="preserve">Согласно п.2 ст.13 №261-ФЗ,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
    <w:p w:rsidR="00242DAD" w:rsidRDefault="00242DAD" w:rsidP="00242DAD">
      <w:pPr>
        <w:pStyle w:val="Default"/>
        <w:rPr>
          <w:color w:val="auto"/>
          <w:sz w:val="20"/>
          <w:szCs w:val="20"/>
        </w:rPr>
      </w:pPr>
      <w:r>
        <w:rPr>
          <w:color w:val="auto"/>
          <w:sz w:val="20"/>
          <w:szCs w:val="20"/>
        </w:rPr>
        <w:lastRenderedPageBreak/>
        <w:t xml:space="preserve">25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sz w:val="26"/>
          <w:szCs w:val="26"/>
        </w:rPr>
      </w:pPr>
      <w:r>
        <w:rPr>
          <w:color w:val="auto"/>
          <w:sz w:val="26"/>
          <w:szCs w:val="26"/>
        </w:rPr>
        <w:t xml:space="preserve">Согласно п. 5 ст. 13 №261-ФЗ, до 1 января 2012 года собственники жилых домов,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природного газа, электрической энергии. </w:t>
      </w:r>
    </w:p>
    <w:p w:rsidR="00242DAD" w:rsidRDefault="00242DAD" w:rsidP="00242DAD">
      <w:pPr>
        <w:pStyle w:val="Default"/>
        <w:rPr>
          <w:color w:val="auto"/>
          <w:sz w:val="26"/>
          <w:szCs w:val="26"/>
        </w:rPr>
      </w:pPr>
      <w:r>
        <w:rPr>
          <w:color w:val="auto"/>
          <w:sz w:val="26"/>
          <w:szCs w:val="26"/>
        </w:rPr>
        <w:t xml:space="preserve">На сегодняшний день, потребители системы водоснабжения не оборудованы приборами коммерческого учета, к летнему водопроводу подключены 5 потребителей. </w:t>
      </w:r>
    </w:p>
    <w:p w:rsidR="00242DAD" w:rsidRDefault="00242DAD" w:rsidP="00242DAD">
      <w:pPr>
        <w:pStyle w:val="Default"/>
        <w:rPr>
          <w:color w:val="auto"/>
          <w:sz w:val="26"/>
          <w:szCs w:val="26"/>
        </w:rPr>
      </w:pPr>
      <w:r>
        <w:rPr>
          <w:color w:val="auto"/>
          <w:sz w:val="26"/>
          <w:szCs w:val="26"/>
        </w:rPr>
        <w:t xml:space="preserve">Ориентировочная стоимость одного водомерного узла принята в размере 60 тыс. руб. Затраты на монтаж водомерных узлов приняты в размере 30% от стоимости оборудования. </w:t>
      </w:r>
    </w:p>
    <w:p w:rsidR="00242DAD" w:rsidRDefault="00242DAD" w:rsidP="00242DAD">
      <w:pPr>
        <w:pStyle w:val="Default"/>
        <w:rPr>
          <w:color w:val="auto"/>
          <w:sz w:val="26"/>
          <w:szCs w:val="26"/>
        </w:rPr>
      </w:pPr>
      <w:r>
        <w:rPr>
          <w:color w:val="auto"/>
          <w:sz w:val="26"/>
          <w:szCs w:val="26"/>
        </w:rPr>
        <w:t xml:space="preserve">В таблице 12 приведены сводные данные по затратам на совершенствование коммерческого учета водопотребления. </w:t>
      </w:r>
    </w:p>
    <w:p w:rsidR="00242DAD" w:rsidRDefault="00242DAD" w:rsidP="00242DAD">
      <w:pPr>
        <w:pStyle w:val="Default"/>
        <w:rPr>
          <w:color w:val="auto"/>
          <w:sz w:val="20"/>
          <w:szCs w:val="20"/>
        </w:rPr>
      </w:pPr>
      <w:r>
        <w:rPr>
          <w:color w:val="auto"/>
          <w:sz w:val="20"/>
          <w:szCs w:val="20"/>
        </w:rPr>
        <w:t xml:space="preserve">Таблица 12 </w:t>
      </w:r>
    </w:p>
    <w:tbl>
      <w:tblPr>
        <w:tblW w:w="0" w:type="auto"/>
        <w:tblBorders>
          <w:top w:val="nil"/>
          <w:left w:val="nil"/>
          <w:bottom w:val="nil"/>
          <w:right w:val="nil"/>
        </w:tblBorders>
        <w:tblLook w:val="0000" w:firstRow="0" w:lastRow="0" w:firstColumn="0" w:lastColumn="0" w:noHBand="0" w:noVBand="0"/>
      </w:tblPr>
      <w:tblGrid>
        <w:gridCol w:w="5052"/>
        <w:gridCol w:w="2021"/>
        <w:gridCol w:w="1058"/>
      </w:tblGrid>
      <w:tr w:rsidR="00242DAD">
        <w:tblPrEx>
          <w:tblCellMar>
            <w:top w:w="0" w:type="dxa"/>
            <w:bottom w:w="0" w:type="dxa"/>
          </w:tblCellMar>
        </w:tblPrEx>
        <w:trPr>
          <w:trHeight w:val="408"/>
        </w:trPr>
        <w:tc>
          <w:tcPr>
            <w:tcW w:w="0" w:type="auto"/>
          </w:tcPr>
          <w:p w:rsidR="00242DAD" w:rsidRDefault="00242DAD">
            <w:pPr>
              <w:pStyle w:val="Default"/>
              <w:rPr>
                <w:sz w:val="20"/>
                <w:szCs w:val="20"/>
              </w:rPr>
            </w:pPr>
            <w:r>
              <w:rPr>
                <w:b/>
                <w:bCs/>
                <w:sz w:val="20"/>
                <w:szCs w:val="20"/>
              </w:rPr>
              <w:t xml:space="preserve">Наименование </w:t>
            </w:r>
          </w:p>
        </w:tc>
        <w:tc>
          <w:tcPr>
            <w:tcW w:w="0" w:type="auto"/>
          </w:tcPr>
          <w:p w:rsidR="00242DAD" w:rsidRDefault="00242DAD">
            <w:pPr>
              <w:pStyle w:val="Default"/>
              <w:rPr>
                <w:sz w:val="20"/>
                <w:szCs w:val="20"/>
              </w:rPr>
            </w:pPr>
            <w:r>
              <w:rPr>
                <w:b/>
                <w:bCs/>
                <w:sz w:val="20"/>
                <w:szCs w:val="20"/>
              </w:rPr>
              <w:t xml:space="preserve">Единица измерения </w:t>
            </w:r>
          </w:p>
        </w:tc>
        <w:tc>
          <w:tcPr>
            <w:tcW w:w="0" w:type="auto"/>
          </w:tcPr>
          <w:p w:rsidR="00242DAD" w:rsidRDefault="00242DAD">
            <w:pPr>
              <w:pStyle w:val="Default"/>
              <w:rPr>
                <w:sz w:val="20"/>
                <w:szCs w:val="20"/>
              </w:rPr>
            </w:pPr>
            <w:r>
              <w:rPr>
                <w:b/>
                <w:bCs/>
                <w:sz w:val="20"/>
                <w:szCs w:val="20"/>
              </w:rPr>
              <w:t xml:space="preserve">Значение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Существующее количество приборов учета </w:t>
            </w:r>
          </w:p>
        </w:tc>
        <w:tc>
          <w:tcPr>
            <w:tcW w:w="0" w:type="auto"/>
          </w:tcPr>
          <w:p w:rsidR="00242DAD" w:rsidRDefault="00242DAD">
            <w:pPr>
              <w:pStyle w:val="Default"/>
              <w:rPr>
                <w:sz w:val="20"/>
                <w:szCs w:val="20"/>
              </w:rPr>
            </w:pPr>
            <w:r>
              <w:rPr>
                <w:sz w:val="20"/>
                <w:szCs w:val="20"/>
              </w:rPr>
              <w:t xml:space="preserve">шт </w:t>
            </w:r>
          </w:p>
        </w:tc>
        <w:tc>
          <w:tcPr>
            <w:tcW w:w="0" w:type="auto"/>
          </w:tcPr>
          <w:p w:rsidR="00242DAD" w:rsidRDefault="00242DAD">
            <w:pPr>
              <w:pStyle w:val="Default"/>
              <w:rPr>
                <w:sz w:val="20"/>
                <w:szCs w:val="20"/>
              </w:rPr>
            </w:pPr>
            <w:r>
              <w:rPr>
                <w:sz w:val="20"/>
                <w:szCs w:val="20"/>
              </w:rPr>
              <w:t xml:space="preserve">0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Общее количество объектов </w:t>
            </w:r>
          </w:p>
        </w:tc>
        <w:tc>
          <w:tcPr>
            <w:tcW w:w="0" w:type="auto"/>
          </w:tcPr>
          <w:p w:rsidR="00242DAD" w:rsidRDefault="00242DAD">
            <w:pPr>
              <w:pStyle w:val="Default"/>
              <w:rPr>
                <w:sz w:val="20"/>
                <w:szCs w:val="20"/>
              </w:rPr>
            </w:pPr>
            <w:r>
              <w:rPr>
                <w:sz w:val="20"/>
                <w:szCs w:val="20"/>
              </w:rPr>
              <w:t xml:space="preserve">шт </w:t>
            </w:r>
          </w:p>
        </w:tc>
        <w:tc>
          <w:tcPr>
            <w:tcW w:w="0" w:type="auto"/>
          </w:tcPr>
          <w:p w:rsidR="00242DAD" w:rsidRDefault="00242DAD">
            <w:pPr>
              <w:pStyle w:val="Default"/>
              <w:rPr>
                <w:sz w:val="20"/>
                <w:szCs w:val="20"/>
              </w:rPr>
            </w:pPr>
            <w:r>
              <w:rPr>
                <w:sz w:val="20"/>
                <w:szCs w:val="20"/>
              </w:rPr>
              <w:t xml:space="preserve">5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Всего, необходимо установить </w:t>
            </w:r>
          </w:p>
        </w:tc>
        <w:tc>
          <w:tcPr>
            <w:tcW w:w="0" w:type="auto"/>
          </w:tcPr>
          <w:p w:rsidR="00242DAD" w:rsidRDefault="00242DAD">
            <w:pPr>
              <w:pStyle w:val="Default"/>
              <w:rPr>
                <w:sz w:val="20"/>
                <w:szCs w:val="20"/>
              </w:rPr>
            </w:pPr>
            <w:r>
              <w:rPr>
                <w:sz w:val="20"/>
                <w:szCs w:val="20"/>
              </w:rPr>
              <w:t xml:space="preserve">шт </w:t>
            </w:r>
          </w:p>
        </w:tc>
        <w:tc>
          <w:tcPr>
            <w:tcW w:w="0" w:type="auto"/>
          </w:tcPr>
          <w:p w:rsidR="00242DAD" w:rsidRDefault="00242DAD">
            <w:pPr>
              <w:pStyle w:val="Default"/>
              <w:rPr>
                <w:sz w:val="20"/>
                <w:szCs w:val="20"/>
              </w:rPr>
            </w:pPr>
            <w:r>
              <w:rPr>
                <w:sz w:val="20"/>
                <w:szCs w:val="20"/>
              </w:rPr>
              <w:t xml:space="preserve">5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Среднерыночная стоимость узла учета водопотребления </w:t>
            </w:r>
          </w:p>
        </w:tc>
        <w:tc>
          <w:tcPr>
            <w:tcW w:w="0" w:type="auto"/>
          </w:tcPr>
          <w:p w:rsidR="00242DAD" w:rsidRDefault="00242DAD">
            <w:pPr>
              <w:pStyle w:val="Default"/>
              <w:rPr>
                <w:sz w:val="20"/>
                <w:szCs w:val="20"/>
              </w:rPr>
            </w:pPr>
            <w:r>
              <w:rPr>
                <w:sz w:val="20"/>
                <w:szCs w:val="20"/>
              </w:rPr>
              <w:t xml:space="preserve">тыс. руб./шт. </w:t>
            </w:r>
          </w:p>
        </w:tc>
        <w:tc>
          <w:tcPr>
            <w:tcW w:w="0" w:type="auto"/>
          </w:tcPr>
          <w:p w:rsidR="00242DAD" w:rsidRDefault="00242DAD">
            <w:pPr>
              <w:pStyle w:val="Default"/>
              <w:rPr>
                <w:sz w:val="20"/>
                <w:szCs w:val="20"/>
              </w:rPr>
            </w:pPr>
            <w:r>
              <w:rPr>
                <w:sz w:val="20"/>
                <w:szCs w:val="20"/>
              </w:rPr>
              <w:t xml:space="preserve">60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Стоимость монтажа одного узла учета </w:t>
            </w:r>
          </w:p>
        </w:tc>
        <w:tc>
          <w:tcPr>
            <w:tcW w:w="0" w:type="auto"/>
          </w:tcPr>
          <w:p w:rsidR="00242DAD" w:rsidRDefault="00242DAD">
            <w:pPr>
              <w:pStyle w:val="Default"/>
              <w:rPr>
                <w:sz w:val="20"/>
                <w:szCs w:val="20"/>
              </w:rPr>
            </w:pPr>
            <w:r>
              <w:rPr>
                <w:sz w:val="20"/>
                <w:szCs w:val="20"/>
              </w:rPr>
              <w:t xml:space="preserve">тыс. руб./шт. </w:t>
            </w:r>
          </w:p>
        </w:tc>
        <w:tc>
          <w:tcPr>
            <w:tcW w:w="0" w:type="auto"/>
          </w:tcPr>
          <w:p w:rsidR="00242DAD" w:rsidRDefault="00242DAD">
            <w:pPr>
              <w:pStyle w:val="Default"/>
              <w:rPr>
                <w:sz w:val="20"/>
                <w:szCs w:val="20"/>
              </w:rPr>
            </w:pPr>
            <w:r>
              <w:rPr>
                <w:sz w:val="20"/>
                <w:szCs w:val="20"/>
              </w:rPr>
              <w:t xml:space="preserve">18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Капитальные затраты, всего </w:t>
            </w:r>
          </w:p>
        </w:tc>
        <w:tc>
          <w:tcPr>
            <w:tcW w:w="0" w:type="auto"/>
          </w:tcPr>
          <w:p w:rsidR="00242DAD" w:rsidRDefault="00242DAD">
            <w:pPr>
              <w:pStyle w:val="Default"/>
              <w:rPr>
                <w:sz w:val="20"/>
                <w:szCs w:val="20"/>
              </w:rPr>
            </w:pPr>
            <w:r>
              <w:rPr>
                <w:sz w:val="20"/>
                <w:szCs w:val="20"/>
              </w:rPr>
              <w:t xml:space="preserve">тыс. руб. </w:t>
            </w:r>
          </w:p>
        </w:tc>
        <w:tc>
          <w:tcPr>
            <w:tcW w:w="0" w:type="auto"/>
          </w:tcPr>
          <w:p w:rsidR="00242DAD" w:rsidRDefault="00242DAD">
            <w:pPr>
              <w:pStyle w:val="Default"/>
              <w:rPr>
                <w:sz w:val="20"/>
                <w:szCs w:val="20"/>
              </w:rPr>
            </w:pPr>
            <w:r>
              <w:rPr>
                <w:sz w:val="20"/>
                <w:szCs w:val="20"/>
              </w:rPr>
              <w:t xml:space="preserve">390 </w:t>
            </w:r>
          </w:p>
        </w:tc>
      </w:tr>
    </w:tbl>
    <w:p w:rsidR="00242DAD" w:rsidRDefault="00242DAD" w:rsidP="00242DAD">
      <w:pPr>
        <w:pStyle w:val="Default"/>
        <w:rPr>
          <w:color w:val="auto"/>
        </w:rPr>
      </w:pPr>
    </w:p>
    <w:p w:rsidR="00242DAD" w:rsidRDefault="00242DAD" w:rsidP="00242DAD">
      <w:pPr>
        <w:pStyle w:val="Default"/>
        <w:rPr>
          <w:color w:val="auto"/>
          <w:sz w:val="26"/>
          <w:szCs w:val="26"/>
        </w:rPr>
      </w:pPr>
      <w:r>
        <w:rPr>
          <w:color w:val="auto"/>
          <w:sz w:val="26"/>
          <w:szCs w:val="26"/>
        </w:rPr>
        <w:t xml:space="preserve">Ориентировочные затраты, необходимые для модернизации системы учета составят 390 тыс. руб. (в ценах 2013 года). Информация о стоимости установки приборов учета в жилищном фонде и рекомендации по установке индивидуального или общего (для коммунальной квартиры) прибора учета в жилищном фонде представлены в Приложение 3. </w:t>
      </w:r>
    </w:p>
    <w:p w:rsidR="00242DAD" w:rsidRDefault="00242DAD" w:rsidP="00242DAD">
      <w:pPr>
        <w:pStyle w:val="Default"/>
        <w:rPr>
          <w:color w:val="auto"/>
        </w:rPr>
      </w:pPr>
      <w:r>
        <w:rPr>
          <w:b/>
          <w:bCs/>
          <w:color w:val="auto"/>
        </w:rPr>
        <w:t xml:space="preserve">1.7.2. Оценка капитальных вложений, выполненная в ценах, установленных на момент выполнения программы с последующим их приведением к текущим прогнозным ценам </w:t>
      </w:r>
    </w:p>
    <w:p w:rsidR="00242DAD" w:rsidRDefault="00242DAD" w:rsidP="00242DAD">
      <w:pPr>
        <w:pStyle w:val="Default"/>
        <w:rPr>
          <w:color w:val="auto"/>
          <w:sz w:val="26"/>
          <w:szCs w:val="26"/>
        </w:rPr>
      </w:pPr>
      <w:r>
        <w:rPr>
          <w:color w:val="auto"/>
          <w:sz w:val="26"/>
          <w:szCs w:val="26"/>
        </w:rPr>
        <w:t xml:space="preserve">Оценка капитальных вложений, выполненная в ценах 2013 года последующим приведением к прогнозным ценам приведена в таблице13. </w:t>
      </w:r>
    </w:p>
    <w:p w:rsidR="00242DAD" w:rsidRDefault="00242DAD" w:rsidP="00242DAD">
      <w:pPr>
        <w:pStyle w:val="Default"/>
        <w:rPr>
          <w:color w:val="auto"/>
          <w:sz w:val="26"/>
          <w:szCs w:val="26"/>
        </w:rPr>
        <w:sectPr w:rsidR="00242DAD">
          <w:pgSz w:w="12240" w:h="15840"/>
          <w:pgMar w:top="1134" w:right="850" w:bottom="1134" w:left="1701" w:header="720" w:footer="720" w:gutter="0"/>
          <w:cols w:space="720"/>
          <w:noEndnote/>
        </w:sectPr>
      </w:pPr>
      <w:r>
        <w:rPr>
          <w:color w:val="auto"/>
          <w:sz w:val="26"/>
          <w:szCs w:val="26"/>
        </w:rPr>
        <w:t xml:space="preserve">Расчеты прогнозных цен выполнены в соответствии с «Прогнозом долгосрочного социально-экономического развития Российской Федерации на период до 2028 года», разработанным Министерством Экономического Развития РФ, с учетом инфляции. </w:t>
      </w:r>
    </w:p>
    <w:p w:rsidR="00242DAD" w:rsidRDefault="00242DAD" w:rsidP="00242DAD">
      <w:pPr>
        <w:pStyle w:val="Default"/>
        <w:rPr>
          <w:color w:val="auto"/>
          <w:sz w:val="20"/>
          <w:szCs w:val="20"/>
        </w:rPr>
      </w:pPr>
      <w:r>
        <w:rPr>
          <w:color w:val="auto"/>
          <w:sz w:val="20"/>
          <w:szCs w:val="20"/>
        </w:rPr>
        <w:lastRenderedPageBreak/>
        <w:t xml:space="preserve">26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sz w:val="20"/>
          <w:szCs w:val="20"/>
        </w:rPr>
      </w:pPr>
      <w:r>
        <w:rPr>
          <w:color w:val="auto"/>
          <w:sz w:val="20"/>
          <w:szCs w:val="20"/>
        </w:rPr>
        <w:t xml:space="preserve">Таблица 13 </w:t>
      </w:r>
    </w:p>
    <w:tbl>
      <w:tblPr>
        <w:tblW w:w="0" w:type="auto"/>
        <w:tblBorders>
          <w:top w:val="nil"/>
          <w:left w:val="nil"/>
          <w:bottom w:val="nil"/>
          <w:right w:val="nil"/>
        </w:tblBorders>
        <w:tblLook w:val="0000" w:firstRow="0" w:lastRow="0" w:firstColumn="0" w:lastColumn="0" w:noHBand="0" w:noVBand="0"/>
      </w:tblPr>
      <w:tblGrid>
        <w:gridCol w:w="3540"/>
        <w:gridCol w:w="347"/>
        <w:gridCol w:w="403"/>
        <w:gridCol w:w="342"/>
        <w:gridCol w:w="383"/>
        <w:gridCol w:w="391"/>
        <w:gridCol w:w="391"/>
        <w:gridCol w:w="383"/>
        <w:gridCol w:w="383"/>
        <w:gridCol w:w="392"/>
        <w:gridCol w:w="390"/>
        <w:gridCol w:w="384"/>
        <w:gridCol w:w="412"/>
        <w:gridCol w:w="538"/>
        <w:gridCol w:w="409"/>
        <w:gridCol w:w="817"/>
      </w:tblGrid>
      <w:tr w:rsidR="00242DAD">
        <w:tblPrEx>
          <w:tblCellMar>
            <w:top w:w="0" w:type="dxa"/>
            <w:bottom w:w="0" w:type="dxa"/>
          </w:tblCellMar>
        </w:tblPrEx>
        <w:trPr>
          <w:trHeight w:val="416"/>
        </w:trPr>
        <w:tc>
          <w:tcPr>
            <w:tcW w:w="0" w:type="auto"/>
          </w:tcPr>
          <w:p w:rsidR="00242DAD" w:rsidRDefault="00242DAD">
            <w:pPr>
              <w:pStyle w:val="Default"/>
              <w:rPr>
                <w:sz w:val="20"/>
                <w:szCs w:val="20"/>
              </w:rPr>
            </w:pPr>
            <w:r>
              <w:rPr>
                <w:sz w:val="20"/>
                <w:szCs w:val="20"/>
              </w:rPr>
              <w:t xml:space="preserve">Наименования мероприятия </w:t>
            </w:r>
          </w:p>
        </w:tc>
        <w:tc>
          <w:tcPr>
            <w:tcW w:w="0" w:type="auto"/>
            <w:gridSpan w:val="2"/>
          </w:tcPr>
          <w:p w:rsidR="00242DAD" w:rsidRDefault="00242DAD">
            <w:pPr>
              <w:pStyle w:val="Default"/>
              <w:rPr>
                <w:sz w:val="20"/>
                <w:szCs w:val="20"/>
              </w:rPr>
            </w:pPr>
            <w:r>
              <w:rPr>
                <w:sz w:val="20"/>
                <w:szCs w:val="20"/>
              </w:rPr>
              <w:t xml:space="preserve">Год </w:t>
            </w:r>
          </w:p>
        </w:tc>
        <w:tc>
          <w:tcPr>
            <w:tcW w:w="0" w:type="auto"/>
            <w:gridSpan w:val="2"/>
          </w:tcPr>
          <w:p w:rsidR="00242DAD" w:rsidRDefault="00242DAD">
            <w:pPr>
              <w:pStyle w:val="Default"/>
              <w:rPr>
                <w:sz w:val="20"/>
                <w:szCs w:val="20"/>
              </w:rPr>
            </w:pPr>
            <w:r>
              <w:rPr>
                <w:sz w:val="20"/>
                <w:szCs w:val="20"/>
              </w:rPr>
              <w:t xml:space="preserve">2014 </w:t>
            </w:r>
          </w:p>
        </w:tc>
        <w:tc>
          <w:tcPr>
            <w:tcW w:w="0" w:type="auto"/>
            <w:gridSpan w:val="2"/>
          </w:tcPr>
          <w:p w:rsidR="00242DAD" w:rsidRDefault="00242DAD">
            <w:pPr>
              <w:pStyle w:val="Default"/>
              <w:rPr>
                <w:sz w:val="20"/>
                <w:szCs w:val="20"/>
              </w:rPr>
            </w:pPr>
            <w:r>
              <w:rPr>
                <w:sz w:val="20"/>
                <w:szCs w:val="20"/>
              </w:rPr>
              <w:t xml:space="preserve">2015 </w:t>
            </w:r>
          </w:p>
        </w:tc>
        <w:tc>
          <w:tcPr>
            <w:tcW w:w="0" w:type="auto"/>
            <w:gridSpan w:val="2"/>
          </w:tcPr>
          <w:p w:rsidR="00242DAD" w:rsidRDefault="00242DAD">
            <w:pPr>
              <w:pStyle w:val="Default"/>
              <w:rPr>
                <w:sz w:val="20"/>
                <w:szCs w:val="20"/>
              </w:rPr>
            </w:pPr>
            <w:r>
              <w:rPr>
                <w:sz w:val="20"/>
                <w:szCs w:val="20"/>
              </w:rPr>
              <w:t xml:space="preserve">2016 </w:t>
            </w:r>
          </w:p>
        </w:tc>
        <w:tc>
          <w:tcPr>
            <w:tcW w:w="0" w:type="auto"/>
            <w:gridSpan w:val="2"/>
          </w:tcPr>
          <w:p w:rsidR="00242DAD" w:rsidRDefault="00242DAD">
            <w:pPr>
              <w:pStyle w:val="Default"/>
              <w:rPr>
                <w:sz w:val="20"/>
                <w:szCs w:val="20"/>
              </w:rPr>
            </w:pPr>
            <w:r>
              <w:rPr>
                <w:sz w:val="20"/>
                <w:szCs w:val="20"/>
              </w:rPr>
              <w:t xml:space="preserve">2017 </w:t>
            </w:r>
          </w:p>
        </w:tc>
        <w:tc>
          <w:tcPr>
            <w:tcW w:w="0" w:type="auto"/>
            <w:gridSpan w:val="2"/>
          </w:tcPr>
          <w:p w:rsidR="00242DAD" w:rsidRDefault="00242DAD">
            <w:pPr>
              <w:pStyle w:val="Default"/>
              <w:rPr>
                <w:sz w:val="20"/>
                <w:szCs w:val="20"/>
              </w:rPr>
            </w:pPr>
            <w:r>
              <w:rPr>
                <w:sz w:val="20"/>
                <w:szCs w:val="20"/>
              </w:rPr>
              <w:t xml:space="preserve">2018 </w:t>
            </w:r>
          </w:p>
        </w:tc>
        <w:tc>
          <w:tcPr>
            <w:tcW w:w="0" w:type="auto"/>
            <w:gridSpan w:val="2"/>
          </w:tcPr>
          <w:p w:rsidR="00242DAD" w:rsidRDefault="00242DAD">
            <w:pPr>
              <w:pStyle w:val="Default"/>
              <w:rPr>
                <w:sz w:val="20"/>
                <w:szCs w:val="20"/>
              </w:rPr>
            </w:pPr>
            <w:r>
              <w:rPr>
                <w:sz w:val="20"/>
                <w:szCs w:val="20"/>
              </w:rPr>
              <w:t xml:space="preserve">2019-2023 </w:t>
            </w:r>
          </w:p>
        </w:tc>
        <w:tc>
          <w:tcPr>
            <w:tcW w:w="0" w:type="auto"/>
          </w:tcPr>
          <w:p w:rsidR="00242DAD" w:rsidRDefault="00242DAD">
            <w:pPr>
              <w:pStyle w:val="Default"/>
              <w:rPr>
                <w:sz w:val="20"/>
                <w:szCs w:val="20"/>
              </w:rPr>
            </w:pPr>
            <w:r>
              <w:rPr>
                <w:sz w:val="20"/>
                <w:szCs w:val="20"/>
              </w:rPr>
              <w:t xml:space="preserve">2024-2028 </w:t>
            </w:r>
          </w:p>
        </w:tc>
      </w:tr>
      <w:tr w:rsidR="00242DAD">
        <w:tblPrEx>
          <w:tblCellMar>
            <w:top w:w="0" w:type="dxa"/>
            <w:bottom w:w="0" w:type="dxa"/>
          </w:tblCellMar>
        </w:tblPrEx>
        <w:trPr>
          <w:trHeight w:val="181"/>
        </w:trPr>
        <w:tc>
          <w:tcPr>
            <w:tcW w:w="0" w:type="auto"/>
            <w:gridSpan w:val="16"/>
          </w:tcPr>
          <w:p w:rsidR="00242DAD" w:rsidRDefault="00242DAD">
            <w:pPr>
              <w:pStyle w:val="Default"/>
              <w:rPr>
                <w:sz w:val="20"/>
                <w:szCs w:val="20"/>
              </w:rPr>
            </w:pPr>
            <w:r>
              <w:rPr>
                <w:sz w:val="20"/>
                <w:szCs w:val="20"/>
              </w:rPr>
              <w:t xml:space="preserve">Капиталовложения, тыс. руб. </w:t>
            </w:r>
          </w:p>
        </w:tc>
      </w:tr>
      <w:tr w:rsidR="00242DAD">
        <w:tblPrEx>
          <w:tblCellMar>
            <w:top w:w="0" w:type="dxa"/>
            <w:bottom w:w="0" w:type="dxa"/>
          </w:tblCellMar>
        </w:tblPrEx>
        <w:trPr>
          <w:trHeight w:val="181"/>
        </w:trPr>
        <w:tc>
          <w:tcPr>
            <w:tcW w:w="0" w:type="auto"/>
            <w:gridSpan w:val="16"/>
          </w:tcPr>
          <w:p w:rsidR="00242DAD" w:rsidRDefault="00242DAD">
            <w:pPr>
              <w:pStyle w:val="Default"/>
              <w:rPr>
                <w:sz w:val="20"/>
                <w:szCs w:val="20"/>
              </w:rPr>
            </w:pPr>
            <w:r>
              <w:rPr>
                <w:sz w:val="20"/>
                <w:szCs w:val="20"/>
              </w:rPr>
              <w:t xml:space="preserve">Источники водоснабжения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Реконструкция скважины №1 </w:t>
            </w:r>
          </w:p>
        </w:tc>
        <w:tc>
          <w:tcPr>
            <w:tcW w:w="0" w:type="auto"/>
            <w:gridSpan w:val="2"/>
          </w:tcPr>
          <w:p w:rsidR="00242DAD" w:rsidRDefault="00242DAD">
            <w:pPr>
              <w:pStyle w:val="Default"/>
              <w:rPr>
                <w:sz w:val="20"/>
                <w:szCs w:val="20"/>
              </w:rPr>
            </w:pPr>
            <w:r>
              <w:rPr>
                <w:sz w:val="20"/>
                <w:szCs w:val="20"/>
              </w:rPr>
              <w:t xml:space="preserve">400 </w:t>
            </w:r>
          </w:p>
        </w:tc>
        <w:tc>
          <w:tcPr>
            <w:tcW w:w="0" w:type="auto"/>
            <w:gridSpan w:val="2"/>
          </w:tcPr>
          <w:p w:rsidR="00242DAD" w:rsidRDefault="00242DAD">
            <w:pPr>
              <w:pStyle w:val="Default"/>
              <w:rPr>
                <w:sz w:val="20"/>
                <w:szCs w:val="20"/>
              </w:rPr>
            </w:pPr>
            <w:r>
              <w:rPr>
                <w:sz w:val="20"/>
                <w:szCs w:val="20"/>
              </w:rPr>
              <w:t xml:space="preserve">0 </w:t>
            </w:r>
          </w:p>
        </w:tc>
        <w:tc>
          <w:tcPr>
            <w:tcW w:w="0" w:type="auto"/>
            <w:gridSpan w:val="2"/>
          </w:tcPr>
          <w:p w:rsidR="00242DAD" w:rsidRDefault="00242DAD">
            <w:pPr>
              <w:pStyle w:val="Default"/>
              <w:rPr>
                <w:sz w:val="20"/>
                <w:szCs w:val="20"/>
              </w:rPr>
            </w:pPr>
            <w:r>
              <w:rPr>
                <w:sz w:val="20"/>
                <w:szCs w:val="20"/>
              </w:rPr>
              <w:t xml:space="preserve">0 </w:t>
            </w:r>
          </w:p>
        </w:tc>
        <w:tc>
          <w:tcPr>
            <w:tcW w:w="0" w:type="auto"/>
            <w:gridSpan w:val="2"/>
          </w:tcPr>
          <w:p w:rsidR="00242DAD" w:rsidRDefault="00242DAD">
            <w:pPr>
              <w:pStyle w:val="Default"/>
              <w:rPr>
                <w:sz w:val="20"/>
                <w:szCs w:val="20"/>
              </w:rPr>
            </w:pPr>
            <w:r>
              <w:rPr>
                <w:sz w:val="20"/>
                <w:szCs w:val="20"/>
              </w:rPr>
              <w:t xml:space="preserve">400 </w:t>
            </w:r>
          </w:p>
        </w:tc>
        <w:tc>
          <w:tcPr>
            <w:tcW w:w="0" w:type="auto"/>
            <w:gridSpan w:val="2"/>
          </w:tcPr>
          <w:p w:rsidR="00242DAD" w:rsidRDefault="00242DAD">
            <w:pPr>
              <w:pStyle w:val="Default"/>
              <w:rPr>
                <w:sz w:val="20"/>
                <w:szCs w:val="20"/>
              </w:rPr>
            </w:pPr>
            <w:r>
              <w:rPr>
                <w:sz w:val="20"/>
                <w:szCs w:val="20"/>
              </w:rPr>
              <w:t xml:space="preserve">0 </w:t>
            </w:r>
          </w:p>
        </w:tc>
        <w:tc>
          <w:tcPr>
            <w:tcW w:w="0" w:type="auto"/>
            <w:gridSpan w:val="2"/>
          </w:tcPr>
          <w:p w:rsidR="00242DAD" w:rsidRDefault="00242DAD">
            <w:pPr>
              <w:pStyle w:val="Default"/>
              <w:rPr>
                <w:sz w:val="20"/>
                <w:szCs w:val="20"/>
              </w:rPr>
            </w:pPr>
            <w:r>
              <w:rPr>
                <w:sz w:val="20"/>
                <w:szCs w:val="20"/>
              </w:rPr>
              <w:t xml:space="preserve">0 </w:t>
            </w:r>
          </w:p>
        </w:tc>
        <w:tc>
          <w:tcPr>
            <w:tcW w:w="0" w:type="auto"/>
            <w:gridSpan w:val="2"/>
          </w:tcPr>
          <w:p w:rsidR="00242DAD" w:rsidRDefault="00242DAD">
            <w:pPr>
              <w:pStyle w:val="Default"/>
              <w:rPr>
                <w:sz w:val="20"/>
                <w:szCs w:val="20"/>
              </w:rPr>
            </w:pPr>
            <w:r>
              <w:rPr>
                <w:sz w:val="20"/>
                <w:szCs w:val="20"/>
              </w:rPr>
              <w:t xml:space="preserve">0 </w:t>
            </w:r>
          </w:p>
        </w:tc>
        <w:tc>
          <w:tcPr>
            <w:tcW w:w="0" w:type="auto"/>
          </w:tcPr>
          <w:p w:rsidR="00242DAD" w:rsidRDefault="00242DAD">
            <w:pPr>
              <w:pStyle w:val="Default"/>
              <w:rPr>
                <w:sz w:val="20"/>
                <w:szCs w:val="20"/>
              </w:rPr>
            </w:pPr>
            <w:r>
              <w:rPr>
                <w:sz w:val="20"/>
                <w:szCs w:val="20"/>
              </w:rPr>
              <w:t xml:space="preserve">0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Реконструкция скважины № 2 </w:t>
            </w:r>
          </w:p>
        </w:tc>
        <w:tc>
          <w:tcPr>
            <w:tcW w:w="0" w:type="auto"/>
            <w:gridSpan w:val="2"/>
          </w:tcPr>
          <w:p w:rsidR="00242DAD" w:rsidRDefault="00242DAD">
            <w:pPr>
              <w:pStyle w:val="Default"/>
              <w:rPr>
                <w:sz w:val="20"/>
                <w:szCs w:val="20"/>
              </w:rPr>
            </w:pPr>
            <w:r>
              <w:rPr>
                <w:sz w:val="20"/>
                <w:szCs w:val="20"/>
              </w:rPr>
              <w:t xml:space="preserve">400 </w:t>
            </w:r>
          </w:p>
        </w:tc>
        <w:tc>
          <w:tcPr>
            <w:tcW w:w="0" w:type="auto"/>
            <w:gridSpan w:val="2"/>
          </w:tcPr>
          <w:p w:rsidR="00242DAD" w:rsidRDefault="00242DAD">
            <w:pPr>
              <w:pStyle w:val="Default"/>
              <w:rPr>
                <w:sz w:val="20"/>
                <w:szCs w:val="20"/>
              </w:rPr>
            </w:pPr>
            <w:r>
              <w:rPr>
                <w:sz w:val="20"/>
                <w:szCs w:val="20"/>
              </w:rPr>
              <w:t xml:space="preserve">0 </w:t>
            </w:r>
          </w:p>
        </w:tc>
        <w:tc>
          <w:tcPr>
            <w:tcW w:w="0" w:type="auto"/>
            <w:gridSpan w:val="2"/>
          </w:tcPr>
          <w:p w:rsidR="00242DAD" w:rsidRDefault="00242DAD">
            <w:pPr>
              <w:pStyle w:val="Default"/>
              <w:rPr>
                <w:sz w:val="20"/>
                <w:szCs w:val="20"/>
              </w:rPr>
            </w:pPr>
            <w:r>
              <w:rPr>
                <w:sz w:val="20"/>
                <w:szCs w:val="20"/>
              </w:rPr>
              <w:t xml:space="preserve">0 </w:t>
            </w:r>
          </w:p>
        </w:tc>
        <w:tc>
          <w:tcPr>
            <w:tcW w:w="0" w:type="auto"/>
            <w:gridSpan w:val="2"/>
          </w:tcPr>
          <w:p w:rsidR="00242DAD" w:rsidRDefault="00242DAD">
            <w:pPr>
              <w:pStyle w:val="Default"/>
              <w:rPr>
                <w:sz w:val="20"/>
                <w:szCs w:val="20"/>
              </w:rPr>
            </w:pPr>
            <w:r>
              <w:rPr>
                <w:sz w:val="20"/>
                <w:szCs w:val="20"/>
              </w:rPr>
              <w:t xml:space="preserve">0 </w:t>
            </w:r>
          </w:p>
        </w:tc>
        <w:tc>
          <w:tcPr>
            <w:tcW w:w="0" w:type="auto"/>
            <w:gridSpan w:val="2"/>
          </w:tcPr>
          <w:p w:rsidR="00242DAD" w:rsidRDefault="00242DAD">
            <w:pPr>
              <w:pStyle w:val="Default"/>
              <w:rPr>
                <w:sz w:val="20"/>
                <w:szCs w:val="20"/>
              </w:rPr>
            </w:pPr>
            <w:r>
              <w:rPr>
                <w:sz w:val="20"/>
                <w:szCs w:val="20"/>
              </w:rPr>
              <w:t xml:space="preserve">400 </w:t>
            </w:r>
          </w:p>
        </w:tc>
        <w:tc>
          <w:tcPr>
            <w:tcW w:w="0" w:type="auto"/>
            <w:gridSpan w:val="2"/>
          </w:tcPr>
          <w:p w:rsidR="00242DAD" w:rsidRDefault="00242DAD">
            <w:pPr>
              <w:pStyle w:val="Default"/>
              <w:rPr>
                <w:sz w:val="20"/>
                <w:szCs w:val="20"/>
              </w:rPr>
            </w:pPr>
            <w:r>
              <w:rPr>
                <w:sz w:val="20"/>
                <w:szCs w:val="20"/>
              </w:rPr>
              <w:t xml:space="preserve">0 </w:t>
            </w:r>
          </w:p>
        </w:tc>
        <w:tc>
          <w:tcPr>
            <w:tcW w:w="0" w:type="auto"/>
            <w:gridSpan w:val="2"/>
          </w:tcPr>
          <w:p w:rsidR="00242DAD" w:rsidRDefault="00242DAD">
            <w:pPr>
              <w:pStyle w:val="Default"/>
              <w:rPr>
                <w:sz w:val="20"/>
                <w:szCs w:val="20"/>
              </w:rPr>
            </w:pPr>
            <w:r>
              <w:rPr>
                <w:sz w:val="20"/>
                <w:szCs w:val="20"/>
              </w:rPr>
              <w:t xml:space="preserve">0 </w:t>
            </w:r>
          </w:p>
        </w:tc>
        <w:tc>
          <w:tcPr>
            <w:tcW w:w="0" w:type="auto"/>
          </w:tcPr>
          <w:p w:rsidR="00242DAD" w:rsidRDefault="00242DAD">
            <w:pPr>
              <w:pStyle w:val="Default"/>
              <w:rPr>
                <w:sz w:val="20"/>
                <w:szCs w:val="20"/>
              </w:rPr>
            </w:pPr>
            <w:r>
              <w:rPr>
                <w:sz w:val="20"/>
                <w:szCs w:val="20"/>
              </w:rPr>
              <w:t xml:space="preserve">0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Реконструкция скважины № 4 </w:t>
            </w:r>
          </w:p>
        </w:tc>
        <w:tc>
          <w:tcPr>
            <w:tcW w:w="0" w:type="auto"/>
            <w:gridSpan w:val="2"/>
          </w:tcPr>
          <w:p w:rsidR="00242DAD" w:rsidRDefault="00242DAD">
            <w:pPr>
              <w:pStyle w:val="Default"/>
              <w:rPr>
                <w:sz w:val="20"/>
                <w:szCs w:val="20"/>
              </w:rPr>
            </w:pPr>
            <w:r>
              <w:rPr>
                <w:sz w:val="20"/>
                <w:szCs w:val="20"/>
              </w:rPr>
              <w:t xml:space="preserve">400 </w:t>
            </w:r>
          </w:p>
        </w:tc>
        <w:tc>
          <w:tcPr>
            <w:tcW w:w="0" w:type="auto"/>
            <w:gridSpan w:val="2"/>
          </w:tcPr>
          <w:p w:rsidR="00242DAD" w:rsidRDefault="00242DAD">
            <w:pPr>
              <w:pStyle w:val="Default"/>
              <w:rPr>
                <w:sz w:val="20"/>
                <w:szCs w:val="20"/>
              </w:rPr>
            </w:pPr>
            <w:r>
              <w:rPr>
                <w:sz w:val="20"/>
                <w:szCs w:val="20"/>
              </w:rPr>
              <w:t xml:space="preserve">0 </w:t>
            </w:r>
          </w:p>
        </w:tc>
        <w:tc>
          <w:tcPr>
            <w:tcW w:w="0" w:type="auto"/>
            <w:gridSpan w:val="2"/>
          </w:tcPr>
          <w:p w:rsidR="00242DAD" w:rsidRDefault="00242DAD">
            <w:pPr>
              <w:pStyle w:val="Default"/>
              <w:rPr>
                <w:sz w:val="20"/>
                <w:szCs w:val="20"/>
              </w:rPr>
            </w:pPr>
            <w:r>
              <w:rPr>
                <w:sz w:val="20"/>
                <w:szCs w:val="20"/>
              </w:rPr>
              <w:t xml:space="preserve">0 </w:t>
            </w:r>
          </w:p>
        </w:tc>
        <w:tc>
          <w:tcPr>
            <w:tcW w:w="0" w:type="auto"/>
            <w:gridSpan w:val="2"/>
          </w:tcPr>
          <w:p w:rsidR="00242DAD" w:rsidRDefault="00242DAD">
            <w:pPr>
              <w:pStyle w:val="Default"/>
              <w:rPr>
                <w:sz w:val="20"/>
                <w:szCs w:val="20"/>
              </w:rPr>
            </w:pPr>
            <w:r>
              <w:rPr>
                <w:sz w:val="20"/>
                <w:szCs w:val="20"/>
              </w:rPr>
              <w:t xml:space="preserve">0 </w:t>
            </w:r>
          </w:p>
        </w:tc>
        <w:tc>
          <w:tcPr>
            <w:tcW w:w="0" w:type="auto"/>
            <w:gridSpan w:val="2"/>
          </w:tcPr>
          <w:p w:rsidR="00242DAD" w:rsidRDefault="00242DAD">
            <w:pPr>
              <w:pStyle w:val="Default"/>
              <w:rPr>
                <w:sz w:val="20"/>
                <w:szCs w:val="20"/>
              </w:rPr>
            </w:pPr>
            <w:r>
              <w:rPr>
                <w:sz w:val="20"/>
                <w:szCs w:val="20"/>
              </w:rPr>
              <w:t xml:space="preserve">0 </w:t>
            </w:r>
          </w:p>
        </w:tc>
        <w:tc>
          <w:tcPr>
            <w:tcW w:w="0" w:type="auto"/>
            <w:gridSpan w:val="2"/>
          </w:tcPr>
          <w:p w:rsidR="00242DAD" w:rsidRDefault="00242DAD">
            <w:pPr>
              <w:pStyle w:val="Default"/>
              <w:rPr>
                <w:sz w:val="20"/>
                <w:szCs w:val="20"/>
              </w:rPr>
            </w:pPr>
            <w:r>
              <w:rPr>
                <w:sz w:val="20"/>
                <w:szCs w:val="20"/>
              </w:rPr>
              <w:t xml:space="preserve">400 </w:t>
            </w:r>
          </w:p>
        </w:tc>
        <w:tc>
          <w:tcPr>
            <w:tcW w:w="0" w:type="auto"/>
            <w:gridSpan w:val="2"/>
          </w:tcPr>
          <w:p w:rsidR="00242DAD" w:rsidRDefault="00242DAD">
            <w:pPr>
              <w:pStyle w:val="Default"/>
              <w:rPr>
                <w:sz w:val="20"/>
                <w:szCs w:val="20"/>
              </w:rPr>
            </w:pPr>
            <w:r>
              <w:rPr>
                <w:sz w:val="20"/>
                <w:szCs w:val="20"/>
              </w:rPr>
              <w:t xml:space="preserve">0 </w:t>
            </w:r>
          </w:p>
        </w:tc>
        <w:tc>
          <w:tcPr>
            <w:tcW w:w="0" w:type="auto"/>
          </w:tcPr>
          <w:p w:rsidR="00242DAD" w:rsidRDefault="00242DAD">
            <w:pPr>
              <w:pStyle w:val="Default"/>
              <w:rPr>
                <w:sz w:val="20"/>
                <w:szCs w:val="20"/>
              </w:rPr>
            </w:pPr>
            <w:r>
              <w:rPr>
                <w:sz w:val="20"/>
                <w:szCs w:val="20"/>
              </w:rPr>
              <w:t xml:space="preserve">0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Замена насоса в скважине №3 </w:t>
            </w:r>
          </w:p>
        </w:tc>
        <w:tc>
          <w:tcPr>
            <w:tcW w:w="0" w:type="auto"/>
            <w:gridSpan w:val="2"/>
          </w:tcPr>
          <w:p w:rsidR="00242DAD" w:rsidRDefault="00242DAD">
            <w:pPr>
              <w:pStyle w:val="Default"/>
              <w:rPr>
                <w:sz w:val="20"/>
                <w:szCs w:val="20"/>
              </w:rPr>
            </w:pPr>
            <w:r>
              <w:rPr>
                <w:sz w:val="20"/>
                <w:szCs w:val="20"/>
              </w:rPr>
              <w:t xml:space="preserve">65 </w:t>
            </w:r>
          </w:p>
        </w:tc>
        <w:tc>
          <w:tcPr>
            <w:tcW w:w="0" w:type="auto"/>
            <w:gridSpan w:val="2"/>
          </w:tcPr>
          <w:p w:rsidR="00242DAD" w:rsidRDefault="00242DAD">
            <w:pPr>
              <w:pStyle w:val="Default"/>
              <w:rPr>
                <w:sz w:val="20"/>
                <w:szCs w:val="20"/>
              </w:rPr>
            </w:pPr>
            <w:r>
              <w:rPr>
                <w:sz w:val="20"/>
                <w:szCs w:val="20"/>
              </w:rPr>
              <w:t xml:space="preserve">65 </w:t>
            </w:r>
          </w:p>
        </w:tc>
        <w:tc>
          <w:tcPr>
            <w:tcW w:w="0" w:type="auto"/>
            <w:gridSpan w:val="2"/>
          </w:tcPr>
          <w:p w:rsidR="00242DAD" w:rsidRDefault="00242DAD">
            <w:pPr>
              <w:pStyle w:val="Default"/>
              <w:rPr>
                <w:sz w:val="20"/>
                <w:szCs w:val="20"/>
              </w:rPr>
            </w:pPr>
            <w:r>
              <w:rPr>
                <w:sz w:val="20"/>
                <w:szCs w:val="20"/>
              </w:rPr>
              <w:t xml:space="preserve">0 </w:t>
            </w:r>
          </w:p>
        </w:tc>
        <w:tc>
          <w:tcPr>
            <w:tcW w:w="0" w:type="auto"/>
            <w:gridSpan w:val="2"/>
          </w:tcPr>
          <w:p w:rsidR="00242DAD" w:rsidRDefault="00242DAD">
            <w:pPr>
              <w:pStyle w:val="Default"/>
              <w:rPr>
                <w:sz w:val="20"/>
                <w:szCs w:val="20"/>
              </w:rPr>
            </w:pPr>
            <w:r>
              <w:rPr>
                <w:sz w:val="20"/>
                <w:szCs w:val="20"/>
              </w:rPr>
              <w:t xml:space="preserve">0 </w:t>
            </w:r>
          </w:p>
        </w:tc>
        <w:tc>
          <w:tcPr>
            <w:tcW w:w="0" w:type="auto"/>
            <w:gridSpan w:val="2"/>
          </w:tcPr>
          <w:p w:rsidR="00242DAD" w:rsidRDefault="00242DAD">
            <w:pPr>
              <w:pStyle w:val="Default"/>
              <w:rPr>
                <w:sz w:val="20"/>
                <w:szCs w:val="20"/>
              </w:rPr>
            </w:pPr>
            <w:r>
              <w:rPr>
                <w:sz w:val="20"/>
                <w:szCs w:val="20"/>
              </w:rPr>
              <w:t xml:space="preserve">0 </w:t>
            </w:r>
          </w:p>
        </w:tc>
        <w:tc>
          <w:tcPr>
            <w:tcW w:w="0" w:type="auto"/>
            <w:gridSpan w:val="2"/>
          </w:tcPr>
          <w:p w:rsidR="00242DAD" w:rsidRDefault="00242DAD">
            <w:pPr>
              <w:pStyle w:val="Default"/>
              <w:rPr>
                <w:sz w:val="20"/>
                <w:szCs w:val="20"/>
              </w:rPr>
            </w:pPr>
            <w:r>
              <w:rPr>
                <w:sz w:val="20"/>
                <w:szCs w:val="20"/>
              </w:rPr>
              <w:t xml:space="preserve">0 </w:t>
            </w:r>
          </w:p>
        </w:tc>
        <w:tc>
          <w:tcPr>
            <w:tcW w:w="0" w:type="auto"/>
            <w:gridSpan w:val="2"/>
          </w:tcPr>
          <w:p w:rsidR="00242DAD" w:rsidRDefault="00242DAD">
            <w:pPr>
              <w:pStyle w:val="Default"/>
              <w:rPr>
                <w:sz w:val="20"/>
                <w:szCs w:val="20"/>
              </w:rPr>
            </w:pPr>
            <w:r>
              <w:rPr>
                <w:sz w:val="20"/>
                <w:szCs w:val="20"/>
              </w:rPr>
              <w:t xml:space="preserve">0 </w:t>
            </w:r>
          </w:p>
        </w:tc>
        <w:tc>
          <w:tcPr>
            <w:tcW w:w="0" w:type="auto"/>
          </w:tcPr>
          <w:p w:rsidR="00242DAD" w:rsidRDefault="00242DAD">
            <w:pPr>
              <w:pStyle w:val="Default"/>
              <w:rPr>
                <w:sz w:val="20"/>
                <w:szCs w:val="20"/>
              </w:rPr>
            </w:pPr>
            <w:r>
              <w:rPr>
                <w:sz w:val="20"/>
                <w:szCs w:val="20"/>
              </w:rPr>
              <w:t xml:space="preserve">0 </w:t>
            </w:r>
          </w:p>
        </w:tc>
      </w:tr>
      <w:tr w:rsidR="00242DAD">
        <w:tblPrEx>
          <w:tblCellMar>
            <w:top w:w="0" w:type="dxa"/>
            <w:bottom w:w="0" w:type="dxa"/>
          </w:tblCellMar>
        </w:tblPrEx>
        <w:trPr>
          <w:trHeight w:val="181"/>
        </w:trPr>
        <w:tc>
          <w:tcPr>
            <w:tcW w:w="0" w:type="auto"/>
            <w:gridSpan w:val="16"/>
          </w:tcPr>
          <w:p w:rsidR="00242DAD" w:rsidRDefault="00242DAD">
            <w:pPr>
              <w:pStyle w:val="Default"/>
              <w:rPr>
                <w:sz w:val="20"/>
                <w:szCs w:val="20"/>
              </w:rPr>
            </w:pPr>
            <w:r>
              <w:rPr>
                <w:sz w:val="20"/>
                <w:szCs w:val="20"/>
              </w:rPr>
              <w:t xml:space="preserve">Строительство и реконструкция водопроводных сетей </w:t>
            </w:r>
          </w:p>
        </w:tc>
      </w:tr>
      <w:tr w:rsidR="00242DAD">
        <w:tblPrEx>
          <w:tblCellMar>
            <w:top w:w="0" w:type="dxa"/>
            <w:bottom w:w="0" w:type="dxa"/>
          </w:tblCellMar>
        </w:tblPrEx>
        <w:trPr>
          <w:trHeight w:val="412"/>
        </w:trPr>
        <w:tc>
          <w:tcPr>
            <w:tcW w:w="0" w:type="auto"/>
            <w:gridSpan w:val="2"/>
          </w:tcPr>
          <w:p w:rsidR="00242DAD" w:rsidRDefault="00242DAD">
            <w:pPr>
              <w:pStyle w:val="Default"/>
              <w:rPr>
                <w:sz w:val="20"/>
                <w:szCs w:val="20"/>
              </w:rPr>
            </w:pPr>
            <w:r>
              <w:rPr>
                <w:sz w:val="20"/>
                <w:szCs w:val="20"/>
              </w:rPr>
              <w:t xml:space="preserve">Замена летнего водопровода, протяженностью </w:t>
            </w:r>
            <w:smartTag w:uri="urn:schemas-microsoft-com:office:smarttags" w:element="metricconverter">
              <w:smartTagPr>
                <w:attr w:name="ProductID" w:val="10 282 м"/>
              </w:smartTagPr>
              <w:r>
                <w:rPr>
                  <w:sz w:val="20"/>
                  <w:szCs w:val="20"/>
                </w:rPr>
                <w:t>10 282 м</w:t>
              </w:r>
            </w:smartTag>
            <w:r>
              <w:rPr>
                <w:sz w:val="20"/>
                <w:szCs w:val="20"/>
              </w:rPr>
              <w:t xml:space="preserve"> </w:t>
            </w:r>
          </w:p>
        </w:tc>
        <w:tc>
          <w:tcPr>
            <w:tcW w:w="0" w:type="auto"/>
            <w:gridSpan w:val="2"/>
          </w:tcPr>
          <w:p w:rsidR="00242DAD" w:rsidRDefault="00242DAD">
            <w:pPr>
              <w:pStyle w:val="Default"/>
              <w:rPr>
                <w:sz w:val="20"/>
                <w:szCs w:val="20"/>
              </w:rPr>
            </w:pPr>
            <w:r>
              <w:rPr>
                <w:sz w:val="20"/>
                <w:szCs w:val="20"/>
              </w:rPr>
              <w:t xml:space="preserve">19 450 </w:t>
            </w:r>
          </w:p>
        </w:tc>
        <w:tc>
          <w:tcPr>
            <w:tcW w:w="0" w:type="auto"/>
            <w:gridSpan w:val="2"/>
          </w:tcPr>
          <w:p w:rsidR="00242DAD" w:rsidRDefault="00242DAD">
            <w:pPr>
              <w:pStyle w:val="Default"/>
              <w:rPr>
                <w:sz w:val="20"/>
                <w:szCs w:val="20"/>
              </w:rPr>
            </w:pPr>
            <w:r>
              <w:rPr>
                <w:sz w:val="20"/>
                <w:szCs w:val="20"/>
              </w:rPr>
              <w:t xml:space="preserve">1 350 </w:t>
            </w:r>
          </w:p>
        </w:tc>
        <w:tc>
          <w:tcPr>
            <w:tcW w:w="0" w:type="auto"/>
            <w:gridSpan w:val="2"/>
          </w:tcPr>
          <w:p w:rsidR="00242DAD" w:rsidRDefault="00242DAD">
            <w:pPr>
              <w:pStyle w:val="Default"/>
              <w:rPr>
                <w:sz w:val="20"/>
                <w:szCs w:val="20"/>
              </w:rPr>
            </w:pPr>
            <w:r>
              <w:rPr>
                <w:sz w:val="20"/>
                <w:szCs w:val="20"/>
              </w:rPr>
              <w:t xml:space="preserve">1 370 </w:t>
            </w:r>
          </w:p>
        </w:tc>
        <w:tc>
          <w:tcPr>
            <w:tcW w:w="0" w:type="auto"/>
            <w:gridSpan w:val="2"/>
          </w:tcPr>
          <w:p w:rsidR="00242DAD" w:rsidRDefault="00242DAD">
            <w:pPr>
              <w:pStyle w:val="Default"/>
              <w:rPr>
                <w:sz w:val="20"/>
                <w:szCs w:val="20"/>
              </w:rPr>
            </w:pPr>
            <w:r>
              <w:rPr>
                <w:sz w:val="20"/>
                <w:szCs w:val="20"/>
              </w:rPr>
              <w:t xml:space="preserve">1 450 </w:t>
            </w:r>
          </w:p>
        </w:tc>
        <w:tc>
          <w:tcPr>
            <w:tcW w:w="0" w:type="auto"/>
            <w:gridSpan w:val="2"/>
          </w:tcPr>
          <w:p w:rsidR="00242DAD" w:rsidRDefault="00242DAD">
            <w:pPr>
              <w:pStyle w:val="Default"/>
              <w:rPr>
                <w:sz w:val="20"/>
                <w:szCs w:val="20"/>
              </w:rPr>
            </w:pPr>
            <w:r>
              <w:rPr>
                <w:sz w:val="20"/>
                <w:szCs w:val="20"/>
              </w:rPr>
              <w:t xml:space="preserve">2 600 </w:t>
            </w:r>
          </w:p>
        </w:tc>
        <w:tc>
          <w:tcPr>
            <w:tcW w:w="0" w:type="auto"/>
            <w:gridSpan w:val="2"/>
          </w:tcPr>
          <w:p w:rsidR="00242DAD" w:rsidRDefault="00242DAD">
            <w:pPr>
              <w:pStyle w:val="Default"/>
              <w:rPr>
                <w:sz w:val="20"/>
                <w:szCs w:val="20"/>
              </w:rPr>
            </w:pPr>
            <w:r>
              <w:rPr>
                <w:sz w:val="20"/>
                <w:szCs w:val="20"/>
              </w:rPr>
              <w:t xml:space="preserve">6 280 </w:t>
            </w:r>
          </w:p>
        </w:tc>
        <w:tc>
          <w:tcPr>
            <w:tcW w:w="0" w:type="auto"/>
            <w:gridSpan w:val="2"/>
          </w:tcPr>
          <w:p w:rsidR="00242DAD" w:rsidRDefault="00242DAD">
            <w:pPr>
              <w:pStyle w:val="Default"/>
              <w:rPr>
                <w:sz w:val="20"/>
                <w:szCs w:val="20"/>
              </w:rPr>
            </w:pPr>
            <w:r>
              <w:rPr>
                <w:sz w:val="20"/>
                <w:szCs w:val="20"/>
              </w:rPr>
              <w:t xml:space="preserve">6 400 </w:t>
            </w:r>
          </w:p>
        </w:tc>
      </w:tr>
      <w:tr w:rsidR="00242DAD">
        <w:tblPrEx>
          <w:tblCellMar>
            <w:top w:w="0" w:type="dxa"/>
            <w:bottom w:w="0" w:type="dxa"/>
          </w:tblCellMar>
        </w:tblPrEx>
        <w:trPr>
          <w:trHeight w:val="181"/>
        </w:trPr>
        <w:tc>
          <w:tcPr>
            <w:tcW w:w="0" w:type="auto"/>
            <w:gridSpan w:val="16"/>
          </w:tcPr>
          <w:p w:rsidR="00242DAD" w:rsidRDefault="00242DAD">
            <w:pPr>
              <w:pStyle w:val="Default"/>
              <w:rPr>
                <w:sz w:val="20"/>
                <w:szCs w:val="20"/>
              </w:rPr>
            </w:pPr>
            <w:r>
              <w:rPr>
                <w:sz w:val="20"/>
                <w:szCs w:val="20"/>
              </w:rPr>
              <w:t xml:space="preserve">Приборный учет </w:t>
            </w:r>
          </w:p>
        </w:tc>
      </w:tr>
      <w:tr w:rsidR="00242DAD">
        <w:tblPrEx>
          <w:tblCellMar>
            <w:top w:w="0" w:type="dxa"/>
            <w:bottom w:w="0" w:type="dxa"/>
          </w:tblCellMar>
        </w:tblPrEx>
        <w:trPr>
          <w:trHeight w:val="642"/>
        </w:trPr>
        <w:tc>
          <w:tcPr>
            <w:tcW w:w="0" w:type="auto"/>
          </w:tcPr>
          <w:p w:rsidR="00242DAD" w:rsidRDefault="00242DAD">
            <w:pPr>
              <w:pStyle w:val="Default"/>
              <w:rPr>
                <w:sz w:val="20"/>
                <w:szCs w:val="20"/>
              </w:rPr>
            </w:pPr>
            <w:r>
              <w:rPr>
                <w:sz w:val="20"/>
                <w:szCs w:val="20"/>
              </w:rPr>
              <w:t xml:space="preserve">Совершенствование парка приборов коммерческого учета водопотребления </w:t>
            </w:r>
          </w:p>
        </w:tc>
        <w:tc>
          <w:tcPr>
            <w:tcW w:w="0" w:type="auto"/>
            <w:gridSpan w:val="2"/>
          </w:tcPr>
          <w:p w:rsidR="00242DAD" w:rsidRDefault="00242DAD">
            <w:pPr>
              <w:pStyle w:val="Default"/>
              <w:rPr>
                <w:sz w:val="20"/>
                <w:szCs w:val="20"/>
              </w:rPr>
            </w:pPr>
            <w:r>
              <w:rPr>
                <w:sz w:val="20"/>
                <w:szCs w:val="20"/>
              </w:rPr>
              <w:t xml:space="preserve">390 </w:t>
            </w:r>
          </w:p>
        </w:tc>
        <w:tc>
          <w:tcPr>
            <w:tcW w:w="0" w:type="auto"/>
            <w:gridSpan w:val="2"/>
          </w:tcPr>
          <w:p w:rsidR="00242DAD" w:rsidRDefault="00242DAD">
            <w:pPr>
              <w:pStyle w:val="Default"/>
              <w:rPr>
                <w:sz w:val="20"/>
                <w:szCs w:val="20"/>
              </w:rPr>
            </w:pPr>
            <w:r>
              <w:rPr>
                <w:sz w:val="20"/>
                <w:szCs w:val="20"/>
              </w:rPr>
              <w:t xml:space="preserve">0 </w:t>
            </w:r>
          </w:p>
        </w:tc>
        <w:tc>
          <w:tcPr>
            <w:tcW w:w="0" w:type="auto"/>
            <w:gridSpan w:val="2"/>
          </w:tcPr>
          <w:p w:rsidR="00242DAD" w:rsidRDefault="00242DAD">
            <w:pPr>
              <w:pStyle w:val="Default"/>
              <w:rPr>
                <w:sz w:val="20"/>
                <w:szCs w:val="20"/>
              </w:rPr>
            </w:pPr>
            <w:r>
              <w:rPr>
                <w:sz w:val="20"/>
                <w:szCs w:val="20"/>
              </w:rPr>
              <w:t xml:space="preserve">390 </w:t>
            </w:r>
          </w:p>
        </w:tc>
        <w:tc>
          <w:tcPr>
            <w:tcW w:w="0" w:type="auto"/>
            <w:gridSpan w:val="2"/>
          </w:tcPr>
          <w:p w:rsidR="00242DAD" w:rsidRDefault="00242DAD">
            <w:pPr>
              <w:pStyle w:val="Default"/>
              <w:rPr>
                <w:sz w:val="20"/>
                <w:szCs w:val="20"/>
              </w:rPr>
            </w:pPr>
            <w:r>
              <w:rPr>
                <w:sz w:val="20"/>
                <w:szCs w:val="20"/>
              </w:rPr>
              <w:t xml:space="preserve">0 </w:t>
            </w:r>
          </w:p>
        </w:tc>
        <w:tc>
          <w:tcPr>
            <w:tcW w:w="0" w:type="auto"/>
            <w:gridSpan w:val="2"/>
          </w:tcPr>
          <w:p w:rsidR="00242DAD" w:rsidRDefault="00242DAD">
            <w:pPr>
              <w:pStyle w:val="Default"/>
              <w:rPr>
                <w:sz w:val="20"/>
                <w:szCs w:val="20"/>
              </w:rPr>
            </w:pPr>
            <w:r>
              <w:rPr>
                <w:sz w:val="20"/>
                <w:szCs w:val="20"/>
              </w:rPr>
              <w:t xml:space="preserve">0 </w:t>
            </w:r>
          </w:p>
        </w:tc>
        <w:tc>
          <w:tcPr>
            <w:tcW w:w="0" w:type="auto"/>
            <w:gridSpan w:val="2"/>
          </w:tcPr>
          <w:p w:rsidR="00242DAD" w:rsidRDefault="00242DAD">
            <w:pPr>
              <w:pStyle w:val="Default"/>
              <w:rPr>
                <w:sz w:val="20"/>
                <w:szCs w:val="20"/>
              </w:rPr>
            </w:pPr>
            <w:r>
              <w:rPr>
                <w:sz w:val="20"/>
                <w:szCs w:val="20"/>
              </w:rPr>
              <w:t xml:space="preserve">0 </w:t>
            </w:r>
          </w:p>
        </w:tc>
        <w:tc>
          <w:tcPr>
            <w:tcW w:w="0" w:type="auto"/>
            <w:gridSpan w:val="2"/>
          </w:tcPr>
          <w:p w:rsidR="00242DAD" w:rsidRDefault="00242DAD">
            <w:pPr>
              <w:pStyle w:val="Default"/>
              <w:rPr>
                <w:sz w:val="20"/>
                <w:szCs w:val="20"/>
              </w:rPr>
            </w:pPr>
            <w:r>
              <w:rPr>
                <w:sz w:val="20"/>
                <w:szCs w:val="20"/>
              </w:rPr>
              <w:t xml:space="preserve">0 </w:t>
            </w:r>
          </w:p>
        </w:tc>
        <w:tc>
          <w:tcPr>
            <w:tcW w:w="0" w:type="auto"/>
          </w:tcPr>
          <w:p w:rsidR="00242DAD" w:rsidRDefault="00242DAD">
            <w:pPr>
              <w:pStyle w:val="Default"/>
              <w:rPr>
                <w:sz w:val="20"/>
                <w:szCs w:val="20"/>
              </w:rPr>
            </w:pPr>
            <w:r>
              <w:rPr>
                <w:sz w:val="20"/>
                <w:szCs w:val="20"/>
              </w:rPr>
              <w:t xml:space="preserve">0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Итого </w:t>
            </w:r>
          </w:p>
        </w:tc>
        <w:tc>
          <w:tcPr>
            <w:tcW w:w="0" w:type="auto"/>
            <w:gridSpan w:val="2"/>
          </w:tcPr>
          <w:p w:rsidR="00242DAD" w:rsidRDefault="00242DAD">
            <w:pPr>
              <w:pStyle w:val="Default"/>
              <w:rPr>
                <w:sz w:val="20"/>
                <w:szCs w:val="20"/>
              </w:rPr>
            </w:pPr>
            <w:r>
              <w:rPr>
                <w:sz w:val="20"/>
                <w:szCs w:val="20"/>
              </w:rPr>
              <w:t xml:space="preserve">21 105 </w:t>
            </w:r>
          </w:p>
        </w:tc>
        <w:tc>
          <w:tcPr>
            <w:tcW w:w="0" w:type="auto"/>
            <w:gridSpan w:val="2"/>
          </w:tcPr>
          <w:p w:rsidR="00242DAD" w:rsidRDefault="00242DAD">
            <w:pPr>
              <w:pStyle w:val="Default"/>
              <w:rPr>
                <w:sz w:val="20"/>
                <w:szCs w:val="20"/>
              </w:rPr>
            </w:pPr>
            <w:r>
              <w:rPr>
                <w:sz w:val="20"/>
                <w:szCs w:val="20"/>
              </w:rPr>
              <w:t xml:space="preserve">65 </w:t>
            </w:r>
          </w:p>
        </w:tc>
        <w:tc>
          <w:tcPr>
            <w:tcW w:w="0" w:type="auto"/>
            <w:gridSpan w:val="2"/>
          </w:tcPr>
          <w:p w:rsidR="00242DAD" w:rsidRDefault="00242DAD">
            <w:pPr>
              <w:pStyle w:val="Default"/>
              <w:rPr>
                <w:sz w:val="20"/>
                <w:szCs w:val="20"/>
              </w:rPr>
            </w:pPr>
            <w:r>
              <w:rPr>
                <w:sz w:val="20"/>
                <w:szCs w:val="20"/>
              </w:rPr>
              <w:t xml:space="preserve">1 740 </w:t>
            </w:r>
          </w:p>
        </w:tc>
        <w:tc>
          <w:tcPr>
            <w:tcW w:w="0" w:type="auto"/>
            <w:gridSpan w:val="2"/>
          </w:tcPr>
          <w:p w:rsidR="00242DAD" w:rsidRDefault="00242DAD">
            <w:pPr>
              <w:pStyle w:val="Default"/>
              <w:rPr>
                <w:sz w:val="20"/>
                <w:szCs w:val="20"/>
              </w:rPr>
            </w:pPr>
            <w:r>
              <w:rPr>
                <w:sz w:val="20"/>
                <w:szCs w:val="20"/>
              </w:rPr>
              <w:t xml:space="preserve">1 770 </w:t>
            </w:r>
          </w:p>
        </w:tc>
        <w:tc>
          <w:tcPr>
            <w:tcW w:w="0" w:type="auto"/>
            <w:gridSpan w:val="2"/>
          </w:tcPr>
          <w:p w:rsidR="00242DAD" w:rsidRDefault="00242DAD">
            <w:pPr>
              <w:pStyle w:val="Default"/>
              <w:rPr>
                <w:sz w:val="20"/>
                <w:szCs w:val="20"/>
              </w:rPr>
            </w:pPr>
            <w:r>
              <w:rPr>
                <w:sz w:val="20"/>
                <w:szCs w:val="20"/>
              </w:rPr>
              <w:t xml:space="preserve">1 850 </w:t>
            </w:r>
          </w:p>
        </w:tc>
        <w:tc>
          <w:tcPr>
            <w:tcW w:w="0" w:type="auto"/>
            <w:gridSpan w:val="2"/>
          </w:tcPr>
          <w:p w:rsidR="00242DAD" w:rsidRDefault="00242DAD">
            <w:pPr>
              <w:pStyle w:val="Default"/>
              <w:rPr>
                <w:sz w:val="20"/>
                <w:szCs w:val="20"/>
              </w:rPr>
            </w:pPr>
            <w:r>
              <w:rPr>
                <w:sz w:val="20"/>
                <w:szCs w:val="20"/>
              </w:rPr>
              <w:t xml:space="preserve">3 000 </w:t>
            </w:r>
          </w:p>
        </w:tc>
        <w:tc>
          <w:tcPr>
            <w:tcW w:w="0" w:type="auto"/>
            <w:gridSpan w:val="2"/>
          </w:tcPr>
          <w:p w:rsidR="00242DAD" w:rsidRDefault="00242DAD">
            <w:pPr>
              <w:pStyle w:val="Default"/>
              <w:rPr>
                <w:sz w:val="20"/>
                <w:szCs w:val="20"/>
              </w:rPr>
            </w:pPr>
            <w:r>
              <w:rPr>
                <w:sz w:val="20"/>
                <w:szCs w:val="20"/>
              </w:rPr>
              <w:t xml:space="preserve">6 280 </w:t>
            </w:r>
          </w:p>
        </w:tc>
        <w:tc>
          <w:tcPr>
            <w:tcW w:w="0" w:type="auto"/>
          </w:tcPr>
          <w:p w:rsidR="00242DAD" w:rsidRDefault="00242DAD">
            <w:pPr>
              <w:pStyle w:val="Default"/>
              <w:rPr>
                <w:sz w:val="20"/>
                <w:szCs w:val="20"/>
              </w:rPr>
            </w:pPr>
            <w:r>
              <w:rPr>
                <w:sz w:val="20"/>
                <w:szCs w:val="20"/>
              </w:rPr>
              <w:t xml:space="preserve">6 400 </w:t>
            </w:r>
          </w:p>
        </w:tc>
      </w:tr>
      <w:tr w:rsidR="00242DAD">
        <w:tblPrEx>
          <w:tblCellMar>
            <w:top w:w="0" w:type="dxa"/>
            <w:bottom w:w="0" w:type="dxa"/>
          </w:tblCellMar>
        </w:tblPrEx>
        <w:trPr>
          <w:trHeight w:val="409"/>
        </w:trPr>
        <w:tc>
          <w:tcPr>
            <w:tcW w:w="0" w:type="auto"/>
            <w:gridSpan w:val="2"/>
          </w:tcPr>
          <w:p w:rsidR="00242DAD" w:rsidRDefault="00242DAD">
            <w:pPr>
              <w:pStyle w:val="Default"/>
              <w:rPr>
                <w:sz w:val="20"/>
                <w:szCs w:val="20"/>
              </w:rPr>
            </w:pPr>
            <w:r>
              <w:rPr>
                <w:sz w:val="20"/>
                <w:szCs w:val="20"/>
              </w:rPr>
              <w:t xml:space="preserve">Индекс роста цен </w:t>
            </w:r>
          </w:p>
        </w:tc>
        <w:tc>
          <w:tcPr>
            <w:tcW w:w="0" w:type="auto"/>
            <w:gridSpan w:val="2"/>
          </w:tcPr>
          <w:p w:rsidR="00242DAD" w:rsidRDefault="00242DAD">
            <w:pPr>
              <w:pStyle w:val="Default"/>
              <w:rPr>
                <w:sz w:val="20"/>
                <w:szCs w:val="20"/>
              </w:rPr>
            </w:pPr>
            <w:r>
              <w:rPr>
                <w:sz w:val="20"/>
                <w:szCs w:val="20"/>
              </w:rPr>
              <w:t xml:space="preserve">1 </w:t>
            </w:r>
          </w:p>
        </w:tc>
        <w:tc>
          <w:tcPr>
            <w:tcW w:w="0" w:type="auto"/>
            <w:gridSpan w:val="2"/>
          </w:tcPr>
          <w:p w:rsidR="00242DAD" w:rsidRDefault="00242DAD">
            <w:pPr>
              <w:pStyle w:val="Default"/>
              <w:rPr>
                <w:sz w:val="20"/>
                <w:szCs w:val="20"/>
              </w:rPr>
            </w:pPr>
            <w:r>
              <w:rPr>
                <w:sz w:val="20"/>
                <w:szCs w:val="20"/>
              </w:rPr>
              <w:t xml:space="preserve">1,0550 </w:t>
            </w:r>
          </w:p>
        </w:tc>
        <w:tc>
          <w:tcPr>
            <w:tcW w:w="0" w:type="auto"/>
            <w:gridSpan w:val="2"/>
          </w:tcPr>
          <w:p w:rsidR="00242DAD" w:rsidRDefault="00242DAD">
            <w:pPr>
              <w:pStyle w:val="Default"/>
              <w:rPr>
                <w:sz w:val="20"/>
                <w:szCs w:val="20"/>
              </w:rPr>
            </w:pPr>
            <w:r>
              <w:rPr>
                <w:sz w:val="20"/>
                <w:szCs w:val="20"/>
              </w:rPr>
              <w:t xml:space="preserve">1,1130 </w:t>
            </w:r>
          </w:p>
        </w:tc>
        <w:tc>
          <w:tcPr>
            <w:tcW w:w="0" w:type="auto"/>
            <w:gridSpan w:val="2"/>
          </w:tcPr>
          <w:p w:rsidR="00242DAD" w:rsidRDefault="00242DAD">
            <w:pPr>
              <w:pStyle w:val="Default"/>
              <w:rPr>
                <w:sz w:val="20"/>
                <w:szCs w:val="20"/>
              </w:rPr>
            </w:pPr>
            <w:r>
              <w:rPr>
                <w:sz w:val="20"/>
                <w:szCs w:val="20"/>
              </w:rPr>
              <w:t xml:space="preserve">1,1742 </w:t>
            </w:r>
          </w:p>
        </w:tc>
        <w:tc>
          <w:tcPr>
            <w:tcW w:w="0" w:type="auto"/>
            <w:gridSpan w:val="2"/>
          </w:tcPr>
          <w:p w:rsidR="00242DAD" w:rsidRDefault="00242DAD">
            <w:pPr>
              <w:pStyle w:val="Default"/>
              <w:rPr>
                <w:sz w:val="20"/>
                <w:szCs w:val="20"/>
              </w:rPr>
            </w:pPr>
            <w:r>
              <w:rPr>
                <w:sz w:val="20"/>
                <w:szCs w:val="20"/>
              </w:rPr>
              <w:t xml:space="preserve">1,2388 </w:t>
            </w:r>
          </w:p>
        </w:tc>
        <w:tc>
          <w:tcPr>
            <w:tcW w:w="0" w:type="auto"/>
            <w:gridSpan w:val="2"/>
          </w:tcPr>
          <w:p w:rsidR="00242DAD" w:rsidRDefault="00242DAD">
            <w:pPr>
              <w:pStyle w:val="Default"/>
              <w:rPr>
                <w:sz w:val="20"/>
                <w:szCs w:val="20"/>
              </w:rPr>
            </w:pPr>
            <w:r>
              <w:rPr>
                <w:sz w:val="20"/>
                <w:szCs w:val="20"/>
              </w:rPr>
              <w:t xml:space="preserve">1,3070-1,71 </w:t>
            </w:r>
          </w:p>
        </w:tc>
        <w:tc>
          <w:tcPr>
            <w:tcW w:w="0" w:type="auto"/>
            <w:gridSpan w:val="2"/>
          </w:tcPr>
          <w:p w:rsidR="00242DAD" w:rsidRDefault="00242DAD">
            <w:pPr>
              <w:pStyle w:val="Default"/>
              <w:rPr>
                <w:sz w:val="20"/>
                <w:szCs w:val="20"/>
              </w:rPr>
            </w:pPr>
            <w:r>
              <w:rPr>
                <w:sz w:val="20"/>
                <w:szCs w:val="20"/>
              </w:rPr>
              <w:t xml:space="preserve">1,8-2,23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Всего, с учетом прогноза роста цен </w:t>
            </w:r>
          </w:p>
        </w:tc>
        <w:tc>
          <w:tcPr>
            <w:tcW w:w="0" w:type="auto"/>
            <w:gridSpan w:val="2"/>
          </w:tcPr>
          <w:p w:rsidR="00242DAD" w:rsidRDefault="00242DAD">
            <w:pPr>
              <w:pStyle w:val="Default"/>
              <w:rPr>
                <w:sz w:val="20"/>
                <w:szCs w:val="20"/>
              </w:rPr>
            </w:pPr>
            <w:r>
              <w:rPr>
                <w:sz w:val="20"/>
                <w:szCs w:val="20"/>
              </w:rPr>
              <w:t xml:space="preserve">32 128,8 </w:t>
            </w:r>
          </w:p>
        </w:tc>
        <w:tc>
          <w:tcPr>
            <w:tcW w:w="0" w:type="auto"/>
            <w:gridSpan w:val="2"/>
          </w:tcPr>
          <w:p w:rsidR="00242DAD" w:rsidRDefault="00242DAD">
            <w:pPr>
              <w:pStyle w:val="Default"/>
              <w:rPr>
                <w:sz w:val="20"/>
                <w:szCs w:val="20"/>
              </w:rPr>
            </w:pPr>
            <w:r>
              <w:rPr>
                <w:sz w:val="20"/>
                <w:szCs w:val="20"/>
              </w:rPr>
              <w:t xml:space="preserve">65 </w:t>
            </w:r>
          </w:p>
        </w:tc>
        <w:tc>
          <w:tcPr>
            <w:tcW w:w="0" w:type="auto"/>
            <w:gridSpan w:val="2"/>
          </w:tcPr>
          <w:p w:rsidR="00242DAD" w:rsidRDefault="00242DAD">
            <w:pPr>
              <w:pStyle w:val="Default"/>
              <w:rPr>
                <w:sz w:val="20"/>
                <w:szCs w:val="20"/>
              </w:rPr>
            </w:pPr>
            <w:r>
              <w:rPr>
                <w:sz w:val="20"/>
                <w:szCs w:val="20"/>
              </w:rPr>
              <w:t xml:space="preserve">1 835,7 </w:t>
            </w:r>
          </w:p>
        </w:tc>
        <w:tc>
          <w:tcPr>
            <w:tcW w:w="0" w:type="auto"/>
            <w:gridSpan w:val="2"/>
          </w:tcPr>
          <w:p w:rsidR="00242DAD" w:rsidRDefault="00242DAD">
            <w:pPr>
              <w:pStyle w:val="Default"/>
              <w:rPr>
                <w:sz w:val="20"/>
                <w:szCs w:val="20"/>
              </w:rPr>
            </w:pPr>
            <w:r>
              <w:rPr>
                <w:sz w:val="20"/>
                <w:szCs w:val="20"/>
              </w:rPr>
              <w:t xml:space="preserve">1 970 </w:t>
            </w:r>
          </w:p>
        </w:tc>
        <w:tc>
          <w:tcPr>
            <w:tcW w:w="0" w:type="auto"/>
            <w:gridSpan w:val="2"/>
          </w:tcPr>
          <w:p w:rsidR="00242DAD" w:rsidRDefault="00242DAD">
            <w:pPr>
              <w:pStyle w:val="Default"/>
              <w:rPr>
                <w:sz w:val="20"/>
                <w:szCs w:val="20"/>
              </w:rPr>
            </w:pPr>
            <w:r>
              <w:rPr>
                <w:sz w:val="20"/>
                <w:szCs w:val="20"/>
              </w:rPr>
              <w:t xml:space="preserve">2 172,3 </w:t>
            </w:r>
          </w:p>
        </w:tc>
        <w:tc>
          <w:tcPr>
            <w:tcW w:w="0" w:type="auto"/>
            <w:gridSpan w:val="2"/>
          </w:tcPr>
          <w:p w:rsidR="00242DAD" w:rsidRDefault="00242DAD">
            <w:pPr>
              <w:pStyle w:val="Default"/>
              <w:rPr>
                <w:sz w:val="20"/>
                <w:szCs w:val="20"/>
              </w:rPr>
            </w:pPr>
            <w:r>
              <w:rPr>
                <w:sz w:val="20"/>
                <w:szCs w:val="20"/>
              </w:rPr>
              <w:t xml:space="preserve">3 716,4 </w:t>
            </w:r>
          </w:p>
        </w:tc>
        <w:tc>
          <w:tcPr>
            <w:tcW w:w="0" w:type="auto"/>
            <w:gridSpan w:val="2"/>
          </w:tcPr>
          <w:p w:rsidR="00242DAD" w:rsidRDefault="00242DAD">
            <w:pPr>
              <w:pStyle w:val="Default"/>
              <w:rPr>
                <w:sz w:val="20"/>
                <w:szCs w:val="20"/>
              </w:rPr>
            </w:pPr>
            <w:r>
              <w:rPr>
                <w:sz w:val="20"/>
                <w:szCs w:val="20"/>
              </w:rPr>
              <w:t xml:space="preserve">9 473,4 </w:t>
            </w:r>
          </w:p>
        </w:tc>
        <w:tc>
          <w:tcPr>
            <w:tcW w:w="0" w:type="auto"/>
          </w:tcPr>
          <w:p w:rsidR="00242DAD" w:rsidRDefault="00242DAD">
            <w:pPr>
              <w:pStyle w:val="Default"/>
              <w:rPr>
                <w:sz w:val="20"/>
                <w:szCs w:val="20"/>
              </w:rPr>
            </w:pPr>
            <w:r>
              <w:rPr>
                <w:sz w:val="20"/>
                <w:szCs w:val="20"/>
              </w:rPr>
              <w:t xml:space="preserve">12 896 </w:t>
            </w:r>
          </w:p>
        </w:tc>
      </w:tr>
    </w:tbl>
    <w:p w:rsidR="00242DAD" w:rsidRDefault="00242DAD" w:rsidP="00242DAD">
      <w:pPr>
        <w:pStyle w:val="Default"/>
        <w:rPr>
          <w:color w:val="auto"/>
        </w:rPr>
      </w:pPr>
    </w:p>
    <w:p w:rsidR="00242DAD" w:rsidRDefault="00242DAD" w:rsidP="00242DAD">
      <w:pPr>
        <w:pStyle w:val="Default"/>
        <w:rPr>
          <w:color w:val="auto"/>
          <w:sz w:val="26"/>
          <w:szCs w:val="26"/>
        </w:rPr>
      </w:pPr>
      <w:r>
        <w:rPr>
          <w:color w:val="auto"/>
          <w:sz w:val="26"/>
          <w:szCs w:val="26"/>
        </w:rPr>
        <w:t xml:space="preserve">Данные таблицы 13 проиллюстрированы на рисунке 5. </w:t>
      </w:r>
    </w:p>
    <w:p w:rsidR="00242DAD" w:rsidRDefault="00242DAD" w:rsidP="00242DAD">
      <w:pPr>
        <w:pStyle w:val="Default"/>
        <w:rPr>
          <w:color w:val="auto"/>
          <w:sz w:val="18"/>
          <w:szCs w:val="18"/>
        </w:rPr>
      </w:pPr>
      <w:r>
        <w:rPr>
          <w:b/>
          <w:bCs/>
          <w:color w:val="auto"/>
          <w:sz w:val="18"/>
          <w:szCs w:val="18"/>
        </w:rPr>
        <w:t>0</w:t>
      </w:r>
    </w:p>
    <w:p w:rsidR="00242DAD" w:rsidRDefault="00242DAD" w:rsidP="00242DAD">
      <w:pPr>
        <w:pStyle w:val="Default"/>
        <w:rPr>
          <w:color w:val="auto"/>
          <w:sz w:val="18"/>
          <w:szCs w:val="18"/>
        </w:rPr>
      </w:pPr>
      <w:r>
        <w:rPr>
          <w:b/>
          <w:bCs/>
          <w:color w:val="auto"/>
          <w:sz w:val="18"/>
          <w:szCs w:val="18"/>
        </w:rPr>
        <w:t>2000</w:t>
      </w:r>
    </w:p>
    <w:p w:rsidR="00242DAD" w:rsidRDefault="00242DAD" w:rsidP="00242DAD">
      <w:pPr>
        <w:pStyle w:val="Default"/>
        <w:rPr>
          <w:color w:val="auto"/>
          <w:sz w:val="18"/>
          <w:szCs w:val="18"/>
        </w:rPr>
      </w:pPr>
      <w:r>
        <w:rPr>
          <w:b/>
          <w:bCs/>
          <w:color w:val="auto"/>
          <w:sz w:val="18"/>
          <w:szCs w:val="18"/>
        </w:rPr>
        <w:t>4000</w:t>
      </w:r>
    </w:p>
    <w:p w:rsidR="00242DAD" w:rsidRDefault="00242DAD" w:rsidP="00242DAD">
      <w:pPr>
        <w:pStyle w:val="Default"/>
        <w:rPr>
          <w:color w:val="auto"/>
          <w:sz w:val="18"/>
          <w:szCs w:val="18"/>
        </w:rPr>
      </w:pPr>
      <w:r>
        <w:rPr>
          <w:b/>
          <w:bCs/>
          <w:color w:val="auto"/>
          <w:sz w:val="18"/>
          <w:szCs w:val="18"/>
        </w:rPr>
        <w:t>6000</w:t>
      </w:r>
    </w:p>
    <w:p w:rsidR="00242DAD" w:rsidRDefault="00242DAD" w:rsidP="00242DAD">
      <w:pPr>
        <w:pStyle w:val="Default"/>
        <w:rPr>
          <w:color w:val="auto"/>
          <w:sz w:val="18"/>
          <w:szCs w:val="18"/>
        </w:rPr>
      </w:pPr>
      <w:r>
        <w:rPr>
          <w:b/>
          <w:bCs/>
          <w:color w:val="auto"/>
          <w:sz w:val="18"/>
          <w:szCs w:val="18"/>
        </w:rPr>
        <w:t>8000</w:t>
      </w:r>
    </w:p>
    <w:p w:rsidR="00242DAD" w:rsidRDefault="00242DAD" w:rsidP="00242DAD">
      <w:pPr>
        <w:pStyle w:val="Default"/>
        <w:rPr>
          <w:color w:val="auto"/>
          <w:sz w:val="18"/>
          <w:szCs w:val="18"/>
        </w:rPr>
      </w:pPr>
      <w:r>
        <w:rPr>
          <w:b/>
          <w:bCs/>
          <w:color w:val="auto"/>
          <w:sz w:val="18"/>
          <w:szCs w:val="18"/>
        </w:rPr>
        <w:t>10000</w:t>
      </w:r>
    </w:p>
    <w:p w:rsidR="00242DAD" w:rsidRDefault="00242DAD" w:rsidP="00242DAD">
      <w:pPr>
        <w:pStyle w:val="Default"/>
        <w:rPr>
          <w:color w:val="auto"/>
          <w:sz w:val="18"/>
          <w:szCs w:val="18"/>
        </w:rPr>
      </w:pPr>
      <w:r>
        <w:rPr>
          <w:b/>
          <w:bCs/>
          <w:color w:val="auto"/>
          <w:sz w:val="18"/>
          <w:szCs w:val="18"/>
        </w:rPr>
        <w:t>12000</w:t>
      </w:r>
    </w:p>
    <w:p w:rsidR="00242DAD" w:rsidRDefault="00242DAD" w:rsidP="00242DAD">
      <w:pPr>
        <w:pStyle w:val="Default"/>
        <w:rPr>
          <w:color w:val="auto"/>
          <w:sz w:val="18"/>
          <w:szCs w:val="18"/>
        </w:rPr>
      </w:pPr>
      <w:r>
        <w:rPr>
          <w:b/>
          <w:bCs/>
          <w:color w:val="auto"/>
          <w:sz w:val="18"/>
          <w:szCs w:val="18"/>
        </w:rPr>
        <w:t>14000</w:t>
      </w:r>
    </w:p>
    <w:p w:rsidR="00242DAD" w:rsidRDefault="00242DAD" w:rsidP="00242DAD">
      <w:pPr>
        <w:pStyle w:val="Default"/>
        <w:rPr>
          <w:color w:val="auto"/>
          <w:sz w:val="18"/>
          <w:szCs w:val="18"/>
        </w:rPr>
      </w:pPr>
      <w:r>
        <w:rPr>
          <w:b/>
          <w:bCs/>
          <w:color w:val="auto"/>
          <w:sz w:val="18"/>
          <w:szCs w:val="18"/>
        </w:rPr>
        <w:t>2014</w:t>
      </w:r>
    </w:p>
    <w:p w:rsidR="00242DAD" w:rsidRDefault="00242DAD" w:rsidP="00242DAD">
      <w:pPr>
        <w:pStyle w:val="Default"/>
        <w:rPr>
          <w:color w:val="auto"/>
          <w:sz w:val="18"/>
          <w:szCs w:val="18"/>
        </w:rPr>
      </w:pPr>
      <w:r>
        <w:rPr>
          <w:b/>
          <w:bCs/>
          <w:color w:val="auto"/>
          <w:sz w:val="18"/>
          <w:szCs w:val="18"/>
        </w:rPr>
        <w:t>2015</w:t>
      </w:r>
    </w:p>
    <w:p w:rsidR="00242DAD" w:rsidRDefault="00242DAD" w:rsidP="00242DAD">
      <w:pPr>
        <w:pStyle w:val="Default"/>
        <w:rPr>
          <w:color w:val="auto"/>
          <w:sz w:val="18"/>
          <w:szCs w:val="18"/>
        </w:rPr>
      </w:pPr>
      <w:r>
        <w:rPr>
          <w:b/>
          <w:bCs/>
          <w:color w:val="auto"/>
          <w:sz w:val="18"/>
          <w:szCs w:val="18"/>
        </w:rPr>
        <w:t>2016</w:t>
      </w:r>
    </w:p>
    <w:p w:rsidR="00242DAD" w:rsidRDefault="00242DAD" w:rsidP="00242DAD">
      <w:pPr>
        <w:pStyle w:val="Default"/>
        <w:rPr>
          <w:color w:val="auto"/>
          <w:sz w:val="18"/>
          <w:szCs w:val="18"/>
        </w:rPr>
      </w:pPr>
      <w:r>
        <w:rPr>
          <w:b/>
          <w:bCs/>
          <w:color w:val="auto"/>
          <w:sz w:val="18"/>
          <w:szCs w:val="18"/>
        </w:rPr>
        <w:t>2017</w:t>
      </w:r>
    </w:p>
    <w:p w:rsidR="00242DAD" w:rsidRDefault="00242DAD" w:rsidP="00242DAD">
      <w:pPr>
        <w:pStyle w:val="Default"/>
        <w:rPr>
          <w:color w:val="auto"/>
          <w:sz w:val="18"/>
          <w:szCs w:val="18"/>
        </w:rPr>
      </w:pPr>
      <w:r>
        <w:rPr>
          <w:b/>
          <w:bCs/>
          <w:color w:val="auto"/>
          <w:sz w:val="18"/>
          <w:szCs w:val="18"/>
        </w:rPr>
        <w:t>2018</w:t>
      </w:r>
    </w:p>
    <w:p w:rsidR="00242DAD" w:rsidRDefault="00242DAD" w:rsidP="00242DAD">
      <w:pPr>
        <w:pStyle w:val="Default"/>
        <w:rPr>
          <w:color w:val="auto"/>
          <w:sz w:val="18"/>
          <w:szCs w:val="18"/>
        </w:rPr>
      </w:pPr>
      <w:r>
        <w:rPr>
          <w:b/>
          <w:bCs/>
          <w:color w:val="auto"/>
          <w:sz w:val="18"/>
          <w:szCs w:val="18"/>
        </w:rPr>
        <w:t>2019-2023</w:t>
      </w:r>
    </w:p>
    <w:p w:rsidR="00242DAD" w:rsidRDefault="00242DAD" w:rsidP="00242DAD">
      <w:pPr>
        <w:pStyle w:val="Default"/>
        <w:rPr>
          <w:color w:val="auto"/>
          <w:sz w:val="18"/>
          <w:szCs w:val="18"/>
        </w:rPr>
      </w:pPr>
      <w:r>
        <w:rPr>
          <w:b/>
          <w:bCs/>
          <w:color w:val="auto"/>
          <w:sz w:val="18"/>
          <w:szCs w:val="18"/>
        </w:rPr>
        <w:t>2024-2028</w:t>
      </w:r>
    </w:p>
    <w:p w:rsidR="00242DAD" w:rsidRDefault="00242DAD" w:rsidP="00242DAD">
      <w:pPr>
        <w:pStyle w:val="Default"/>
        <w:rPr>
          <w:color w:val="auto"/>
          <w:sz w:val="32"/>
          <w:szCs w:val="32"/>
        </w:rPr>
      </w:pPr>
      <w:r>
        <w:rPr>
          <w:b/>
          <w:bCs/>
          <w:color w:val="auto"/>
          <w:sz w:val="32"/>
          <w:szCs w:val="32"/>
        </w:rPr>
        <w:t>Капиталовложения</w:t>
      </w:r>
    </w:p>
    <w:p w:rsidR="00242DAD" w:rsidRDefault="00242DAD" w:rsidP="00242DAD">
      <w:pPr>
        <w:pStyle w:val="Default"/>
        <w:rPr>
          <w:color w:val="auto"/>
          <w:sz w:val="18"/>
          <w:szCs w:val="18"/>
        </w:rPr>
      </w:pPr>
      <w:r>
        <w:rPr>
          <w:b/>
          <w:bCs/>
          <w:color w:val="auto"/>
          <w:sz w:val="18"/>
          <w:szCs w:val="18"/>
        </w:rPr>
        <w:t>капиталовложения без индекса роста цен</w:t>
      </w:r>
    </w:p>
    <w:p w:rsidR="00242DAD" w:rsidRDefault="00242DAD" w:rsidP="00242DAD">
      <w:pPr>
        <w:pStyle w:val="Default"/>
        <w:rPr>
          <w:color w:val="auto"/>
          <w:sz w:val="18"/>
          <w:szCs w:val="18"/>
        </w:rPr>
      </w:pPr>
      <w:r>
        <w:rPr>
          <w:b/>
          <w:bCs/>
          <w:color w:val="auto"/>
          <w:sz w:val="18"/>
          <w:szCs w:val="18"/>
        </w:rPr>
        <w:t>капиталовложения с учетом прогноза роста цен</w:t>
      </w:r>
    </w:p>
    <w:p w:rsidR="00242DAD" w:rsidRDefault="00242DAD" w:rsidP="00242DAD">
      <w:pPr>
        <w:pStyle w:val="Default"/>
        <w:rPr>
          <w:color w:val="auto"/>
          <w:sz w:val="26"/>
          <w:szCs w:val="26"/>
        </w:rPr>
      </w:pPr>
      <w:r>
        <w:rPr>
          <w:color w:val="auto"/>
          <w:sz w:val="26"/>
          <w:szCs w:val="26"/>
        </w:rPr>
        <w:t xml:space="preserve">Рисунок 5 </w:t>
      </w:r>
    </w:p>
    <w:p w:rsidR="00242DAD" w:rsidRDefault="00242DAD" w:rsidP="00242DAD">
      <w:pPr>
        <w:pStyle w:val="Default"/>
        <w:rPr>
          <w:color w:val="auto"/>
          <w:sz w:val="26"/>
          <w:szCs w:val="26"/>
        </w:rPr>
        <w:sectPr w:rsidR="00242DAD">
          <w:pgSz w:w="12240" w:h="15840"/>
          <w:pgMar w:top="1134" w:right="850" w:bottom="1134" w:left="1701" w:header="720" w:footer="720" w:gutter="0"/>
          <w:cols w:space="720"/>
          <w:noEndnote/>
        </w:sectPr>
      </w:pPr>
      <w:r>
        <w:rPr>
          <w:color w:val="auto"/>
          <w:sz w:val="26"/>
          <w:szCs w:val="26"/>
        </w:rPr>
        <w:t xml:space="preserve">Суммарные капиталовложения необходимые для реализации всех мероприятий, предусмотренных данным проектом схемы водоснабжения, составит к 2028 году порядка 31 128,8 тыс. руб. (с учетом прогнозных цен). </w:t>
      </w:r>
    </w:p>
    <w:p w:rsidR="00242DAD" w:rsidRDefault="00242DAD" w:rsidP="00242DAD">
      <w:pPr>
        <w:pStyle w:val="Default"/>
        <w:rPr>
          <w:color w:val="auto"/>
          <w:sz w:val="20"/>
          <w:szCs w:val="20"/>
        </w:rPr>
      </w:pPr>
      <w:r>
        <w:rPr>
          <w:color w:val="auto"/>
          <w:sz w:val="20"/>
          <w:szCs w:val="20"/>
        </w:rPr>
        <w:lastRenderedPageBreak/>
        <w:t xml:space="preserve">27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sz w:val="28"/>
          <w:szCs w:val="28"/>
        </w:rPr>
      </w:pPr>
      <w:r>
        <w:rPr>
          <w:b/>
          <w:bCs/>
          <w:color w:val="auto"/>
          <w:sz w:val="28"/>
          <w:szCs w:val="28"/>
        </w:rPr>
        <w:t>ГЛАВА 2. СХЕМА ВОДООТВЕДЕНИЯ</w:t>
      </w:r>
    </w:p>
    <w:p w:rsidR="00242DAD" w:rsidRDefault="00242DAD" w:rsidP="00242DAD">
      <w:pPr>
        <w:pStyle w:val="Default"/>
        <w:rPr>
          <w:color w:val="auto"/>
        </w:rPr>
      </w:pPr>
      <w:r>
        <w:rPr>
          <w:b/>
          <w:bCs/>
          <w:color w:val="auto"/>
        </w:rPr>
        <w:t xml:space="preserve">2.1. Существующее положение в сфере водоотведения муниципального образования </w:t>
      </w:r>
    </w:p>
    <w:p w:rsidR="00242DAD" w:rsidRDefault="00242DAD" w:rsidP="00242DAD">
      <w:pPr>
        <w:pStyle w:val="Default"/>
        <w:rPr>
          <w:color w:val="auto"/>
          <w:sz w:val="26"/>
          <w:szCs w:val="26"/>
        </w:rPr>
      </w:pPr>
      <w:r>
        <w:rPr>
          <w:color w:val="auto"/>
          <w:sz w:val="26"/>
          <w:szCs w:val="26"/>
        </w:rPr>
        <w:t xml:space="preserve">На территории Тарминского муниципального образования централизованная система водоотведения отсутствует. В поселке отвод сточных вод осуществляется в выгребные ямы, надворные туалеты с последующим сбросом на рельеф. </w:t>
      </w:r>
    </w:p>
    <w:p w:rsidR="00242DAD" w:rsidRDefault="00242DAD" w:rsidP="00242DAD">
      <w:pPr>
        <w:pStyle w:val="Default"/>
        <w:rPr>
          <w:color w:val="auto"/>
        </w:rPr>
      </w:pPr>
      <w:r>
        <w:rPr>
          <w:b/>
          <w:bCs/>
          <w:color w:val="auto"/>
        </w:rPr>
        <w:t xml:space="preserve">2.1.1. Описание структуры системы сбора, очистки и отведения сточных вод муниципального образования и территориально-институционального деления поселения на зоны действия предприятий, организующих водоотведение муниципального образования </w:t>
      </w:r>
    </w:p>
    <w:p w:rsidR="00242DAD" w:rsidRDefault="00242DAD" w:rsidP="00242DAD">
      <w:pPr>
        <w:pStyle w:val="Default"/>
        <w:rPr>
          <w:color w:val="auto"/>
          <w:sz w:val="26"/>
          <w:szCs w:val="26"/>
        </w:rPr>
      </w:pPr>
      <w:r>
        <w:rPr>
          <w:color w:val="auto"/>
          <w:sz w:val="26"/>
          <w:szCs w:val="26"/>
        </w:rPr>
        <w:t xml:space="preserve">Водоотведение на территории Тарминского муниципального образования осуществляет организация МУП «Тарминское». Отвод сточных вод осуществляется в выгребные ямы с последующим вывозом на рельеф. </w:t>
      </w:r>
    </w:p>
    <w:p w:rsidR="00242DAD" w:rsidRDefault="00242DAD" w:rsidP="00242DAD">
      <w:pPr>
        <w:pStyle w:val="Default"/>
        <w:rPr>
          <w:color w:val="auto"/>
        </w:rPr>
      </w:pPr>
      <w:r>
        <w:rPr>
          <w:b/>
          <w:bCs/>
          <w:color w:val="auto"/>
        </w:rPr>
        <w:t xml:space="preserve">2.1.2. Описание существующих канализационных очистных сооружений, включая оценку соответствия применяемой технологической схемы требованиям обеспечения нормативов качества сточных вод и определение существующего сооружения для обработки осадка </w:t>
      </w:r>
    </w:p>
    <w:p w:rsidR="00242DAD" w:rsidRDefault="00242DAD" w:rsidP="00242DAD">
      <w:pPr>
        <w:pStyle w:val="Default"/>
        <w:rPr>
          <w:color w:val="auto"/>
          <w:sz w:val="26"/>
          <w:szCs w:val="26"/>
        </w:rPr>
      </w:pPr>
      <w:r>
        <w:rPr>
          <w:color w:val="auto"/>
          <w:sz w:val="26"/>
          <w:szCs w:val="26"/>
        </w:rPr>
        <w:t xml:space="preserve">На территории Тарминского муниципального образования отсутствуют очистные канализационные сооружения. </w:t>
      </w:r>
    </w:p>
    <w:p w:rsidR="00242DAD" w:rsidRDefault="00242DAD" w:rsidP="00242DAD">
      <w:pPr>
        <w:pStyle w:val="Default"/>
        <w:rPr>
          <w:color w:val="auto"/>
        </w:rPr>
      </w:pPr>
      <w:r>
        <w:rPr>
          <w:b/>
          <w:bCs/>
          <w:color w:val="auto"/>
        </w:rPr>
        <w:t xml:space="preserve">2.1.3. Описание технологических зон водоотведения (отдельно для каждого очистного сооружения) </w:t>
      </w:r>
    </w:p>
    <w:p w:rsidR="00242DAD" w:rsidRDefault="00242DAD" w:rsidP="00242DAD">
      <w:pPr>
        <w:pStyle w:val="Default"/>
        <w:rPr>
          <w:color w:val="auto"/>
          <w:sz w:val="26"/>
          <w:szCs w:val="26"/>
        </w:rPr>
      </w:pPr>
      <w:r>
        <w:rPr>
          <w:color w:val="auto"/>
          <w:sz w:val="26"/>
          <w:szCs w:val="26"/>
        </w:rPr>
        <w:t xml:space="preserve">На территории Тарминского муниципального образования отсутствуют очистные канализационные сооружения. </w:t>
      </w:r>
    </w:p>
    <w:p w:rsidR="00242DAD" w:rsidRDefault="00242DAD" w:rsidP="00242DAD">
      <w:pPr>
        <w:pStyle w:val="Default"/>
        <w:rPr>
          <w:color w:val="auto"/>
        </w:rPr>
      </w:pPr>
      <w:r>
        <w:rPr>
          <w:b/>
          <w:bCs/>
          <w:color w:val="auto"/>
        </w:rPr>
        <w:t xml:space="preserve">2.1.4. Описание состояния и функционирования системы утилизации осадка сточных вод </w:t>
      </w:r>
    </w:p>
    <w:p w:rsidR="00242DAD" w:rsidRDefault="00242DAD" w:rsidP="00242DAD">
      <w:pPr>
        <w:pStyle w:val="Default"/>
        <w:rPr>
          <w:color w:val="auto"/>
          <w:sz w:val="26"/>
          <w:szCs w:val="26"/>
        </w:rPr>
      </w:pPr>
      <w:r>
        <w:rPr>
          <w:color w:val="auto"/>
          <w:sz w:val="26"/>
          <w:szCs w:val="26"/>
        </w:rPr>
        <w:t xml:space="preserve">На территории Тарминского муниципального образования отсутствуют система утилизации сточных вод. </w:t>
      </w:r>
    </w:p>
    <w:p w:rsidR="00242DAD" w:rsidRDefault="00242DAD" w:rsidP="00242DAD">
      <w:pPr>
        <w:pStyle w:val="Default"/>
        <w:rPr>
          <w:color w:val="auto"/>
        </w:rPr>
      </w:pPr>
      <w:r>
        <w:rPr>
          <w:b/>
          <w:bCs/>
          <w:color w:val="auto"/>
        </w:rPr>
        <w:t xml:space="preserve">2.1.5. Описание состояния и функционирования канализационных коллекторов и сетей, и сооружений на них, включая оценку амортизации (износа) и определение возможности обеспечения отвода и утилизации сточных вод </w:t>
      </w:r>
    </w:p>
    <w:p w:rsidR="00242DAD" w:rsidRDefault="00242DAD" w:rsidP="00242DAD">
      <w:pPr>
        <w:pStyle w:val="Default"/>
        <w:rPr>
          <w:color w:val="auto"/>
          <w:sz w:val="26"/>
          <w:szCs w:val="26"/>
        </w:rPr>
      </w:pPr>
      <w:r>
        <w:rPr>
          <w:color w:val="auto"/>
          <w:sz w:val="26"/>
          <w:szCs w:val="26"/>
        </w:rPr>
        <w:t xml:space="preserve">На территории Тарминского муниципального образования отсутствуют канализационные коллекторы. </w:t>
      </w:r>
    </w:p>
    <w:p w:rsidR="00242DAD" w:rsidRDefault="00242DAD" w:rsidP="00242DAD">
      <w:pPr>
        <w:pStyle w:val="Default"/>
        <w:rPr>
          <w:color w:val="auto"/>
        </w:rPr>
      </w:pPr>
      <w:r>
        <w:rPr>
          <w:b/>
          <w:bCs/>
          <w:color w:val="auto"/>
        </w:rPr>
        <w:t xml:space="preserve">2.1.6. Оценка безопасности и надежности централизованных систем водоотведения и их управляемости </w:t>
      </w:r>
    </w:p>
    <w:p w:rsidR="00242DAD" w:rsidRDefault="00242DAD" w:rsidP="00242DAD">
      <w:pPr>
        <w:pStyle w:val="Default"/>
        <w:rPr>
          <w:color w:val="auto"/>
          <w:sz w:val="26"/>
          <w:szCs w:val="26"/>
        </w:rPr>
        <w:sectPr w:rsidR="00242DAD">
          <w:pgSz w:w="12240" w:h="15840"/>
          <w:pgMar w:top="1134" w:right="850" w:bottom="1134" w:left="1701" w:header="720" w:footer="720" w:gutter="0"/>
          <w:cols w:space="720"/>
          <w:noEndnote/>
        </w:sectPr>
      </w:pPr>
      <w:r>
        <w:rPr>
          <w:color w:val="auto"/>
          <w:sz w:val="26"/>
          <w:szCs w:val="26"/>
        </w:rPr>
        <w:t xml:space="preserve">На территории Тарминского муниципального образования отсутствует централизованная система водоотведения. </w:t>
      </w:r>
    </w:p>
    <w:p w:rsidR="00242DAD" w:rsidRDefault="00242DAD" w:rsidP="00242DAD">
      <w:pPr>
        <w:pStyle w:val="Default"/>
        <w:rPr>
          <w:color w:val="auto"/>
          <w:sz w:val="20"/>
          <w:szCs w:val="20"/>
        </w:rPr>
      </w:pPr>
      <w:r>
        <w:rPr>
          <w:color w:val="auto"/>
          <w:sz w:val="20"/>
          <w:szCs w:val="20"/>
        </w:rPr>
        <w:lastRenderedPageBreak/>
        <w:t xml:space="preserve">28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rPr>
      </w:pPr>
      <w:r>
        <w:rPr>
          <w:b/>
          <w:bCs/>
          <w:color w:val="auto"/>
        </w:rPr>
        <w:t xml:space="preserve">2.1.7. Оценка воздействия централизованных систем водоотведения на окружающую среду </w:t>
      </w:r>
    </w:p>
    <w:p w:rsidR="00242DAD" w:rsidRDefault="00242DAD" w:rsidP="00242DAD">
      <w:pPr>
        <w:pStyle w:val="Default"/>
        <w:rPr>
          <w:color w:val="auto"/>
          <w:sz w:val="26"/>
          <w:szCs w:val="26"/>
        </w:rPr>
      </w:pPr>
      <w:r>
        <w:rPr>
          <w:color w:val="auto"/>
          <w:sz w:val="26"/>
          <w:szCs w:val="26"/>
        </w:rPr>
        <w:t xml:space="preserve">На территории Тарминского муниципального образования отсутствует централизованная система водоотведения. </w:t>
      </w:r>
    </w:p>
    <w:p w:rsidR="00242DAD" w:rsidRDefault="00242DAD" w:rsidP="00242DAD">
      <w:pPr>
        <w:pStyle w:val="Default"/>
        <w:rPr>
          <w:color w:val="auto"/>
        </w:rPr>
      </w:pPr>
      <w:r>
        <w:rPr>
          <w:b/>
          <w:bCs/>
          <w:color w:val="auto"/>
        </w:rPr>
        <w:t xml:space="preserve">2.1.8. Анализ территорий муниципального образования, неохваченных централизованной системой водоотведения </w:t>
      </w:r>
    </w:p>
    <w:p w:rsidR="00242DAD" w:rsidRDefault="00242DAD" w:rsidP="00242DAD">
      <w:pPr>
        <w:pStyle w:val="Default"/>
        <w:rPr>
          <w:color w:val="auto"/>
          <w:sz w:val="26"/>
          <w:szCs w:val="26"/>
        </w:rPr>
      </w:pPr>
      <w:r>
        <w:rPr>
          <w:color w:val="auto"/>
          <w:sz w:val="26"/>
          <w:szCs w:val="26"/>
        </w:rPr>
        <w:t xml:space="preserve">В состав Тарминского муниципального образования входит один поселок Тарма. Общая численность населения, проживающая в поселке составляет 1033 чел. Преобладающая жилая застройка – одноэтажные индивидуальные жилые дома сельского типа. Плотность застройки низкая. </w:t>
      </w:r>
    </w:p>
    <w:p w:rsidR="00242DAD" w:rsidRDefault="00242DAD" w:rsidP="00242DAD">
      <w:pPr>
        <w:pStyle w:val="Default"/>
        <w:rPr>
          <w:color w:val="auto"/>
        </w:rPr>
      </w:pPr>
      <w:r>
        <w:rPr>
          <w:b/>
          <w:bCs/>
          <w:color w:val="auto"/>
        </w:rPr>
        <w:t xml:space="preserve">2.1.9. Описание существующих технических и технологических проблем в водоотведении муниципального образования </w:t>
      </w:r>
    </w:p>
    <w:p w:rsidR="00242DAD" w:rsidRDefault="00242DAD" w:rsidP="00242DAD">
      <w:pPr>
        <w:pStyle w:val="Default"/>
        <w:rPr>
          <w:color w:val="auto"/>
          <w:sz w:val="26"/>
          <w:szCs w:val="26"/>
        </w:rPr>
      </w:pPr>
      <w:r>
        <w:rPr>
          <w:color w:val="auto"/>
          <w:sz w:val="26"/>
          <w:szCs w:val="26"/>
        </w:rPr>
        <w:t xml:space="preserve">На территории Тарминского муниципального образования отсутствует централизованное водоотведение. </w:t>
      </w:r>
    </w:p>
    <w:p w:rsidR="00242DAD" w:rsidRDefault="00242DAD" w:rsidP="00242DAD">
      <w:pPr>
        <w:pStyle w:val="Default"/>
        <w:rPr>
          <w:color w:val="auto"/>
        </w:rPr>
      </w:pPr>
      <w:r>
        <w:rPr>
          <w:b/>
          <w:bCs/>
          <w:color w:val="auto"/>
        </w:rPr>
        <w:t xml:space="preserve">2.2. Существующие балансы производительности сооружений системы водоотведения </w:t>
      </w:r>
    </w:p>
    <w:p w:rsidR="00242DAD" w:rsidRDefault="00242DAD" w:rsidP="00242DAD">
      <w:pPr>
        <w:pStyle w:val="Default"/>
        <w:rPr>
          <w:color w:val="auto"/>
          <w:sz w:val="26"/>
          <w:szCs w:val="26"/>
        </w:rPr>
      </w:pPr>
      <w:r>
        <w:rPr>
          <w:color w:val="auto"/>
          <w:sz w:val="26"/>
          <w:szCs w:val="26"/>
        </w:rPr>
        <w:t xml:space="preserve">На территории Тарминского муниципального образования централизованная система водоотведения отсутствует. В поселке отвод сточных вод осуществляется в выгребные ямы, надворные туалеты с последующим сбросом на рельеф. </w:t>
      </w:r>
    </w:p>
    <w:p w:rsidR="00242DAD" w:rsidRDefault="00242DAD" w:rsidP="00242DAD">
      <w:pPr>
        <w:pStyle w:val="Default"/>
        <w:rPr>
          <w:color w:val="auto"/>
        </w:rPr>
      </w:pPr>
      <w:r>
        <w:rPr>
          <w:b/>
          <w:bCs/>
          <w:color w:val="auto"/>
        </w:rPr>
        <w:t xml:space="preserve">2.3. Перспективные расчетные расходы сточных вод </w:t>
      </w:r>
    </w:p>
    <w:p w:rsidR="00242DAD" w:rsidRDefault="00242DAD" w:rsidP="00242DAD">
      <w:pPr>
        <w:pStyle w:val="Default"/>
        <w:rPr>
          <w:color w:val="auto"/>
        </w:rPr>
      </w:pPr>
      <w:r>
        <w:rPr>
          <w:b/>
          <w:bCs/>
          <w:color w:val="auto"/>
        </w:rPr>
        <w:t xml:space="preserve">2.3.1. Сведения о фактическом и ожидаемом поступлении в централизованную систему водоотведения сточных вод (годовое, среднесуточное) </w:t>
      </w:r>
    </w:p>
    <w:p w:rsidR="00242DAD" w:rsidRDefault="00242DAD" w:rsidP="00242DAD">
      <w:pPr>
        <w:pStyle w:val="Default"/>
        <w:rPr>
          <w:color w:val="auto"/>
          <w:sz w:val="26"/>
          <w:szCs w:val="26"/>
        </w:rPr>
      </w:pPr>
      <w:r>
        <w:rPr>
          <w:color w:val="auto"/>
          <w:sz w:val="26"/>
          <w:szCs w:val="26"/>
        </w:rPr>
        <w:t xml:space="preserve">Прогноз объема сточных воды в систему водоотведения выполнен на основании данных по прогнозным объемам водопотребления. Данные по перспективному объему сточных вод п. Тарма представлен в таблице 14. </w:t>
      </w:r>
    </w:p>
    <w:p w:rsidR="00242DAD" w:rsidRDefault="00242DAD" w:rsidP="00242DAD">
      <w:pPr>
        <w:pStyle w:val="Default"/>
        <w:rPr>
          <w:color w:val="auto"/>
          <w:sz w:val="20"/>
          <w:szCs w:val="20"/>
        </w:rPr>
      </w:pPr>
      <w:r>
        <w:rPr>
          <w:color w:val="auto"/>
          <w:sz w:val="20"/>
          <w:szCs w:val="20"/>
        </w:rPr>
        <w:t xml:space="preserve">Таблица 14 </w:t>
      </w:r>
    </w:p>
    <w:tbl>
      <w:tblPr>
        <w:tblW w:w="0" w:type="auto"/>
        <w:tblBorders>
          <w:top w:val="nil"/>
          <w:left w:val="nil"/>
          <w:bottom w:val="nil"/>
          <w:right w:val="nil"/>
        </w:tblBorders>
        <w:tblLook w:val="0000" w:firstRow="0" w:lastRow="0" w:firstColumn="0" w:lastColumn="0" w:noHBand="0" w:noVBand="0"/>
      </w:tblPr>
      <w:tblGrid>
        <w:gridCol w:w="676"/>
        <w:gridCol w:w="1384"/>
        <w:gridCol w:w="955"/>
        <w:gridCol w:w="2735"/>
      </w:tblGrid>
      <w:tr w:rsidR="00242DAD">
        <w:tblPrEx>
          <w:tblCellMar>
            <w:top w:w="0" w:type="dxa"/>
            <w:bottom w:w="0" w:type="dxa"/>
          </w:tblCellMar>
        </w:tblPrEx>
        <w:trPr>
          <w:trHeight w:val="272"/>
        </w:trPr>
        <w:tc>
          <w:tcPr>
            <w:tcW w:w="0" w:type="auto"/>
          </w:tcPr>
          <w:p w:rsidR="00242DAD" w:rsidRDefault="00242DAD">
            <w:pPr>
              <w:pStyle w:val="Default"/>
              <w:rPr>
                <w:sz w:val="18"/>
                <w:szCs w:val="18"/>
              </w:rPr>
            </w:pPr>
            <w:r>
              <w:rPr>
                <w:sz w:val="18"/>
                <w:szCs w:val="18"/>
              </w:rPr>
              <w:t xml:space="preserve">№ п/п </w:t>
            </w:r>
          </w:p>
        </w:tc>
        <w:tc>
          <w:tcPr>
            <w:tcW w:w="0" w:type="auto"/>
            <w:gridSpan w:val="2"/>
          </w:tcPr>
          <w:p w:rsidR="00242DAD" w:rsidRDefault="00242DAD">
            <w:pPr>
              <w:pStyle w:val="Default"/>
              <w:rPr>
                <w:sz w:val="18"/>
                <w:szCs w:val="18"/>
              </w:rPr>
            </w:pPr>
            <w:r>
              <w:rPr>
                <w:sz w:val="18"/>
                <w:szCs w:val="18"/>
              </w:rPr>
              <w:t xml:space="preserve">Наименование потребителя </w:t>
            </w:r>
          </w:p>
        </w:tc>
        <w:tc>
          <w:tcPr>
            <w:tcW w:w="0" w:type="auto"/>
          </w:tcPr>
          <w:p w:rsidR="00242DAD" w:rsidRDefault="00242DAD">
            <w:pPr>
              <w:pStyle w:val="Default"/>
              <w:rPr>
                <w:sz w:val="18"/>
                <w:szCs w:val="18"/>
              </w:rPr>
            </w:pPr>
            <w:r>
              <w:rPr>
                <w:sz w:val="18"/>
                <w:szCs w:val="18"/>
              </w:rPr>
              <w:t xml:space="preserve">Расчетный срок п. Тарма (2028г) </w:t>
            </w:r>
          </w:p>
        </w:tc>
      </w:tr>
      <w:tr w:rsidR="00242DAD">
        <w:tblPrEx>
          <w:tblCellMar>
            <w:top w:w="0" w:type="dxa"/>
            <w:bottom w:w="0" w:type="dxa"/>
          </w:tblCellMar>
        </w:tblPrEx>
        <w:trPr>
          <w:trHeight w:val="164"/>
        </w:trPr>
        <w:tc>
          <w:tcPr>
            <w:tcW w:w="0" w:type="auto"/>
            <w:gridSpan w:val="2"/>
          </w:tcPr>
          <w:p w:rsidR="00242DAD" w:rsidRDefault="00242DAD">
            <w:pPr>
              <w:pStyle w:val="Default"/>
              <w:rPr>
                <w:sz w:val="18"/>
                <w:szCs w:val="18"/>
              </w:rPr>
            </w:pPr>
            <w:r>
              <w:rPr>
                <w:sz w:val="18"/>
                <w:szCs w:val="18"/>
              </w:rPr>
              <w:t xml:space="preserve">Кол-во насел., тыс. чел </w:t>
            </w:r>
          </w:p>
        </w:tc>
        <w:tc>
          <w:tcPr>
            <w:tcW w:w="0" w:type="auto"/>
            <w:gridSpan w:val="2"/>
          </w:tcPr>
          <w:p w:rsidR="00242DAD" w:rsidRDefault="00242DAD">
            <w:pPr>
              <w:pStyle w:val="Default"/>
              <w:rPr>
                <w:sz w:val="18"/>
                <w:szCs w:val="18"/>
              </w:rPr>
            </w:pPr>
            <w:r>
              <w:rPr>
                <w:sz w:val="18"/>
                <w:szCs w:val="18"/>
              </w:rPr>
              <w:t xml:space="preserve">Расход хоз-бытовых стоков, куб.м/сут </w:t>
            </w:r>
          </w:p>
        </w:tc>
      </w:tr>
      <w:tr w:rsidR="00242DAD">
        <w:tblPrEx>
          <w:tblCellMar>
            <w:top w:w="0" w:type="dxa"/>
            <w:bottom w:w="0" w:type="dxa"/>
          </w:tblCellMar>
        </w:tblPrEx>
        <w:trPr>
          <w:trHeight w:val="164"/>
        </w:trPr>
        <w:tc>
          <w:tcPr>
            <w:tcW w:w="0" w:type="auto"/>
          </w:tcPr>
          <w:p w:rsidR="00242DAD" w:rsidRDefault="00242DAD">
            <w:pPr>
              <w:pStyle w:val="Default"/>
              <w:rPr>
                <w:sz w:val="18"/>
                <w:szCs w:val="18"/>
              </w:rPr>
            </w:pPr>
            <w:r>
              <w:rPr>
                <w:sz w:val="18"/>
                <w:szCs w:val="18"/>
              </w:rPr>
              <w:t xml:space="preserve">1 </w:t>
            </w:r>
          </w:p>
        </w:tc>
        <w:tc>
          <w:tcPr>
            <w:tcW w:w="0" w:type="auto"/>
          </w:tcPr>
          <w:p w:rsidR="00242DAD" w:rsidRDefault="00242DAD">
            <w:pPr>
              <w:pStyle w:val="Default"/>
              <w:rPr>
                <w:sz w:val="18"/>
                <w:szCs w:val="18"/>
              </w:rPr>
            </w:pPr>
            <w:r>
              <w:rPr>
                <w:sz w:val="18"/>
                <w:szCs w:val="18"/>
              </w:rPr>
              <w:t xml:space="preserve">п. Тарма </w:t>
            </w:r>
          </w:p>
        </w:tc>
        <w:tc>
          <w:tcPr>
            <w:tcW w:w="0" w:type="auto"/>
          </w:tcPr>
          <w:p w:rsidR="00242DAD" w:rsidRDefault="00242DAD">
            <w:pPr>
              <w:pStyle w:val="Default"/>
              <w:rPr>
                <w:sz w:val="18"/>
                <w:szCs w:val="18"/>
              </w:rPr>
            </w:pPr>
            <w:r>
              <w:rPr>
                <w:sz w:val="18"/>
                <w:szCs w:val="18"/>
              </w:rPr>
              <w:t xml:space="preserve">1049 </w:t>
            </w:r>
          </w:p>
        </w:tc>
        <w:tc>
          <w:tcPr>
            <w:tcW w:w="0" w:type="auto"/>
          </w:tcPr>
          <w:p w:rsidR="00242DAD" w:rsidRDefault="00242DAD">
            <w:pPr>
              <w:pStyle w:val="Default"/>
              <w:rPr>
                <w:sz w:val="18"/>
                <w:szCs w:val="18"/>
              </w:rPr>
            </w:pPr>
            <w:r>
              <w:rPr>
                <w:sz w:val="18"/>
                <w:szCs w:val="18"/>
              </w:rPr>
              <w:t xml:space="preserve">39,05 </w:t>
            </w:r>
          </w:p>
        </w:tc>
      </w:tr>
    </w:tbl>
    <w:p w:rsidR="00242DAD" w:rsidRDefault="00242DAD" w:rsidP="00242DAD">
      <w:pPr>
        <w:pStyle w:val="Default"/>
        <w:rPr>
          <w:color w:val="auto"/>
        </w:rPr>
      </w:pPr>
    </w:p>
    <w:p w:rsidR="00242DAD" w:rsidRDefault="00242DAD" w:rsidP="00242DAD">
      <w:pPr>
        <w:pStyle w:val="Default"/>
        <w:rPr>
          <w:color w:val="auto"/>
        </w:rPr>
      </w:pPr>
      <w:r>
        <w:rPr>
          <w:b/>
          <w:bCs/>
          <w:color w:val="auto"/>
        </w:rPr>
        <w:t xml:space="preserve">2.3.2. Структура водоотведения, согласно отчетам организаций, осуществляющих водоотведение с территориальной разбивкой по зонам действия очистных сооружений </w:t>
      </w:r>
    </w:p>
    <w:p w:rsidR="00242DAD" w:rsidRDefault="00242DAD" w:rsidP="00242DAD">
      <w:pPr>
        <w:pStyle w:val="Default"/>
        <w:rPr>
          <w:color w:val="auto"/>
          <w:sz w:val="26"/>
          <w:szCs w:val="26"/>
        </w:rPr>
        <w:sectPr w:rsidR="00242DAD">
          <w:pgSz w:w="12240" w:h="15840"/>
          <w:pgMar w:top="1134" w:right="850" w:bottom="1134" w:left="1701" w:header="720" w:footer="720" w:gutter="0"/>
          <w:cols w:space="720"/>
          <w:noEndnote/>
        </w:sectPr>
      </w:pPr>
      <w:r>
        <w:rPr>
          <w:color w:val="auto"/>
          <w:sz w:val="26"/>
          <w:szCs w:val="26"/>
        </w:rPr>
        <w:t xml:space="preserve">На территории Тарминского муниципального образования централизованная система водоотведения отсутствует. </w:t>
      </w:r>
    </w:p>
    <w:p w:rsidR="00242DAD" w:rsidRDefault="00242DAD" w:rsidP="00242DAD">
      <w:pPr>
        <w:pStyle w:val="Default"/>
        <w:rPr>
          <w:color w:val="auto"/>
          <w:sz w:val="20"/>
          <w:szCs w:val="20"/>
        </w:rPr>
      </w:pPr>
      <w:r>
        <w:rPr>
          <w:color w:val="auto"/>
          <w:sz w:val="20"/>
          <w:szCs w:val="20"/>
        </w:rPr>
        <w:lastRenderedPageBreak/>
        <w:t xml:space="preserve">29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rPr>
      </w:pPr>
      <w:r>
        <w:rPr>
          <w:b/>
          <w:bCs/>
          <w:color w:val="auto"/>
        </w:rPr>
        <w:t xml:space="preserve">2.3.3. Расчет требуемой мощности очистных сооружений исходя из данных о перспективном расходе сточных вод с указанием требуемых объемов приема и очистки сточных вод, дефицита (резерва) мощностей по зонам действия сооружений по годам на расчетный срок </w:t>
      </w:r>
    </w:p>
    <w:p w:rsidR="00242DAD" w:rsidRDefault="00242DAD" w:rsidP="00242DAD">
      <w:pPr>
        <w:pStyle w:val="Default"/>
        <w:rPr>
          <w:color w:val="auto"/>
          <w:sz w:val="26"/>
          <w:szCs w:val="26"/>
        </w:rPr>
      </w:pPr>
      <w:r>
        <w:rPr>
          <w:color w:val="auto"/>
          <w:sz w:val="26"/>
          <w:szCs w:val="26"/>
        </w:rPr>
        <w:t xml:space="preserve">По данным таблицы 14 поступления сточных вод от населения в систему канализации на расчетный срок составит: </w:t>
      </w:r>
    </w:p>
    <w:p w:rsidR="00242DAD" w:rsidRDefault="00242DAD" w:rsidP="00242DAD">
      <w:pPr>
        <w:pStyle w:val="Default"/>
        <w:rPr>
          <w:color w:val="auto"/>
          <w:sz w:val="26"/>
          <w:szCs w:val="26"/>
        </w:rPr>
      </w:pPr>
      <w:r>
        <w:rPr>
          <w:color w:val="auto"/>
          <w:sz w:val="26"/>
          <w:szCs w:val="26"/>
        </w:rPr>
        <w:t xml:space="preserve">п. Тарма – 39,05 куб.м/сут </w:t>
      </w:r>
    </w:p>
    <w:p w:rsidR="00242DAD" w:rsidRDefault="00242DAD" w:rsidP="00242DAD">
      <w:pPr>
        <w:pStyle w:val="Default"/>
        <w:rPr>
          <w:color w:val="auto"/>
          <w:sz w:val="26"/>
          <w:szCs w:val="26"/>
        </w:rPr>
      </w:pPr>
      <w:r>
        <w:rPr>
          <w:color w:val="auto"/>
          <w:sz w:val="26"/>
          <w:szCs w:val="26"/>
        </w:rPr>
        <w:t xml:space="preserve">Кроме того, чтобы определить мощность очистных сооружений, необходимо учесть поступления от производственных объектов. </w:t>
      </w:r>
    </w:p>
    <w:p w:rsidR="00242DAD" w:rsidRDefault="00242DAD" w:rsidP="00242DAD">
      <w:pPr>
        <w:pStyle w:val="Default"/>
        <w:rPr>
          <w:color w:val="auto"/>
          <w:sz w:val="26"/>
          <w:szCs w:val="26"/>
        </w:rPr>
      </w:pPr>
      <w:r>
        <w:rPr>
          <w:color w:val="auto"/>
          <w:sz w:val="26"/>
          <w:szCs w:val="26"/>
        </w:rPr>
        <w:t xml:space="preserve">Расчетную производительность канализационных очистных сооружений определим по формуле: </w:t>
      </w:r>
    </w:p>
    <w:p w:rsidR="00242DAD" w:rsidRDefault="00242DAD" w:rsidP="00242DAD">
      <w:pPr>
        <w:pStyle w:val="Default"/>
        <w:rPr>
          <w:color w:val="auto"/>
          <w:sz w:val="26"/>
          <w:szCs w:val="26"/>
        </w:rPr>
      </w:pPr>
      <w:r>
        <w:rPr>
          <w:color w:val="auto"/>
          <w:sz w:val="26"/>
          <w:szCs w:val="26"/>
        </w:rPr>
        <w:t>где, Q</w:t>
      </w:r>
      <w:r>
        <w:rPr>
          <w:color w:val="auto"/>
          <w:sz w:val="17"/>
          <w:szCs w:val="17"/>
        </w:rPr>
        <w:t xml:space="preserve">быт. </w:t>
      </w:r>
      <w:r>
        <w:rPr>
          <w:color w:val="auto"/>
          <w:sz w:val="26"/>
          <w:szCs w:val="26"/>
        </w:rPr>
        <w:t xml:space="preserve">– среднесуточный расход бытовых сточных вод, куб.м/сут. </w:t>
      </w:r>
    </w:p>
    <w:p w:rsidR="00242DAD" w:rsidRDefault="00242DAD" w:rsidP="00242DAD">
      <w:pPr>
        <w:pStyle w:val="Default"/>
        <w:rPr>
          <w:color w:val="auto"/>
          <w:sz w:val="26"/>
          <w:szCs w:val="26"/>
        </w:rPr>
      </w:pPr>
      <w:r>
        <w:rPr>
          <w:color w:val="auto"/>
          <w:sz w:val="26"/>
          <w:szCs w:val="26"/>
        </w:rPr>
        <w:t>Q</w:t>
      </w:r>
      <w:r>
        <w:rPr>
          <w:color w:val="auto"/>
          <w:sz w:val="17"/>
          <w:szCs w:val="17"/>
        </w:rPr>
        <w:t xml:space="preserve">пр. </w:t>
      </w:r>
      <w:r>
        <w:rPr>
          <w:color w:val="auto"/>
          <w:sz w:val="26"/>
          <w:szCs w:val="26"/>
        </w:rPr>
        <w:t xml:space="preserve">– среднесуточный расход производственных сточных вод, куб.м/сут. </w:t>
      </w:r>
    </w:p>
    <w:p w:rsidR="00242DAD" w:rsidRDefault="00242DAD" w:rsidP="00242DAD">
      <w:pPr>
        <w:pStyle w:val="Default"/>
        <w:rPr>
          <w:color w:val="auto"/>
          <w:sz w:val="26"/>
          <w:szCs w:val="26"/>
        </w:rPr>
      </w:pPr>
      <w:r>
        <w:rPr>
          <w:color w:val="auto"/>
          <w:sz w:val="26"/>
          <w:szCs w:val="26"/>
        </w:rPr>
        <w:t xml:space="preserve">Расходы производственных стоков принимаются в размере 20 % от расходов хоз-бытовых стоков в соответствии со СНиП 2.04.03-85. </w:t>
      </w:r>
    </w:p>
    <w:p w:rsidR="00242DAD" w:rsidRDefault="00242DAD" w:rsidP="00242DAD">
      <w:pPr>
        <w:pStyle w:val="Default"/>
        <w:rPr>
          <w:color w:val="auto"/>
          <w:sz w:val="26"/>
          <w:szCs w:val="26"/>
        </w:rPr>
      </w:pPr>
      <w:r>
        <w:rPr>
          <w:color w:val="auto"/>
          <w:sz w:val="26"/>
          <w:szCs w:val="26"/>
        </w:rPr>
        <w:t xml:space="preserve">Поступления от производственных стоков составят: </w:t>
      </w:r>
    </w:p>
    <w:p w:rsidR="00242DAD" w:rsidRDefault="00242DAD" w:rsidP="00242DAD">
      <w:pPr>
        <w:pStyle w:val="Default"/>
        <w:rPr>
          <w:color w:val="auto"/>
          <w:sz w:val="26"/>
          <w:szCs w:val="26"/>
        </w:rPr>
      </w:pPr>
      <w:r>
        <w:rPr>
          <w:color w:val="auto"/>
          <w:sz w:val="26"/>
          <w:szCs w:val="26"/>
        </w:rPr>
        <w:t xml:space="preserve">- в п. Тарма –7,81 куб. м/сут </w:t>
      </w:r>
    </w:p>
    <w:p w:rsidR="00242DAD" w:rsidRDefault="00242DAD" w:rsidP="00242DAD">
      <w:pPr>
        <w:pStyle w:val="Default"/>
        <w:rPr>
          <w:color w:val="auto"/>
          <w:sz w:val="26"/>
          <w:szCs w:val="26"/>
        </w:rPr>
      </w:pPr>
      <w:r>
        <w:rPr>
          <w:color w:val="auto"/>
          <w:sz w:val="26"/>
          <w:szCs w:val="26"/>
        </w:rPr>
        <w:t xml:space="preserve">Суммарные поступления в систему канализации для поселка составят: </w:t>
      </w:r>
    </w:p>
    <w:p w:rsidR="00242DAD" w:rsidRDefault="00242DAD" w:rsidP="00242DAD">
      <w:pPr>
        <w:pStyle w:val="Default"/>
        <w:rPr>
          <w:color w:val="auto"/>
          <w:sz w:val="26"/>
          <w:szCs w:val="26"/>
        </w:rPr>
      </w:pPr>
      <w:r>
        <w:rPr>
          <w:color w:val="auto"/>
          <w:sz w:val="26"/>
          <w:szCs w:val="26"/>
        </w:rPr>
        <w:t xml:space="preserve">- п. Тарма – 46,86 куб.м/сут </w:t>
      </w:r>
    </w:p>
    <w:p w:rsidR="00242DAD" w:rsidRDefault="00242DAD" w:rsidP="00242DAD">
      <w:pPr>
        <w:pStyle w:val="Default"/>
        <w:rPr>
          <w:color w:val="auto"/>
          <w:sz w:val="26"/>
          <w:szCs w:val="26"/>
        </w:rPr>
      </w:pPr>
      <w:r>
        <w:rPr>
          <w:color w:val="auto"/>
          <w:sz w:val="26"/>
          <w:szCs w:val="26"/>
        </w:rPr>
        <w:t xml:space="preserve">Согласно вышеприведенным данным по расчету требуемой мощности очистных сооружений необходимо строительство КОС производительностью 50 куб.м/сут. </w:t>
      </w:r>
    </w:p>
    <w:p w:rsidR="00242DAD" w:rsidRDefault="00242DAD" w:rsidP="00242DAD">
      <w:pPr>
        <w:pStyle w:val="Default"/>
        <w:rPr>
          <w:color w:val="auto"/>
        </w:rPr>
      </w:pPr>
      <w:r>
        <w:rPr>
          <w:b/>
          <w:bCs/>
          <w:color w:val="auto"/>
        </w:rPr>
        <w:t xml:space="preserve">2.4. Предложения по строительству, реконструкции и модернизации (техническому перевооружению) объектов централизованных систем водоотведения </w:t>
      </w:r>
    </w:p>
    <w:p w:rsidR="00242DAD" w:rsidRDefault="00242DAD" w:rsidP="00242DAD">
      <w:pPr>
        <w:pStyle w:val="Default"/>
        <w:rPr>
          <w:color w:val="auto"/>
          <w:sz w:val="26"/>
          <w:szCs w:val="26"/>
        </w:rPr>
      </w:pPr>
      <w:r>
        <w:rPr>
          <w:color w:val="auto"/>
          <w:sz w:val="26"/>
          <w:szCs w:val="26"/>
        </w:rPr>
        <w:t xml:space="preserve">В целях улучшения экологической обстановки на территории Тарминского муниципального образования генеральным планом предлагается организация децентрализованной системы водоотведения. Систему водоотведения предусмотрено организовать посредством установки герметичных выгребов полной заводской готовности, с последующим вывозом стоков на проектируемые канализационные очистные сооружения (КОС). </w:t>
      </w:r>
    </w:p>
    <w:p w:rsidR="00242DAD" w:rsidRDefault="00242DAD" w:rsidP="00242DAD">
      <w:pPr>
        <w:pStyle w:val="Default"/>
        <w:rPr>
          <w:color w:val="auto"/>
          <w:sz w:val="26"/>
          <w:szCs w:val="26"/>
        </w:rPr>
        <w:sectPr w:rsidR="00242DAD">
          <w:pgSz w:w="12240" w:h="15840"/>
          <w:pgMar w:top="1134" w:right="850" w:bottom="1134" w:left="1701" w:header="720" w:footer="720" w:gutter="0"/>
          <w:cols w:space="720"/>
          <w:noEndnote/>
        </w:sectPr>
      </w:pPr>
      <w:r>
        <w:rPr>
          <w:color w:val="auto"/>
          <w:sz w:val="26"/>
          <w:szCs w:val="26"/>
        </w:rPr>
        <w:t xml:space="preserve">Размещение площадки КОС предусмотрено севернее с. Кузнецовка Кузнецовского муниципального образования с соблюдением санитарно-защитных зон, предусмотренных СанПиН 2.2.1/2.1.1.1200-03 «Санитарно-защитные зоны и санитарная классификация предприятий, сооружений и иных объектов». Для проведения качественной очистки канализационных стоков рекомендовано применить современные технологии и предусмотреть весь комплекс оборудования для сокращения санитарно-защитной зоны. Сброс очищенных сточных вод предусмотрен в реку Вихоревка. </w:t>
      </w:r>
    </w:p>
    <w:p w:rsidR="00242DAD" w:rsidRDefault="00242DAD" w:rsidP="00242DAD">
      <w:pPr>
        <w:pStyle w:val="Default"/>
        <w:rPr>
          <w:color w:val="auto"/>
          <w:sz w:val="20"/>
          <w:szCs w:val="20"/>
        </w:rPr>
      </w:pPr>
      <w:r>
        <w:rPr>
          <w:color w:val="auto"/>
          <w:sz w:val="20"/>
          <w:szCs w:val="20"/>
        </w:rPr>
        <w:lastRenderedPageBreak/>
        <w:t xml:space="preserve">30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rPr>
      </w:pPr>
      <w:r>
        <w:rPr>
          <w:b/>
          <w:bCs/>
          <w:color w:val="auto"/>
        </w:rPr>
        <w:t xml:space="preserve">2.4.1. Сведения об объектах, планируемых к новому строительству для обеспечения транспортировки и очистки перспективного увеличения объема сточных вод </w:t>
      </w:r>
    </w:p>
    <w:p w:rsidR="00242DAD" w:rsidRDefault="00242DAD" w:rsidP="00242DAD">
      <w:pPr>
        <w:pStyle w:val="Default"/>
        <w:rPr>
          <w:color w:val="auto"/>
          <w:sz w:val="26"/>
          <w:szCs w:val="26"/>
        </w:rPr>
      </w:pPr>
      <w:r>
        <w:rPr>
          <w:color w:val="auto"/>
          <w:sz w:val="26"/>
          <w:szCs w:val="26"/>
        </w:rPr>
        <w:t xml:space="preserve">Строительство объектов для обеспечения транспортировки перспективного увеличения объема сточных вод данным проектом не предусмотрено, так как предлагается децентрализация системы водоотведения. </w:t>
      </w:r>
    </w:p>
    <w:p w:rsidR="00242DAD" w:rsidRDefault="00242DAD" w:rsidP="00242DAD">
      <w:pPr>
        <w:pStyle w:val="Default"/>
        <w:rPr>
          <w:color w:val="auto"/>
          <w:sz w:val="26"/>
          <w:szCs w:val="26"/>
        </w:rPr>
      </w:pPr>
      <w:r>
        <w:rPr>
          <w:color w:val="auto"/>
          <w:sz w:val="26"/>
          <w:szCs w:val="26"/>
        </w:rPr>
        <w:t xml:space="preserve">В соответствии с проектными решениями планируется к размещению площадка КОС севернее с. Кузнецовка Кузнецовского муниципального образования, расчетной производительностью 50 куб.м/сут. </w:t>
      </w:r>
    </w:p>
    <w:p w:rsidR="00242DAD" w:rsidRDefault="00242DAD" w:rsidP="00242DAD">
      <w:pPr>
        <w:pStyle w:val="Default"/>
        <w:rPr>
          <w:color w:val="auto"/>
        </w:rPr>
      </w:pPr>
      <w:r>
        <w:rPr>
          <w:b/>
          <w:bCs/>
          <w:color w:val="auto"/>
        </w:rPr>
        <w:t xml:space="preserve">2.4.2. Сведения о действующих объектах, планируемых к реконструкции для обеспечения транспортировки и очистки перспективного увеличения объема сточных вод </w:t>
      </w:r>
    </w:p>
    <w:p w:rsidR="00242DAD" w:rsidRDefault="00242DAD" w:rsidP="00242DAD">
      <w:pPr>
        <w:pStyle w:val="Default"/>
        <w:rPr>
          <w:color w:val="auto"/>
          <w:sz w:val="26"/>
          <w:szCs w:val="26"/>
        </w:rPr>
      </w:pPr>
      <w:r>
        <w:rPr>
          <w:color w:val="auto"/>
          <w:sz w:val="26"/>
          <w:szCs w:val="26"/>
        </w:rPr>
        <w:t xml:space="preserve">На территории Тарминского муниципального образования отсутствует централизованная система водоотведения. В населенных пунктах отвод сточных вод осуществляется в выгребные ямы, надворные туалеты с последующим сбросом на рельеф. </w:t>
      </w:r>
    </w:p>
    <w:p w:rsidR="00242DAD" w:rsidRDefault="00242DAD" w:rsidP="00242DAD">
      <w:pPr>
        <w:pStyle w:val="Default"/>
        <w:rPr>
          <w:color w:val="auto"/>
        </w:rPr>
      </w:pPr>
      <w:r>
        <w:rPr>
          <w:b/>
          <w:bCs/>
          <w:color w:val="auto"/>
        </w:rPr>
        <w:t xml:space="preserve">2.4.3. Сведения о действующих объектах, планируемых к выводу из эксплуатации </w:t>
      </w:r>
    </w:p>
    <w:p w:rsidR="00242DAD" w:rsidRDefault="00242DAD" w:rsidP="00242DAD">
      <w:pPr>
        <w:pStyle w:val="Default"/>
        <w:rPr>
          <w:color w:val="auto"/>
          <w:sz w:val="26"/>
          <w:szCs w:val="26"/>
        </w:rPr>
      </w:pPr>
      <w:r>
        <w:rPr>
          <w:color w:val="auto"/>
          <w:sz w:val="26"/>
          <w:szCs w:val="26"/>
        </w:rPr>
        <w:t xml:space="preserve">Сведения о объектах, планируемых к выводу из эксплуатации отсутствуют. </w:t>
      </w:r>
    </w:p>
    <w:p w:rsidR="00242DAD" w:rsidRDefault="00242DAD" w:rsidP="00242DAD">
      <w:pPr>
        <w:pStyle w:val="Default"/>
        <w:rPr>
          <w:color w:val="auto"/>
        </w:rPr>
      </w:pPr>
      <w:r>
        <w:rPr>
          <w:b/>
          <w:bCs/>
          <w:color w:val="auto"/>
        </w:rPr>
        <w:t xml:space="preserve">2.5. Предложения по строительству и реконструкции линейных объектов централизованных систем водоотведения </w:t>
      </w:r>
    </w:p>
    <w:p w:rsidR="00242DAD" w:rsidRDefault="00242DAD" w:rsidP="00242DAD">
      <w:pPr>
        <w:pStyle w:val="Default"/>
        <w:rPr>
          <w:color w:val="auto"/>
          <w:sz w:val="26"/>
          <w:szCs w:val="26"/>
        </w:rPr>
      </w:pPr>
      <w:r>
        <w:rPr>
          <w:color w:val="auto"/>
          <w:sz w:val="26"/>
          <w:szCs w:val="26"/>
        </w:rPr>
        <w:t xml:space="preserve">Строительство линейных объектов централизованных систем водоотведения данным проектом не предусмотрено. </w:t>
      </w:r>
    </w:p>
    <w:p w:rsidR="00242DAD" w:rsidRDefault="00242DAD" w:rsidP="00242DAD">
      <w:pPr>
        <w:pStyle w:val="Default"/>
        <w:rPr>
          <w:color w:val="auto"/>
        </w:rPr>
      </w:pPr>
      <w:r>
        <w:rPr>
          <w:b/>
          <w:bCs/>
          <w:color w:val="auto"/>
        </w:rPr>
        <w:t xml:space="preserve">2.6. Экологические аспекты мероприятий по строительству и реконструкции объектов централизованной системы водоотведения </w:t>
      </w:r>
    </w:p>
    <w:p w:rsidR="00242DAD" w:rsidRDefault="00242DAD" w:rsidP="00242DAD">
      <w:pPr>
        <w:pStyle w:val="Default"/>
        <w:rPr>
          <w:color w:val="auto"/>
        </w:rPr>
      </w:pPr>
      <w:r>
        <w:rPr>
          <w:b/>
          <w:bCs/>
          <w:color w:val="auto"/>
        </w:rPr>
        <w:t xml:space="preserve">2.6.1. Сведения о мерах по предотвращению вредного воздействия на водный бассейн, предлагаемых к новому строительству и реконструкции объектов водоотведения </w:t>
      </w:r>
    </w:p>
    <w:p w:rsidR="00242DAD" w:rsidRDefault="00242DAD" w:rsidP="00242DAD">
      <w:pPr>
        <w:pStyle w:val="Default"/>
        <w:rPr>
          <w:color w:val="auto"/>
          <w:sz w:val="26"/>
          <w:szCs w:val="26"/>
        </w:rPr>
      </w:pPr>
      <w:r>
        <w:rPr>
          <w:color w:val="auto"/>
          <w:sz w:val="26"/>
          <w:szCs w:val="26"/>
        </w:rPr>
        <w:t xml:space="preserve">Генеральным планом предусмотрен вывоз стоков на площадку КОС, которая находится севернее с. Кузнецовка Кузнецовского МО. </w:t>
      </w:r>
    </w:p>
    <w:p w:rsidR="00242DAD" w:rsidRDefault="00242DAD" w:rsidP="00242DAD">
      <w:pPr>
        <w:pStyle w:val="Default"/>
        <w:rPr>
          <w:color w:val="auto"/>
        </w:rPr>
      </w:pPr>
      <w:r>
        <w:rPr>
          <w:b/>
          <w:bCs/>
          <w:color w:val="auto"/>
        </w:rPr>
        <w:t xml:space="preserve">2.6.2. Сведения о мерах по предотвращению вредного воздействия на водный бассейн, предлагаемых к новому строительству канализационных сетей (в том числе канализационных коллекторов) </w:t>
      </w:r>
    </w:p>
    <w:p w:rsidR="00242DAD" w:rsidRDefault="00242DAD" w:rsidP="00242DAD">
      <w:pPr>
        <w:pStyle w:val="Default"/>
        <w:rPr>
          <w:color w:val="auto"/>
          <w:sz w:val="26"/>
          <w:szCs w:val="26"/>
        </w:rPr>
      </w:pPr>
      <w:r>
        <w:rPr>
          <w:color w:val="auto"/>
          <w:sz w:val="26"/>
          <w:szCs w:val="26"/>
        </w:rPr>
        <w:t xml:space="preserve">На территории Тарминского муниципального образования строительство канализационных сетей данным проектом не предусмотрено. </w:t>
      </w:r>
    </w:p>
    <w:p w:rsidR="00242DAD" w:rsidRDefault="00242DAD" w:rsidP="00242DAD">
      <w:pPr>
        <w:pStyle w:val="Default"/>
        <w:rPr>
          <w:color w:val="auto"/>
        </w:rPr>
      </w:pPr>
      <w:r>
        <w:rPr>
          <w:b/>
          <w:bCs/>
          <w:color w:val="auto"/>
        </w:rPr>
        <w:t xml:space="preserve">2.6.3. Сведения о мерах по предотвращению вредного воздействия на окружающую среду при реализации мероприятий по хранению (утилизации) осадка сточных вод </w:t>
      </w:r>
    </w:p>
    <w:p w:rsidR="00242DAD" w:rsidRDefault="00242DAD" w:rsidP="00242DAD">
      <w:pPr>
        <w:pStyle w:val="Default"/>
        <w:rPr>
          <w:color w:val="auto"/>
          <w:sz w:val="26"/>
          <w:szCs w:val="26"/>
        </w:rPr>
        <w:sectPr w:rsidR="00242DAD">
          <w:pgSz w:w="12240" w:h="15840"/>
          <w:pgMar w:top="1134" w:right="850" w:bottom="1134" w:left="1701" w:header="720" w:footer="720" w:gutter="0"/>
          <w:cols w:space="720"/>
          <w:noEndnote/>
        </w:sectPr>
      </w:pPr>
      <w:r>
        <w:rPr>
          <w:color w:val="auto"/>
          <w:sz w:val="26"/>
          <w:szCs w:val="26"/>
        </w:rPr>
        <w:t xml:space="preserve">Меры по предотвращению вредного воздействия на окружающую среду при реализации мероприятий по хранению (утилизации) осадка сточных вод данным проектом не предусмотрены. </w:t>
      </w:r>
    </w:p>
    <w:p w:rsidR="00242DAD" w:rsidRDefault="00242DAD" w:rsidP="00242DAD">
      <w:pPr>
        <w:pStyle w:val="Default"/>
        <w:rPr>
          <w:color w:val="auto"/>
          <w:sz w:val="20"/>
          <w:szCs w:val="20"/>
        </w:rPr>
      </w:pPr>
      <w:r>
        <w:rPr>
          <w:color w:val="auto"/>
          <w:sz w:val="20"/>
          <w:szCs w:val="20"/>
        </w:rPr>
        <w:lastRenderedPageBreak/>
        <w:t xml:space="preserve">31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rPr>
      </w:pPr>
      <w:r>
        <w:rPr>
          <w:b/>
          <w:bCs/>
          <w:color w:val="auto"/>
        </w:rPr>
        <w:t xml:space="preserve">2.7. Оценка капитальных вложений в новое строительство, реконструкцию и модернизацию объектов централизованных систем водоотведения </w:t>
      </w:r>
    </w:p>
    <w:p w:rsidR="00242DAD" w:rsidRDefault="00242DAD" w:rsidP="00242DAD">
      <w:pPr>
        <w:pStyle w:val="Default"/>
        <w:rPr>
          <w:color w:val="auto"/>
        </w:rPr>
      </w:pPr>
      <w:r>
        <w:rPr>
          <w:b/>
          <w:bCs/>
          <w:color w:val="auto"/>
        </w:rPr>
        <w:t xml:space="preserve">2.7.1. Оценка капитальных вложений в новое строительство и реконструкцию объектов централизованных систем водоотведения </w:t>
      </w:r>
    </w:p>
    <w:p w:rsidR="00242DAD" w:rsidRDefault="00242DAD" w:rsidP="00242DAD">
      <w:pPr>
        <w:pStyle w:val="Default"/>
        <w:rPr>
          <w:color w:val="auto"/>
          <w:sz w:val="26"/>
          <w:szCs w:val="26"/>
        </w:rPr>
      </w:pPr>
      <w:r>
        <w:rPr>
          <w:color w:val="auto"/>
          <w:sz w:val="26"/>
          <w:szCs w:val="26"/>
        </w:rPr>
        <w:t xml:space="preserve">Данным проектом предусмотрено строительство канализационных сетей в объеме, соответствующем п. 2.5 и строительство КОС в объеме соответствующем п. 2.4. </w:t>
      </w:r>
    </w:p>
    <w:p w:rsidR="00242DAD" w:rsidRDefault="00242DAD" w:rsidP="00242DAD">
      <w:pPr>
        <w:pStyle w:val="Default"/>
        <w:rPr>
          <w:color w:val="auto"/>
          <w:sz w:val="26"/>
          <w:szCs w:val="26"/>
        </w:rPr>
      </w:pPr>
      <w:r>
        <w:rPr>
          <w:color w:val="auto"/>
          <w:sz w:val="26"/>
          <w:szCs w:val="26"/>
        </w:rPr>
        <w:t xml:space="preserve">Оценка капитальных затрат приведена в таблице 15. </w:t>
      </w:r>
    </w:p>
    <w:p w:rsidR="00242DAD" w:rsidRDefault="00242DAD" w:rsidP="00242DAD">
      <w:pPr>
        <w:pStyle w:val="Default"/>
        <w:rPr>
          <w:color w:val="auto"/>
          <w:sz w:val="20"/>
          <w:szCs w:val="20"/>
        </w:rPr>
      </w:pPr>
      <w:r>
        <w:rPr>
          <w:color w:val="auto"/>
          <w:sz w:val="20"/>
          <w:szCs w:val="20"/>
        </w:rPr>
        <w:t xml:space="preserve">Таблица 15 </w:t>
      </w:r>
    </w:p>
    <w:tbl>
      <w:tblPr>
        <w:tblW w:w="0" w:type="auto"/>
        <w:tblBorders>
          <w:top w:val="nil"/>
          <w:left w:val="nil"/>
          <w:bottom w:val="nil"/>
          <w:right w:val="nil"/>
        </w:tblBorders>
        <w:tblLook w:val="0000" w:firstRow="0" w:lastRow="0" w:firstColumn="0" w:lastColumn="0" w:noHBand="0" w:noVBand="0"/>
      </w:tblPr>
      <w:tblGrid>
        <w:gridCol w:w="1593"/>
        <w:gridCol w:w="2756"/>
      </w:tblGrid>
      <w:tr w:rsidR="00242DAD">
        <w:tblPrEx>
          <w:tblCellMar>
            <w:top w:w="0" w:type="dxa"/>
            <w:bottom w:w="0" w:type="dxa"/>
          </w:tblCellMar>
        </w:tblPrEx>
        <w:trPr>
          <w:trHeight w:val="301"/>
        </w:trPr>
        <w:tc>
          <w:tcPr>
            <w:tcW w:w="0" w:type="auto"/>
          </w:tcPr>
          <w:p w:rsidR="00242DAD" w:rsidRDefault="00242DAD">
            <w:pPr>
              <w:pStyle w:val="Default"/>
              <w:rPr>
                <w:sz w:val="20"/>
                <w:szCs w:val="20"/>
              </w:rPr>
            </w:pPr>
            <w:r>
              <w:rPr>
                <w:sz w:val="20"/>
                <w:szCs w:val="20"/>
              </w:rPr>
              <w:t xml:space="preserve">Наименование </w:t>
            </w:r>
          </w:p>
        </w:tc>
        <w:tc>
          <w:tcPr>
            <w:tcW w:w="0" w:type="auto"/>
          </w:tcPr>
          <w:p w:rsidR="00242DAD" w:rsidRDefault="00242DAD">
            <w:pPr>
              <w:pStyle w:val="Default"/>
              <w:rPr>
                <w:sz w:val="20"/>
                <w:szCs w:val="20"/>
              </w:rPr>
            </w:pPr>
            <w:r>
              <w:rPr>
                <w:sz w:val="20"/>
                <w:szCs w:val="20"/>
              </w:rPr>
              <w:t xml:space="preserve">Строительство КОС тыс. руб. </w:t>
            </w:r>
          </w:p>
        </w:tc>
      </w:tr>
      <w:tr w:rsidR="00242DAD">
        <w:tblPrEx>
          <w:tblCellMar>
            <w:top w:w="0" w:type="dxa"/>
            <w:bottom w:w="0" w:type="dxa"/>
          </w:tblCellMar>
        </w:tblPrEx>
        <w:trPr>
          <w:trHeight w:val="181"/>
        </w:trPr>
        <w:tc>
          <w:tcPr>
            <w:tcW w:w="0" w:type="auto"/>
            <w:gridSpan w:val="2"/>
          </w:tcPr>
          <w:p w:rsidR="00242DAD" w:rsidRDefault="00242DAD">
            <w:pPr>
              <w:pStyle w:val="Default"/>
              <w:rPr>
                <w:sz w:val="20"/>
                <w:szCs w:val="20"/>
              </w:rPr>
            </w:pPr>
            <w:r>
              <w:rPr>
                <w:sz w:val="20"/>
                <w:szCs w:val="20"/>
              </w:rPr>
              <w:t xml:space="preserve">785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Итого, тыс. руб. </w:t>
            </w:r>
          </w:p>
        </w:tc>
        <w:tc>
          <w:tcPr>
            <w:tcW w:w="0" w:type="auto"/>
          </w:tcPr>
          <w:p w:rsidR="00242DAD" w:rsidRDefault="00242DAD">
            <w:pPr>
              <w:pStyle w:val="Default"/>
              <w:rPr>
                <w:sz w:val="20"/>
                <w:szCs w:val="20"/>
              </w:rPr>
            </w:pPr>
            <w:r>
              <w:rPr>
                <w:sz w:val="20"/>
                <w:szCs w:val="20"/>
              </w:rPr>
              <w:t xml:space="preserve">785 </w:t>
            </w:r>
          </w:p>
        </w:tc>
      </w:tr>
    </w:tbl>
    <w:p w:rsidR="00242DAD" w:rsidRDefault="00242DAD" w:rsidP="00242DAD">
      <w:pPr>
        <w:pStyle w:val="Default"/>
        <w:rPr>
          <w:color w:val="auto"/>
        </w:rPr>
      </w:pPr>
    </w:p>
    <w:p w:rsidR="00242DAD" w:rsidRDefault="00242DAD" w:rsidP="00242DAD">
      <w:pPr>
        <w:pStyle w:val="Default"/>
        <w:rPr>
          <w:color w:val="auto"/>
          <w:sz w:val="26"/>
          <w:szCs w:val="26"/>
        </w:rPr>
      </w:pPr>
      <w:r>
        <w:rPr>
          <w:color w:val="auto"/>
          <w:sz w:val="26"/>
          <w:szCs w:val="26"/>
        </w:rPr>
        <w:t xml:space="preserve">Общие затраты составят 785 тыс. руб. </w:t>
      </w:r>
    </w:p>
    <w:p w:rsidR="00242DAD" w:rsidRDefault="00242DAD" w:rsidP="00242DAD">
      <w:pPr>
        <w:pStyle w:val="Default"/>
        <w:rPr>
          <w:color w:val="auto"/>
        </w:rPr>
      </w:pPr>
      <w:r>
        <w:rPr>
          <w:b/>
          <w:bCs/>
          <w:color w:val="auto"/>
        </w:rPr>
        <w:t xml:space="preserve">2.7.2. Оценка капитальных вложений, выполненная в ценах, установленных на момент выполнения программы с последующим их приведением к текущим прогнозным ценам </w:t>
      </w:r>
    </w:p>
    <w:p w:rsidR="00242DAD" w:rsidRDefault="00242DAD" w:rsidP="00242DAD">
      <w:pPr>
        <w:pStyle w:val="Default"/>
        <w:rPr>
          <w:color w:val="auto"/>
          <w:sz w:val="26"/>
          <w:szCs w:val="26"/>
        </w:rPr>
      </w:pPr>
      <w:r>
        <w:rPr>
          <w:color w:val="auto"/>
          <w:sz w:val="26"/>
          <w:szCs w:val="26"/>
        </w:rPr>
        <w:t xml:space="preserve">Оценка капитальных вложений, выполненная в ценах 2013 года, последующим приведением к прогнозным ценам приведена в таблице 16. </w:t>
      </w:r>
    </w:p>
    <w:p w:rsidR="00242DAD" w:rsidRDefault="00242DAD" w:rsidP="00242DAD">
      <w:pPr>
        <w:pStyle w:val="Default"/>
        <w:rPr>
          <w:color w:val="auto"/>
          <w:sz w:val="26"/>
          <w:szCs w:val="26"/>
        </w:rPr>
      </w:pPr>
      <w:r>
        <w:rPr>
          <w:color w:val="auto"/>
          <w:sz w:val="26"/>
          <w:szCs w:val="26"/>
        </w:rPr>
        <w:t xml:space="preserve">Расчеты прогнозных цен выполнены в соответствии с «Прогнозом долгосрочного социально-экономического развития Российской Федерации на период до 2028 года», разработанным Министерством Экономического Развития РФ, с учетом инфляции. </w:t>
      </w:r>
    </w:p>
    <w:p w:rsidR="00242DAD" w:rsidRDefault="00242DAD" w:rsidP="00242DAD">
      <w:pPr>
        <w:pStyle w:val="Default"/>
        <w:rPr>
          <w:color w:val="auto"/>
          <w:sz w:val="20"/>
          <w:szCs w:val="20"/>
        </w:rPr>
      </w:pPr>
      <w:r>
        <w:rPr>
          <w:color w:val="auto"/>
          <w:sz w:val="20"/>
          <w:szCs w:val="20"/>
        </w:rPr>
        <w:t xml:space="preserve">Таблица 16 </w:t>
      </w:r>
    </w:p>
    <w:tbl>
      <w:tblPr>
        <w:tblW w:w="0" w:type="auto"/>
        <w:tblBorders>
          <w:top w:val="nil"/>
          <w:left w:val="nil"/>
          <w:bottom w:val="nil"/>
          <w:right w:val="nil"/>
        </w:tblBorders>
        <w:tblLook w:val="0000" w:firstRow="0" w:lastRow="0" w:firstColumn="0" w:lastColumn="0" w:noHBand="0" w:noVBand="0"/>
      </w:tblPr>
      <w:tblGrid>
        <w:gridCol w:w="3233"/>
        <w:gridCol w:w="816"/>
        <w:gridCol w:w="103"/>
        <w:gridCol w:w="713"/>
        <w:gridCol w:w="2137"/>
      </w:tblGrid>
      <w:tr w:rsidR="00242DAD">
        <w:tblPrEx>
          <w:tblCellMar>
            <w:top w:w="0" w:type="dxa"/>
            <w:bottom w:w="0" w:type="dxa"/>
          </w:tblCellMar>
        </w:tblPrEx>
        <w:trPr>
          <w:trHeight w:val="421"/>
        </w:trPr>
        <w:tc>
          <w:tcPr>
            <w:tcW w:w="0" w:type="auto"/>
          </w:tcPr>
          <w:p w:rsidR="00242DAD" w:rsidRDefault="00242DAD">
            <w:pPr>
              <w:pStyle w:val="Default"/>
              <w:rPr>
                <w:sz w:val="20"/>
                <w:szCs w:val="20"/>
              </w:rPr>
            </w:pPr>
            <w:r>
              <w:rPr>
                <w:sz w:val="20"/>
                <w:szCs w:val="20"/>
              </w:rPr>
              <w:t xml:space="preserve">Наименования мероприятия </w:t>
            </w:r>
          </w:p>
        </w:tc>
        <w:tc>
          <w:tcPr>
            <w:tcW w:w="0" w:type="auto"/>
            <w:gridSpan w:val="2"/>
          </w:tcPr>
          <w:p w:rsidR="00242DAD" w:rsidRDefault="00242DAD">
            <w:pPr>
              <w:pStyle w:val="Default"/>
              <w:rPr>
                <w:sz w:val="20"/>
                <w:szCs w:val="20"/>
              </w:rPr>
            </w:pPr>
            <w:r>
              <w:rPr>
                <w:sz w:val="20"/>
                <w:szCs w:val="20"/>
              </w:rPr>
              <w:t xml:space="preserve">Год </w:t>
            </w:r>
          </w:p>
        </w:tc>
        <w:tc>
          <w:tcPr>
            <w:tcW w:w="0" w:type="auto"/>
            <w:gridSpan w:val="2"/>
          </w:tcPr>
          <w:p w:rsidR="00242DAD" w:rsidRDefault="00242DAD">
            <w:pPr>
              <w:pStyle w:val="Default"/>
              <w:rPr>
                <w:sz w:val="20"/>
                <w:szCs w:val="20"/>
              </w:rPr>
            </w:pPr>
            <w:r>
              <w:rPr>
                <w:sz w:val="20"/>
                <w:szCs w:val="20"/>
              </w:rPr>
              <w:t xml:space="preserve">Расчет на перспективу </w:t>
            </w:r>
          </w:p>
        </w:tc>
      </w:tr>
      <w:tr w:rsidR="00242DAD">
        <w:tblPrEx>
          <w:tblCellMar>
            <w:top w:w="0" w:type="dxa"/>
            <w:bottom w:w="0" w:type="dxa"/>
          </w:tblCellMar>
        </w:tblPrEx>
        <w:trPr>
          <w:trHeight w:val="181"/>
        </w:trPr>
        <w:tc>
          <w:tcPr>
            <w:tcW w:w="0" w:type="auto"/>
            <w:gridSpan w:val="2"/>
          </w:tcPr>
          <w:p w:rsidR="00242DAD" w:rsidRDefault="00242DAD">
            <w:pPr>
              <w:pStyle w:val="Default"/>
              <w:rPr>
                <w:sz w:val="20"/>
                <w:szCs w:val="20"/>
              </w:rPr>
            </w:pPr>
            <w:r>
              <w:rPr>
                <w:sz w:val="20"/>
                <w:szCs w:val="20"/>
              </w:rPr>
              <w:t xml:space="preserve">2022 </w:t>
            </w:r>
          </w:p>
        </w:tc>
        <w:tc>
          <w:tcPr>
            <w:tcW w:w="0" w:type="auto"/>
            <w:gridSpan w:val="3"/>
          </w:tcPr>
          <w:p w:rsidR="00242DAD" w:rsidRDefault="00242DAD">
            <w:pPr>
              <w:pStyle w:val="Default"/>
              <w:rPr>
                <w:sz w:val="20"/>
                <w:szCs w:val="20"/>
              </w:rPr>
            </w:pPr>
            <w:r>
              <w:rPr>
                <w:sz w:val="20"/>
                <w:szCs w:val="20"/>
              </w:rPr>
              <w:t xml:space="preserve">2028 </w:t>
            </w:r>
          </w:p>
        </w:tc>
      </w:tr>
      <w:tr w:rsidR="00242DAD">
        <w:tblPrEx>
          <w:tblCellMar>
            <w:top w:w="0" w:type="dxa"/>
            <w:bottom w:w="0" w:type="dxa"/>
          </w:tblCellMar>
        </w:tblPrEx>
        <w:trPr>
          <w:trHeight w:val="181"/>
        </w:trPr>
        <w:tc>
          <w:tcPr>
            <w:tcW w:w="0" w:type="auto"/>
            <w:gridSpan w:val="5"/>
          </w:tcPr>
          <w:p w:rsidR="00242DAD" w:rsidRDefault="00242DAD">
            <w:pPr>
              <w:pStyle w:val="Default"/>
              <w:rPr>
                <w:sz w:val="20"/>
                <w:szCs w:val="20"/>
              </w:rPr>
            </w:pPr>
            <w:r>
              <w:rPr>
                <w:sz w:val="20"/>
                <w:szCs w:val="20"/>
              </w:rPr>
              <w:t xml:space="preserve">Капиталовложения, тыс. руб. </w:t>
            </w:r>
          </w:p>
        </w:tc>
      </w:tr>
      <w:tr w:rsidR="00242DAD">
        <w:tblPrEx>
          <w:tblCellMar>
            <w:top w:w="0" w:type="dxa"/>
            <w:bottom w:w="0" w:type="dxa"/>
          </w:tblCellMar>
        </w:tblPrEx>
        <w:trPr>
          <w:trHeight w:val="181"/>
        </w:trPr>
        <w:tc>
          <w:tcPr>
            <w:tcW w:w="0" w:type="auto"/>
            <w:gridSpan w:val="5"/>
          </w:tcPr>
          <w:p w:rsidR="00242DAD" w:rsidRDefault="00242DAD">
            <w:pPr>
              <w:pStyle w:val="Default"/>
              <w:rPr>
                <w:sz w:val="20"/>
                <w:szCs w:val="20"/>
              </w:rPr>
            </w:pPr>
            <w:r>
              <w:rPr>
                <w:sz w:val="20"/>
                <w:szCs w:val="20"/>
              </w:rPr>
              <w:t xml:space="preserve">Строительство и реконструкция канализационных сетей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Строительство КОС тыс. руб </w:t>
            </w:r>
          </w:p>
        </w:tc>
        <w:tc>
          <w:tcPr>
            <w:tcW w:w="0" w:type="auto"/>
          </w:tcPr>
          <w:p w:rsidR="00242DAD" w:rsidRDefault="00242DAD">
            <w:pPr>
              <w:pStyle w:val="Default"/>
              <w:rPr>
                <w:sz w:val="20"/>
                <w:szCs w:val="20"/>
              </w:rPr>
            </w:pPr>
            <w:r>
              <w:rPr>
                <w:sz w:val="20"/>
                <w:szCs w:val="20"/>
              </w:rPr>
              <w:t xml:space="preserve">785 </w:t>
            </w:r>
          </w:p>
        </w:tc>
        <w:tc>
          <w:tcPr>
            <w:tcW w:w="0" w:type="auto"/>
            <w:gridSpan w:val="2"/>
          </w:tcPr>
          <w:p w:rsidR="00242DAD" w:rsidRDefault="00242DAD">
            <w:pPr>
              <w:pStyle w:val="Default"/>
              <w:rPr>
                <w:sz w:val="20"/>
                <w:szCs w:val="20"/>
              </w:rPr>
            </w:pPr>
            <w:r>
              <w:rPr>
                <w:sz w:val="20"/>
                <w:szCs w:val="20"/>
              </w:rPr>
              <w:t xml:space="preserve">785 </w:t>
            </w:r>
          </w:p>
        </w:tc>
        <w:tc>
          <w:tcPr>
            <w:tcW w:w="0" w:type="auto"/>
          </w:tcPr>
          <w:p w:rsidR="00242DAD" w:rsidRDefault="00242DAD">
            <w:pPr>
              <w:pStyle w:val="Default"/>
              <w:rPr>
                <w:sz w:val="20"/>
                <w:szCs w:val="20"/>
              </w:rPr>
            </w:pPr>
            <w:r>
              <w:rPr>
                <w:sz w:val="20"/>
                <w:szCs w:val="20"/>
              </w:rPr>
              <w:t xml:space="preserve">0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Итого </w:t>
            </w:r>
          </w:p>
        </w:tc>
        <w:tc>
          <w:tcPr>
            <w:tcW w:w="0" w:type="auto"/>
          </w:tcPr>
          <w:p w:rsidR="00242DAD" w:rsidRDefault="00242DAD">
            <w:pPr>
              <w:pStyle w:val="Default"/>
              <w:rPr>
                <w:sz w:val="20"/>
                <w:szCs w:val="20"/>
              </w:rPr>
            </w:pPr>
            <w:r>
              <w:rPr>
                <w:sz w:val="20"/>
                <w:szCs w:val="20"/>
              </w:rPr>
              <w:t xml:space="preserve">785 </w:t>
            </w:r>
          </w:p>
        </w:tc>
        <w:tc>
          <w:tcPr>
            <w:tcW w:w="0" w:type="auto"/>
            <w:gridSpan w:val="2"/>
          </w:tcPr>
          <w:p w:rsidR="00242DAD" w:rsidRDefault="00242DAD">
            <w:pPr>
              <w:pStyle w:val="Default"/>
              <w:rPr>
                <w:sz w:val="20"/>
                <w:szCs w:val="20"/>
              </w:rPr>
            </w:pPr>
            <w:r>
              <w:rPr>
                <w:sz w:val="20"/>
                <w:szCs w:val="20"/>
              </w:rPr>
              <w:t xml:space="preserve">785 </w:t>
            </w:r>
          </w:p>
        </w:tc>
        <w:tc>
          <w:tcPr>
            <w:tcW w:w="0" w:type="auto"/>
          </w:tcPr>
          <w:p w:rsidR="00242DAD" w:rsidRDefault="00242DAD">
            <w:pPr>
              <w:pStyle w:val="Default"/>
              <w:rPr>
                <w:sz w:val="20"/>
                <w:szCs w:val="20"/>
              </w:rPr>
            </w:pPr>
            <w:r>
              <w:rPr>
                <w:sz w:val="20"/>
                <w:szCs w:val="20"/>
              </w:rPr>
              <w:t xml:space="preserve">0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Индекс роста цен </w:t>
            </w:r>
          </w:p>
        </w:tc>
        <w:tc>
          <w:tcPr>
            <w:tcW w:w="0" w:type="auto"/>
            <w:gridSpan w:val="2"/>
          </w:tcPr>
          <w:p w:rsidR="00242DAD" w:rsidRDefault="00242DAD">
            <w:pPr>
              <w:pStyle w:val="Default"/>
              <w:rPr>
                <w:sz w:val="20"/>
                <w:szCs w:val="20"/>
              </w:rPr>
            </w:pPr>
            <w:r>
              <w:rPr>
                <w:sz w:val="20"/>
                <w:szCs w:val="20"/>
              </w:rPr>
              <w:t xml:space="preserve">1,38 </w:t>
            </w:r>
          </w:p>
        </w:tc>
        <w:tc>
          <w:tcPr>
            <w:tcW w:w="0" w:type="auto"/>
            <w:gridSpan w:val="2"/>
          </w:tcPr>
          <w:p w:rsidR="00242DAD" w:rsidRDefault="00242DAD">
            <w:pPr>
              <w:pStyle w:val="Default"/>
              <w:rPr>
                <w:sz w:val="20"/>
                <w:szCs w:val="20"/>
              </w:rPr>
            </w:pPr>
            <w:r>
              <w:rPr>
                <w:sz w:val="20"/>
                <w:szCs w:val="20"/>
              </w:rPr>
              <w:t xml:space="preserve">2,23 </w:t>
            </w:r>
          </w:p>
        </w:tc>
      </w:tr>
      <w:tr w:rsidR="00242DAD">
        <w:tblPrEx>
          <w:tblCellMar>
            <w:top w:w="0" w:type="dxa"/>
            <w:bottom w:w="0" w:type="dxa"/>
          </w:tblCellMar>
        </w:tblPrEx>
        <w:trPr>
          <w:trHeight w:val="181"/>
        </w:trPr>
        <w:tc>
          <w:tcPr>
            <w:tcW w:w="0" w:type="auto"/>
          </w:tcPr>
          <w:p w:rsidR="00242DAD" w:rsidRDefault="00242DAD">
            <w:pPr>
              <w:pStyle w:val="Default"/>
              <w:rPr>
                <w:sz w:val="20"/>
                <w:szCs w:val="20"/>
              </w:rPr>
            </w:pPr>
            <w:r>
              <w:rPr>
                <w:sz w:val="20"/>
                <w:szCs w:val="20"/>
              </w:rPr>
              <w:t xml:space="preserve">Всего, с учетом прогноза роста цен </w:t>
            </w:r>
          </w:p>
        </w:tc>
        <w:tc>
          <w:tcPr>
            <w:tcW w:w="0" w:type="auto"/>
          </w:tcPr>
          <w:p w:rsidR="00242DAD" w:rsidRDefault="00242DAD">
            <w:pPr>
              <w:pStyle w:val="Default"/>
              <w:rPr>
                <w:sz w:val="20"/>
                <w:szCs w:val="20"/>
              </w:rPr>
            </w:pPr>
            <w:r>
              <w:rPr>
                <w:sz w:val="20"/>
                <w:szCs w:val="20"/>
              </w:rPr>
              <w:t xml:space="preserve">1 083,3 </w:t>
            </w:r>
          </w:p>
        </w:tc>
        <w:tc>
          <w:tcPr>
            <w:tcW w:w="0" w:type="auto"/>
            <w:gridSpan w:val="2"/>
          </w:tcPr>
          <w:p w:rsidR="00242DAD" w:rsidRDefault="00242DAD">
            <w:pPr>
              <w:pStyle w:val="Default"/>
              <w:rPr>
                <w:sz w:val="20"/>
                <w:szCs w:val="20"/>
              </w:rPr>
            </w:pPr>
            <w:r>
              <w:rPr>
                <w:sz w:val="20"/>
                <w:szCs w:val="20"/>
              </w:rPr>
              <w:t xml:space="preserve">1 083,3 </w:t>
            </w:r>
          </w:p>
        </w:tc>
        <w:tc>
          <w:tcPr>
            <w:tcW w:w="0" w:type="auto"/>
          </w:tcPr>
          <w:p w:rsidR="00242DAD" w:rsidRDefault="00242DAD">
            <w:pPr>
              <w:pStyle w:val="Default"/>
              <w:rPr>
                <w:sz w:val="20"/>
                <w:szCs w:val="20"/>
              </w:rPr>
            </w:pPr>
            <w:r>
              <w:rPr>
                <w:sz w:val="20"/>
                <w:szCs w:val="20"/>
              </w:rPr>
              <w:t xml:space="preserve">0 </w:t>
            </w:r>
          </w:p>
        </w:tc>
      </w:tr>
    </w:tbl>
    <w:p w:rsidR="00242DAD" w:rsidRDefault="00242DAD" w:rsidP="00242DAD">
      <w:pPr>
        <w:pStyle w:val="Default"/>
        <w:rPr>
          <w:color w:val="auto"/>
        </w:rPr>
      </w:pPr>
    </w:p>
    <w:p w:rsidR="00242DAD" w:rsidRDefault="00242DAD" w:rsidP="00242DAD">
      <w:pPr>
        <w:pStyle w:val="Default"/>
        <w:rPr>
          <w:color w:val="auto"/>
          <w:sz w:val="26"/>
          <w:szCs w:val="26"/>
        </w:rPr>
        <w:sectPr w:rsidR="00242DAD">
          <w:pgSz w:w="12240" w:h="15840"/>
          <w:pgMar w:top="1134" w:right="850" w:bottom="1134" w:left="1701" w:header="720" w:footer="720" w:gutter="0"/>
          <w:cols w:space="720"/>
          <w:noEndnote/>
        </w:sectPr>
      </w:pPr>
      <w:r>
        <w:rPr>
          <w:color w:val="auto"/>
          <w:sz w:val="26"/>
          <w:szCs w:val="26"/>
        </w:rPr>
        <w:t xml:space="preserve">Суммарные капиталовложения необходимые для реализации всех мероприятий, предусмотренных данным проектом схемы водоотведения, составит к 2028 году 1 083,3 тыс. руб. (с учетом прогнозных цен). </w:t>
      </w:r>
    </w:p>
    <w:p w:rsidR="00242DAD" w:rsidRDefault="00242DAD" w:rsidP="00242DAD">
      <w:pPr>
        <w:pStyle w:val="Default"/>
        <w:rPr>
          <w:color w:val="auto"/>
          <w:sz w:val="20"/>
          <w:szCs w:val="20"/>
        </w:rPr>
      </w:pPr>
      <w:r>
        <w:rPr>
          <w:color w:val="auto"/>
          <w:sz w:val="20"/>
          <w:szCs w:val="20"/>
        </w:rPr>
        <w:t xml:space="preserve">32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sz w:val="28"/>
          <w:szCs w:val="28"/>
        </w:rPr>
      </w:pPr>
      <w:r>
        <w:rPr>
          <w:b/>
          <w:bCs/>
          <w:color w:val="auto"/>
          <w:sz w:val="28"/>
          <w:szCs w:val="28"/>
        </w:rPr>
        <w:t>ГЛАВА 3. ЭЛЕКТРОННАЯ МОДЕЛЬ</w:t>
      </w:r>
    </w:p>
    <w:p w:rsidR="00242DAD" w:rsidRDefault="00242DAD" w:rsidP="00242DAD">
      <w:pPr>
        <w:pStyle w:val="Default"/>
        <w:rPr>
          <w:color w:val="auto"/>
        </w:rPr>
      </w:pPr>
      <w:r>
        <w:rPr>
          <w:b/>
          <w:bCs/>
          <w:color w:val="auto"/>
        </w:rPr>
        <w:t xml:space="preserve">3.1. Электронная модель системы водоснабжения и водоотведения </w:t>
      </w:r>
    </w:p>
    <w:p w:rsidR="00242DAD" w:rsidRDefault="00242DAD" w:rsidP="00242DAD">
      <w:pPr>
        <w:pStyle w:val="Default"/>
        <w:rPr>
          <w:color w:val="auto"/>
          <w:sz w:val="26"/>
          <w:szCs w:val="26"/>
        </w:rPr>
      </w:pPr>
      <w:r>
        <w:rPr>
          <w:color w:val="auto"/>
          <w:sz w:val="26"/>
          <w:szCs w:val="26"/>
        </w:rPr>
        <w:t xml:space="preserve">Для моделирования системы водоснабжения Тарминского сельского поселения использован программно-расчетный комплекс ГИРК «ТеплоЭксперт» 4.0. </w:t>
      </w:r>
    </w:p>
    <w:p w:rsidR="00242DAD" w:rsidRDefault="00242DAD" w:rsidP="00242DAD">
      <w:pPr>
        <w:pStyle w:val="Default"/>
        <w:rPr>
          <w:color w:val="auto"/>
          <w:sz w:val="26"/>
          <w:szCs w:val="26"/>
        </w:rPr>
      </w:pPr>
      <w:r>
        <w:rPr>
          <w:color w:val="auto"/>
          <w:sz w:val="26"/>
          <w:szCs w:val="26"/>
        </w:rPr>
        <w:t xml:space="preserve">Геоинформационная система ТеплоЭксперт предназначена для разработки ГИС приложений, требующих визуализации пространственных данных в векторном и растровом виде, анализа их топологии и их связи с семантическими базами данных. </w:t>
      </w:r>
    </w:p>
    <w:p w:rsidR="00242DAD" w:rsidRDefault="00242DAD" w:rsidP="00242DAD">
      <w:pPr>
        <w:pStyle w:val="Default"/>
        <w:rPr>
          <w:color w:val="auto"/>
          <w:sz w:val="26"/>
          <w:szCs w:val="26"/>
        </w:rPr>
      </w:pPr>
      <w:r>
        <w:rPr>
          <w:color w:val="auto"/>
          <w:sz w:val="26"/>
          <w:szCs w:val="26"/>
        </w:rPr>
        <w:t xml:space="preserve">С помощью ТеплоЭксперт можно создавать всевозможные карты в географических проекциях, или план-схемы, включая карты и схемы инженерных сетей с поддержкой их топологии, работать с большим количеством растров, проводить совместный семантический и пространственный анализ графических и табличных данных, создавать различные тематические карты, осуществлять экспорт и импорт данных. </w:t>
      </w:r>
    </w:p>
    <w:p w:rsidR="00242DAD" w:rsidRDefault="00242DAD" w:rsidP="00242DAD">
      <w:pPr>
        <w:pStyle w:val="Default"/>
        <w:rPr>
          <w:color w:val="auto"/>
          <w:sz w:val="26"/>
          <w:szCs w:val="26"/>
        </w:rPr>
      </w:pPr>
      <w:r>
        <w:rPr>
          <w:b/>
          <w:bCs/>
          <w:color w:val="auto"/>
          <w:sz w:val="26"/>
          <w:szCs w:val="26"/>
        </w:rPr>
        <w:t xml:space="preserve">Возможности </w:t>
      </w:r>
    </w:p>
    <w:p w:rsidR="00242DAD" w:rsidRDefault="00242DAD" w:rsidP="00242DAD">
      <w:pPr>
        <w:pStyle w:val="Default"/>
        <w:rPr>
          <w:color w:val="auto"/>
          <w:sz w:val="26"/>
          <w:szCs w:val="26"/>
        </w:rPr>
      </w:pPr>
      <w:r>
        <w:rPr>
          <w:i/>
          <w:iCs/>
          <w:color w:val="auto"/>
          <w:sz w:val="26"/>
          <w:szCs w:val="26"/>
        </w:rPr>
        <w:t xml:space="preserve">Послойная организация данных </w:t>
      </w:r>
    </w:p>
    <w:p w:rsidR="00242DAD" w:rsidRDefault="00242DAD" w:rsidP="00242DAD">
      <w:pPr>
        <w:pStyle w:val="Default"/>
        <w:rPr>
          <w:color w:val="auto"/>
          <w:sz w:val="26"/>
          <w:szCs w:val="26"/>
        </w:rPr>
      </w:pPr>
      <w:r>
        <w:rPr>
          <w:color w:val="auto"/>
          <w:sz w:val="26"/>
          <w:szCs w:val="26"/>
        </w:rPr>
        <w:t xml:space="preserve">Графические данные в ТеплоЭксперт организованы в виде слоев. Система работает со слоями следующих типов: </w:t>
      </w:r>
    </w:p>
    <w:p w:rsidR="00242DAD" w:rsidRDefault="00242DAD" w:rsidP="00242DAD">
      <w:pPr>
        <w:pStyle w:val="Default"/>
        <w:numPr>
          <w:ilvl w:val="0"/>
          <w:numId w:val="3"/>
        </w:numPr>
        <w:rPr>
          <w:color w:val="auto"/>
          <w:sz w:val="26"/>
          <w:szCs w:val="26"/>
        </w:rPr>
      </w:pPr>
      <w:r>
        <w:rPr>
          <w:color w:val="auto"/>
          <w:sz w:val="26"/>
          <w:szCs w:val="26"/>
        </w:rPr>
        <w:t xml:space="preserve"> Векторные слои </w:t>
      </w:r>
    </w:p>
    <w:p w:rsidR="00242DAD" w:rsidRDefault="00242DAD" w:rsidP="00242DAD">
      <w:pPr>
        <w:pStyle w:val="Default"/>
        <w:numPr>
          <w:ilvl w:val="0"/>
          <w:numId w:val="3"/>
        </w:numPr>
        <w:rPr>
          <w:color w:val="auto"/>
          <w:sz w:val="26"/>
          <w:szCs w:val="26"/>
        </w:rPr>
      </w:pPr>
      <w:r>
        <w:rPr>
          <w:color w:val="auto"/>
          <w:sz w:val="26"/>
          <w:szCs w:val="26"/>
        </w:rPr>
        <w:t xml:space="preserve"> Растровые слои </w:t>
      </w:r>
    </w:p>
    <w:p w:rsidR="00242DAD" w:rsidRDefault="00242DAD" w:rsidP="00242DAD">
      <w:pPr>
        <w:pStyle w:val="Default"/>
        <w:numPr>
          <w:ilvl w:val="0"/>
          <w:numId w:val="3"/>
        </w:numPr>
        <w:rPr>
          <w:color w:val="auto"/>
          <w:sz w:val="26"/>
          <w:szCs w:val="26"/>
        </w:rPr>
      </w:pPr>
      <w:r>
        <w:rPr>
          <w:color w:val="auto"/>
          <w:sz w:val="26"/>
          <w:szCs w:val="26"/>
        </w:rPr>
        <w:t xml:space="preserve"> Слои рельефа </w:t>
      </w:r>
    </w:p>
    <w:p w:rsidR="00242DAD" w:rsidRDefault="00242DAD" w:rsidP="00242DAD">
      <w:pPr>
        <w:pStyle w:val="Default"/>
        <w:rPr>
          <w:color w:val="auto"/>
          <w:sz w:val="26"/>
          <w:szCs w:val="26"/>
        </w:rPr>
      </w:pPr>
    </w:p>
    <w:p w:rsidR="00242DAD" w:rsidRDefault="00242DAD" w:rsidP="00242DAD">
      <w:pPr>
        <w:pStyle w:val="Default"/>
        <w:rPr>
          <w:color w:val="auto"/>
          <w:sz w:val="26"/>
          <w:szCs w:val="26"/>
        </w:rPr>
      </w:pPr>
      <w:r>
        <w:rPr>
          <w:color w:val="auto"/>
          <w:sz w:val="26"/>
          <w:szCs w:val="26"/>
        </w:rPr>
        <w:t xml:space="preserve">Слои, отображаемые в одной карте, могут находиться либо локально на компьютере, либо являться слоями одного или нескольких серверов ТеплоЭксперт. </w:t>
      </w:r>
    </w:p>
    <w:p w:rsidR="00242DAD" w:rsidRDefault="00242DAD" w:rsidP="00242DAD">
      <w:pPr>
        <w:pStyle w:val="Default"/>
        <w:rPr>
          <w:color w:val="auto"/>
          <w:sz w:val="26"/>
          <w:szCs w:val="26"/>
        </w:rPr>
      </w:pPr>
      <w:r>
        <w:rPr>
          <w:i/>
          <w:iCs/>
          <w:color w:val="auto"/>
          <w:sz w:val="26"/>
          <w:szCs w:val="26"/>
        </w:rPr>
        <w:t xml:space="preserve">Векторные данные. Стили. Классификация данных </w:t>
      </w:r>
    </w:p>
    <w:p w:rsidR="00242DAD" w:rsidRDefault="00242DAD" w:rsidP="00242DAD">
      <w:pPr>
        <w:pStyle w:val="Default"/>
        <w:rPr>
          <w:color w:val="auto"/>
          <w:sz w:val="26"/>
          <w:szCs w:val="26"/>
        </w:rPr>
      </w:pPr>
      <w:r>
        <w:rPr>
          <w:color w:val="auto"/>
          <w:sz w:val="26"/>
          <w:szCs w:val="26"/>
        </w:rPr>
        <w:t xml:space="preserve">Редакторы символов, стилей линий и стилей заливок дают возможность задавать пользовательские параметры отображения объектов. </w:t>
      </w:r>
    </w:p>
    <w:p w:rsidR="00242DAD" w:rsidRDefault="00242DAD" w:rsidP="00242DAD">
      <w:pPr>
        <w:pStyle w:val="Default"/>
        <w:rPr>
          <w:color w:val="auto"/>
          <w:sz w:val="26"/>
          <w:szCs w:val="26"/>
        </w:rPr>
      </w:pPr>
      <w:r>
        <w:rPr>
          <w:color w:val="auto"/>
          <w:sz w:val="26"/>
          <w:szCs w:val="26"/>
        </w:rPr>
        <w:t xml:space="preserve">Векторный слой может содержать объекты разных графических типов. </w:t>
      </w:r>
    </w:p>
    <w:p w:rsidR="00242DAD" w:rsidRDefault="00242DAD" w:rsidP="00242DAD">
      <w:pPr>
        <w:pStyle w:val="Default"/>
        <w:rPr>
          <w:color w:val="auto"/>
          <w:sz w:val="26"/>
          <w:szCs w:val="26"/>
        </w:rPr>
      </w:pPr>
      <w:r>
        <w:rPr>
          <w:color w:val="auto"/>
          <w:sz w:val="26"/>
          <w:szCs w:val="26"/>
        </w:rPr>
        <w:t xml:space="preserve">Для организации данных слоя можно создавать классификаторы, группирующие векторные данные по типам и режимам. </w:t>
      </w:r>
    </w:p>
    <w:p w:rsidR="00242DAD" w:rsidRDefault="00242DAD" w:rsidP="00242DAD">
      <w:pPr>
        <w:pStyle w:val="Default"/>
        <w:rPr>
          <w:color w:val="auto"/>
          <w:sz w:val="26"/>
          <w:szCs w:val="26"/>
        </w:rPr>
      </w:pPr>
      <w:r>
        <w:rPr>
          <w:color w:val="auto"/>
          <w:sz w:val="26"/>
          <w:szCs w:val="26"/>
        </w:rPr>
        <w:t xml:space="preserve">Каждый тип данных внутри слоя может иметь собственную семантическую базу данных. </w:t>
      </w:r>
    </w:p>
    <w:p w:rsidR="00242DAD" w:rsidRDefault="00242DAD" w:rsidP="00242DAD">
      <w:pPr>
        <w:pStyle w:val="Default"/>
        <w:rPr>
          <w:color w:val="auto"/>
          <w:sz w:val="26"/>
          <w:szCs w:val="26"/>
        </w:rPr>
      </w:pPr>
      <w:r>
        <w:rPr>
          <w:i/>
          <w:iCs/>
          <w:color w:val="auto"/>
          <w:sz w:val="26"/>
          <w:szCs w:val="26"/>
        </w:rPr>
        <w:t xml:space="preserve">Растровые данные </w:t>
      </w:r>
    </w:p>
    <w:p w:rsidR="00242DAD" w:rsidRDefault="00242DAD" w:rsidP="00242DAD">
      <w:pPr>
        <w:pStyle w:val="Default"/>
        <w:rPr>
          <w:color w:val="auto"/>
          <w:sz w:val="26"/>
          <w:szCs w:val="26"/>
        </w:rPr>
      </w:pPr>
      <w:r>
        <w:rPr>
          <w:color w:val="auto"/>
          <w:sz w:val="26"/>
          <w:szCs w:val="26"/>
        </w:rPr>
        <w:t xml:space="preserve">ТеплоЭксперт обеспечивает одновременную работу с большим количеством растровых объектов (несколько тысяч). </w:t>
      </w:r>
    </w:p>
    <w:p w:rsidR="00242DAD" w:rsidRDefault="00242DAD" w:rsidP="00242DAD">
      <w:pPr>
        <w:pStyle w:val="Default"/>
        <w:rPr>
          <w:color w:val="auto"/>
          <w:sz w:val="26"/>
          <w:szCs w:val="26"/>
        </w:rPr>
      </w:pPr>
      <w:r>
        <w:rPr>
          <w:color w:val="auto"/>
          <w:sz w:val="26"/>
          <w:szCs w:val="26"/>
        </w:rPr>
        <w:t xml:space="preserve">Привязка растра к местности производится по точкам либо вручную, либо в окне карты. </w:t>
      </w:r>
    </w:p>
    <w:p w:rsidR="00242DAD" w:rsidRDefault="00242DAD" w:rsidP="00242DAD">
      <w:pPr>
        <w:pStyle w:val="Default"/>
        <w:rPr>
          <w:color w:val="auto"/>
          <w:sz w:val="26"/>
          <w:szCs w:val="26"/>
        </w:rPr>
      </w:pPr>
      <w:r>
        <w:rPr>
          <w:color w:val="auto"/>
          <w:sz w:val="26"/>
          <w:szCs w:val="26"/>
        </w:rPr>
        <w:t xml:space="preserve">Задание видимой области (отсечение за рамочного оформления без преобразования растра). </w:t>
      </w:r>
    </w:p>
    <w:p w:rsidR="00242DAD" w:rsidRDefault="00242DAD" w:rsidP="00242DAD">
      <w:pPr>
        <w:pStyle w:val="Default"/>
        <w:rPr>
          <w:color w:val="auto"/>
          <w:sz w:val="26"/>
          <w:szCs w:val="26"/>
        </w:rPr>
      </w:pPr>
      <w:r>
        <w:rPr>
          <w:color w:val="auto"/>
          <w:sz w:val="26"/>
          <w:szCs w:val="26"/>
        </w:rPr>
        <w:t xml:space="preserve">При отображение растровых объектов в проекции карты, отличной от проекции привязки растра, происходит перепроецирование точек растра "на лету". </w:t>
      </w:r>
    </w:p>
    <w:p w:rsidR="00242DAD" w:rsidRDefault="00242DAD" w:rsidP="00242DAD">
      <w:pPr>
        <w:pStyle w:val="Default"/>
        <w:rPr>
          <w:color w:val="auto"/>
          <w:sz w:val="26"/>
          <w:szCs w:val="26"/>
        </w:rPr>
        <w:sectPr w:rsidR="00242DAD">
          <w:pgSz w:w="12240" w:h="15840"/>
          <w:pgMar w:top="1134" w:right="850" w:bottom="1134" w:left="1701" w:header="720" w:footer="720" w:gutter="0"/>
          <w:cols w:space="720"/>
          <w:noEndnote/>
        </w:sectPr>
      </w:pPr>
      <w:r>
        <w:rPr>
          <w:i/>
          <w:iCs/>
          <w:color w:val="auto"/>
          <w:sz w:val="26"/>
          <w:szCs w:val="26"/>
        </w:rPr>
        <w:t xml:space="preserve">Работа с географическими проекциями </w:t>
      </w:r>
    </w:p>
    <w:p w:rsidR="00242DAD" w:rsidRDefault="00242DAD" w:rsidP="00242DAD">
      <w:pPr>
        <w:pStyle w:val="Default"/>
        <w:rPr>
          <w:color w:val="auto"/>
          <w:sz w:val="20"/>
          <w:szCs w:val="20"/>
        </w:rPr>
      </w:pPr>
      <w:r>
        <w:rPr>
          <w:color w:val="auto"/>
          <w:sz w:val="20"/>
          <w:szCs w:val="20"/>
        </w:rPr>
        <w:t xml:space="preserve">33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sz w:val="26"/>
          <w:szCs w:val="26"/>
        </w:rPr>
      </w:pPr>
      <w:r>
        <w:rPr>
          <w:color w:val="auto"/>
          <w:sz w:val="26"/>
          <w:szCs w:val="26"/>
        </w:rPr>
        <w:t xml:space="preserve">ТеплоЭксперт может работать как в локальной системе координат (план-схема), так и в одной из географических проекций. </w:t>
      </w:r>
    </w:p>
    <w:p w:rsidR="00242DAD" w:rsidRDefault="00242DAD" w:rsidP="00242DAD">
      <w:pPr>
        <w:pStyle w:val="Default"/>
        <w:rPr>
          <w:color w:val="auto"/>
          <w:sz w:val="26"/>
          <w:szCs w:val="26"/>
        </w:rPr>
      </w:pPr>
      <w:r>
        <w:rPr>
          <w:color w:val="auto"/>
          <w:sz w:val="26"/>
          <w:szCs w:val="26"/>
        </w:rPr>
        <w:t xml:space="preserve">Система предлагает набор предопределенных систем координат. Кроме того пользователь может задать свою систему координат с индивидуальными параметрами для поддерживаемых системой проекций. </w:t>
      </w:r>
    </w:p>
    <w:p w:rsidR="00242DAD" w:rsidRDefault="00242DAD" w:rsidP="00242DAD">
      <w:pPr>
        <w:pStyle w:val="Default"/>
        <w:rPr>
          <w:color w:val="auto"/>
          <w:sz w:val="26"/>
          <w:szCs w:val="26"/>
        </w:rPr>
      </w:pPr>
      <w:r>
        <w:rPr>
          <w:color w:val="auto"/>
          <w:sz w:val="26"/>
          <w:szCs w:val="26"/>
        </w:rPr>
        <w:t xml:space="preserve">В частности эта возможность позволит, при известных параметрах (ключах перехода), привязывать данные, хранящиеся в местной системе координат, к одной из глобальных систем координат. </w:t>
      </w:r>
    </w:p>
    <w:p w:rsidR="00242DAD" w:rsidRDefault="00242DAD" w:rsidP="00242DAD">
      <w:pPr>
        <w:pStyle w:val="Default"/>
        <w:rPr>
          <w:color w:val="auto"/>
          <w:sz w:val="26"/>
          <w:szCs w:val="26"/>
        </w:rPr>
      </w:pPr>
      <w:r>
        <w:rPr>
          <w:color w:val="auto"/>
          <w:sz w:val="26"/>
          <w:szCs w:val="26"/>
        </w:rPr>
        <w:t xml:space="preserve">Данные можно перепроецировать из одной системы координат в другую. </w:t>
      </w:r>
    </w:p>
    <w:p w:rsidR="00242DAD" w:rsidRDefault="00242DAD" w:rsidP="00242DAD">
      <w:pPr>
        <w:pStyle w:val="Default"/>
        <w:rPr>
          <w:color w:val="auto"/>
          <w:sz w:val="26"/>
          <w:szCs w:val="26"/>
        </w:rPr>
      </w:pPr>
      <w:r>
        <w:rPr>
          <w:i/>
          <w:iCs/>
          <w:color w:val="auto"/>
          <w:sz w:val="26"/>
          <w:szCs w:val="26"/>
        </w:rPr>
        <w:t xml:space="preserve">Семантическая информация. Работа с различными источниками данных </w:t>
      </w:r>
    </w:p>
    <w:p w:rsidR="00242DAD" w:rsidRDefault="00242DAD" w:rsidP="00242DAD">
      <w:pPr>
        <w:pStyle w:val="Default"/>
        <w:rPr>
          <w:color w:val="auto"/>
          <w:sz w:val="26"/>
          <w:szCs w:val="26"/>
        </w:rPr>
      </w:pPr>
      <w:r>
        <w:rPr>
          <w:color w:val="auto"/>
          <w:sz w:val="26"/>
          <w:szCs w:val="26"/>
        </w:rPr>
        <w:t xml:space="preserve">Для удобства доступа к семантическим данным ТеплоЭксперт предлагает свои «источники данных». Подобно источникам данных ODBC DSN или связям с данными OLEDB UDL эти источники данных можно использовать при добавлении таблиц в базу данных или выборе таблиц для других операций. </w:t>
      </w:r>
    </w:p>
    <w:p w:rsidR="00242DAD" w:rsidRDefault="00242DAD" w:rsidP="00242DAD">
      <w:pPr>
        <w:pStyle w:val="Default"/>
        <w:rPr>
          <w:color w:val="auto"/>
          <w:sz w:val="26"/>
          <w:szCs w:val="26"/>
        </w:rPr>
      </w:pPr>
      <w:r>
        <w:rPr>
          <w:color w:val="auto"/>
          <w:sz w:val="26"/>
          <w:szCs w:val="26"/>
        </w:rPr>
        <w:t xml:space="preserve">Источники данных могут использоваться как локально в однопользовательской версии ТеплоЭксперт, так и на сервере ТеплоЭксперт. В случае сервера они могут быть опубликованы и использоваться пользователями ТеплоЭксперт. </w:t>
      </w:r>
    </w:p>
    <w:p w:rsidR="00242DAD" w:rsidRDefault="00242DAD" w:rsidP="00242DAD">
      <w:pPr>
        <w:pStyle w:val="Default"/>
        <w:rPr>
          <w:color w:val="auto"/>
          <w:sz w:val="26"/>
          <w:szCs w:val="26"/>
        </w:rPr>
      </w:pPr>
      <w:r>
        <w:rPr>
          <w:i/>
          <w:iCs/>
          <w:color w:val="auto"/>
          <w:sz w:val="26"/>
          <w:szCs w:val="26"/>
        </w:rPr>
        <w:t xml:space="preserve">Генератор пространственно-семантических запросов </w:t>
      </w:r>
    </w:p>
    <w:p w:rsidR="00242DAD" w:rsidRDefault="00242DAD" w:rsidP="00242DAD">
      <w:pPr>
        <w:pStyle w:val="Default"/>
        <w:rPr>
          <w:color w:val="auto"/>
          <w:sz w:val="26"/>
          <w:szCs w:val="26"/>
        </w:rPr>
      </w:pPr>
      <w:r>
        <w:rPr>
          <w:color w:val="auto"/>
          <w:sz w:val="26"/>
          <w:szCs w:val="26"/>
        </w:rPr>
        <w:t xml:space="preserve">ТеплоЭксперт позволяет проводить анализ данных, включая пространственные (геометрия, площадь, длина, периметр, тип объекта, режим, цвет, текст и др.). </w:t>
      </w:r>
    </w:p>
    <w:p w:rsidR="00242DAD" w:rsidRDefault="00242DAD" w:rsidP="00242DAD">
      <w:pPr>
        <w:pStyle w:val="Default"/>
        <w:rPr>
          <w:color w:val="auto"/>
          <w:sz w:val="26"/>
          <w:szCs w:val="26"/>
        </w:rPr>
      </w:pPr>
      <w:r>
        <w:rPr>
          <w:color w:val="auto"/>
          <w:sz w:val="26"/>
          <w:szCs w:val="26"/>
        </w:rPr>
        <w:t xml:space="preserve">Система позволяет делать произвольные выборки данных по заданным условиям с возможностью выделения объектов, сохранение результатов в таблицах, экспорта в Microsoft Excel. </w:t>
      </w:r>
    </w:p>
    <w:p w:rsidR="00242DAD" w:rsidRDefault="00242DAD" w:rsidP="00242DAD">
      <w:pPr>
        <w:pStyle w:val="Default"/>
        <w:rPr>
          <w:color w:val="auto"/>
          <w:sz w:val="26"/>
          <w:szCs w:val="26"/>
        </w:rPr>
      </w:pPr>
      <w:r>
        <w:rPr>
          <w:color w:val="auto"/>
          <w:sz w:val="26"/>
          <w:szCs w:val="26"/>
        </w:rPr>
        <w:t xml:space="preserve">В пространственных запросах могут одновременно участвовать графические и семантические данные, относящиеся к разным слоям. </w:t>
      </w:r>
    </w:p>
    <w:p w:rsidR="00242DAD" w:rsidRDefault="00242DAD" w:rsidP="00242DAD">
      <w:pPr>
        <w:pStyle w:val="Default"/>
        <w:rPr>
          <w:color w:val="auto"/>
          <w:sz w:val="26"/>
          <w:szCs w:val="26"/>
        </w:rPr>
      </w:pPr>
      <w:r>
        <w:rPr>
          <w:i/>
          <w:iCs/>
          <w:color w:val="auto"/>
          <w:sz w:val="26"/>
          <w:szCs w:val="26"/>
        </w:rPr>
        <w:t xml:space="preserve">Моделирование сетей и топологические задачи на сетях. </w:t>
      </w:r>
    </w:p>
    <w:p w:rsidR="00242DAD" w:rsidRDefault="00242DAD" w:rsidP="00242DAD">
      <w:pPr>
        <w:pStyle w:val="Default"/>
        <w:rPr>
          <w:color w:val="auto"/>
          <w:sz w:val="26"/>
          <w:szCs w:val="26"/>
        </w:rPr>
      </w:pPr>
      <w:r>
        <w:rPr>
          <w:color w:val="auto"/>
          <w:sz w:val="26"/>
          <w:szCs w:val="26"/>
        </w:rPr>
        <w:t xml:space="preserve">Наряду с обычным для ГИС разделением объектов на контуры, ломаные, символы, ТеплоЭксперт поддерживает линейно-узловую топологию, что позволяет моделировать инженерные и другие сети. </w:t>
      </w:r>
    </w:p>
    <w:p w:rsidR="00242DAD" w:rsidRDefault="00242DAD" w:rsidP="00242DAD">
      <w:pPr>
        <w:pStyle w:val="Default"/>
        <w:rPr>
          <w:color w:val="auto"/>
          <w:sz w:val="26"/>
          <w:szCs w:val="26"/>
        </w:rPr>
      </w:pPr>
      <w:r>
        <w:rPr>
          <w:color w:val="auto"/>
          <w:sz w:val="26"/>
          <w:szCs w:val="26"/>
        </w:rPr>
        <w:t xml:space="preserve">Топологическая сетевая модель представляет собой граф сети, узлами которого являются точечные объекты (колодцы, источники, задвижки, рубильники, перекрестки, потребители и т.д.), а ребрами графа являются линейные объекты (кабели, трубопроводы, участки дорожной сети и т.д.) </w:t>
      </w:r>
    </w:p>
    <w:p w:rsidR="00242DAD" w:rsidRDefault="00242DAD" w:rsidP="00242DAD">
      <w:pPr>
        <w:pStyle w:val="Default"/>
        <w:rPr>
          <w:color w:val="auto"/>
          <w:sz w:val="26"/>
          <w:szCs w:val="26"/>
        </w:rPr>
      </w:pPr>
      <w:r>
        <w:rPr>
          <w:color w:val="auto"/>
          <w:sz w:val="26"/>
          <w:szCs w:val="26"/>
        </w:rPr>
        <w:t xml:space="preserve">Топологический редактор создает математическую модель графа сети непосредственно в процессе ввода (рисования) графической информации. </w:t>
      </w:r>
    </w:p>
    <w:p w:rsidR="00242DAD" w:rsidRDefault="00242DAD" w:rsidP="00242DAD">
      <w:pPr>
        <w:pStyle w:val="Default"/>
        <w:rPr>
          <w:color w:val="auto"/>
          <w:sz w:val="26"/>
          <w:szCs w:val="26"/>
        </w:rPr>
      </w:pPr>
      <w:r>
        <w:rPr>
          <w:color w:val="auto"/>
          <w:sz w:val="26"/>
          <w:szCs w:val="26"/>
        </w:rPr>
        <w:t xml:space="preserve">Используя модель сети можно решать ряд топологических задач: поиск кратчайшего пути, анализ связности, анализ колец, анализ отключений, поиск отключающих устройств и т.д. </w:t>
      </w:r>
    </w:p>
    <w:p w:rsidR="00242DAD" w:rsidRDefault="00242DAD" w:rsidP="00242DAD">
      <w:pPr>
        <w:pStyle w:val="Default"/>
        <w:rPr>
          <w:color w:val="auto"/>
          <w:sz w:val="26"/>
          <w:szCs w:val="26"/>
        </w:rPr>
      </w:pPr>
      <w:r>
        <w:rPr>
          <w:color w:val="auto"/>
          <w:sz w:val="26"/>
          <w:szCs w:val="26"/>
        </w:rPr>
        <w:t xml:space="preserve">Модель сети ТеплоЭксперт является основой для работы модулей расчетов инженерных сетей ТеплоЭксперт, ТеплоЭксперт, ТеплоЭксперт, ТеплоЭксперт, ТеплоЭксперт </w:t>
      </w:r>
    </w:p>
    <w:p w:rsidR="00242DAD" w:rsidRDefault="00242DAD" w:rsidP="00242DAD">
      <w:pPr>
        <w:pStyle w:val="Default"/>
        <w:rPr>
          <w:color w:val="auto"/>
          <w:sz w:val="26"/>
          <w:szCs w:val="26"/>
        </w:rPr>
        <w:sectPr w:rsidR="00242DAD">
          <w:pgSz w:w="12240" w:h="15840"/>
          <w:pgMar w:top="1134" w:right="850" w:bottom="1134" w:left="1701" w:header="720" w:footer="720" w:gutter="0"/>
          <w:cols w:space="720"/>
          <w:noEndnote/>
        </w:sectPr>
      </w:pPr>
      <w:r>
        <w:rPr>
          <w:i/>
          <w:iCs/>
          <w:color w:val="auto"/>
          <w:sz w:val="26"/>
          <w:szCs w:val="26"/>
        </w:rPr>
        <w:t xml:space="preserve">Печать. Макет печати </w:t>
      </w:r>
    </w:p>
    <w:p w:rsidR="00242DAD" w:rsidRDefault="00242DAD" w:rsidP="00242DAD">
      <w:pPr>
        <w:pStyle w:val="Default"/>
        <w:rPr>
          <w:color w:val="auto"/>
          <w:sz w:val="20"/>
          <w:szCs w:val="20"/>
        </w:rPr>
      </w:pPr>
      <w:r>
        <w:rPr>
          <w:color w:val="auto"/>
          <w:sz w:val="20"/>
          <w:szCs w:val="20"/>
        </w:rPr>
        <w:t xml:space="preserve">34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sz w:val="26"/>
          <w:szCs w:val="26"/>
        </w:rPr>
      </w:pPr>
      <w:r>
        <w:rPr>
          <w:color w:val="auto"/>
          <w:sz w:val="26"/>
          <w:szCs w:val="26"/>
        </w:rPr>
        <w:t xml:space="preserve">Печать карт производится с разными настройками. Задаются слои для печати, область печати, масштаб, количество страниц, формат и ориентация бумаги. </w:t>
      </w:r>
    </w:p>
    <w:p w:rsidR="00242DAD" w:rsidRDefault="00242DAD" w:rsidP="00242DAD">
      <w:pPr>
        <w:pStyle w:val="Default"/>
        <w:rPr>
          <w:color w:val="auto"/>
          <w:sz w:val="26"/>
          <w:szCs w:val="26"/>
        </w:rPr>
      </w:pPr>
      <w:r>
        <w:rPr>
          <w:color w:val="auto"/>
          <w:sz w:val="26"/>
          <w:szCs w:val="26"/>
        </w:rPr>
        <w:t xml:space="preserve">Кроме печати карты ТеплоЭксперт с использованием настроек печати, есть возможность создавать печатные формы с использованием макетов печати. </w:t>
      </w:r>
    </w:p>
    <w:p w:rsidR="00242DAD" w:rsidRDefault="00242DAD" w:rsidP="00242DAD">
      <w:pPr>
        <w:pStyle w:val="Default"/>
        <w:rPr>
          <w:color w:val="auto"/>
          <w:sz w:val="26"/>
          <w:szCs w:val="26"/>
        </w:rPr>
      </w:pPr>
      <w:r>
        <w:rPr>
          <w:color w:val="auto"/>
          <w:sz w:val="26"/>
          <w:szCs w:val="26"/>
        </w:rPr>
        <w:t xml:space="preserve">Макет печати служит для подготовки печатных документов, содержащих изображения карт, текст и графику. Макеты могут размещаться в составе карты ТеплоЭксперт, либо храниться в виде отдельных файлов макетов. </w:t>
      </w:r>
    </w:p>
    <w:p w:rsidR="00242DAD" w:rsidRDefault="00242DAD" w:rsidP="00242DAD">
      <w:pPr>
        <w:pStyle w:val="Default"/>
        <w:rPr>
          <w:color w:val="auto"/>
        </w:rPr>
      </w:pPr>
      <w:r>
        <w:rPr>
          <w:b/>
          <w:bCs/>
          <w:color w:val="auto"/>
        </w:rPr>
        <w:t xml:space="preserve">3.1.1. Описание программы моделирования, ее структуры, алгоритмов расчетов, возможностей и особенностей </w:t>
      </w:r>
    </w:p>
    <w:p w:rsidR="00242DAD" w:rsidRDefault="00242DAD" w:rsidP="00242DAD">
      <w:pPr>
        <w:pStyle w:val="Default"/>
        <w:rPr>
          <w:color w:val="auto"/>
          <w:sz w:val="26"/>
          <w:szCs w:val="26"/>
        </w:rPr>
      </w:pPr>
      <w:r>
        <w:rPr>
          <w:color w:val="auto"/>
          <w:sz w:val="26"/>
          <w:szCs w:val="26"/>
        </w:rPr>
        <w:t xml:space="preserve">Пакет ТеплоЭксперт позволяет создать расчетную математическую модель сети, выполнить паспортизацию сети, и на основе созданной модели решать информационные задачи, задачи топологического анализа, и выполнять различные гидравлические расчеты. </w:t>
      </w:r>
    </w:p>
    <w:p w:rsidR="00242DAD" w:rsidRDefault="00242DAD" w:rsidP="00242DAD">
      <w:pPr>
        <w:pStyle w:val="Default"/>
        <w:rPr>
          <w:color w:val="auto"/>
          <w:sz w:val="26"/>
          <w:szCs w:val="26"/>
        </w:rPr>
      </w:pPr>
      <w:r>
        <w:rPr>
          <w:color w:val="auto"/>
          <w:sz w:val="26"/>
          <w:szCs w:val="26"/>
        </w:rPr>
        <w:t xml:space="preserve">Расчету подлежат тупиковые и кольцевые сети водоснабжения, в том числе с повысительными насосными станциями и дросселирующими устройствами, работающие от одного или нескольких источников. </w:t>
      </w:r>
    </w:p>
    <w:p w:rsidR="00242DAD" w:rsidRDefault="00242DAD" w:rsidP="00242DAD">
      <w:pPr>
        <w:pStyle w:val="Default"/>
        <w:rPr>
          <w:color w:val="auto"/>
          <w:sz w:val="26"/>
          <w:szCs w:val="26"/>
        </w:rPr>
      </w:pPr>
      <w:r>
        <w:rPr>
          <w:color w:val="auto"/>
          <w:sz w:val="26"/>
          <w:szCs w:val="26"/>
        </w:rPr>
        <w:t xml:space="preserve">Расчеты ТеплоЭксперт могут работать как в тесной интеграции с геоинформационной системой (в виде модуля расширения ГИС), так и в виде отдельной библиотеки компонентов, которые позволяют выполнять расчеты из приложений пользователей. </w:t>
      </w:r>
    </w:p>
    <w:p w:rsidR="00242DAD" w:rsidRDefault="00242DAD" w:rsidP="00242DAD">
      <w:pPr>
        <w:pStyle w:val="Default"/>
        <w:rPr>
          <w:color w:val="auto"/>
          <w:sz w:val="26"/>
          <w:szCs w:val="26"/>
        </w:rPr>
      </w:pPr>
      <w:r>
        <w:rPr>
          <w:b/>
          <w:bCs/>
          <w:i/>
          <w:iCs/>
          <w:color w:val="auto"/>
          <w:sz w:val="26"/>
          <w:szCs w:val="26"/>
        </w:rPr>
        <w:t xml:space="preserve">Построение расчетной модели водопроводной сети </w:t>
      </w:r>
    </w:p>
    <w:p w:rsidR="00242DAD" w:rsidRDefault="00242DAD" w:rsidP="00242DAD">
      <w:pPr>
        <w:pStyle w:val="Default"/>
        <w:rPr>
          <w:color w:val="auto"/>
          <w:sz w:val="26"/>
          <w:szCs w:val="26"/>
        </w:rPr>
      </w:pPr>
      <w:r>
        <w:rPr>
          <w:color w:val="auto"/>
          <w:sz w:val="26"/>
          <w:szCs w:val="26"/>
        </w:rPr>
        <w:t xml:space="preserve">При работе в геоинформационной системе сеть достаточно просто и быстро заносится с помощью мышки или по координатам. При этом сразу формируется расчетная модель. Остается лишь задать расчетные параметры объектов и нажать кнопку выполнения расчета. </w:t>
      </w:r>
    </w:p>
    <w:p w:rsidR="00242DAD" w:rsidRDefault="00242DAD" w:rsidP="00242DAD">
      <w:pPr>
        <w:pStyle w:val="Default"/>
        <w:rPr>
          <w:color w:val="auto"/>
          <w:sz w:val="26"/>
          <w:szCs w:val="26"/>
        </w:rPr>
      </w:pPr>
      <w:r>
        <w:rPr>
          <w:b/>
          <w:bCs/>
          <w:i/>
          <w:iCs/>
          <w:color w:val="auto"/>
          <w:sz w:val="26"/>
          <w:szCs w:val="26"/>
        </w:rPr>
        <w:t xml:space="preserve">Поверочный расчет водопроводной сети </w:t>
      </w:r>
    </w:p>
    <w:p w:rsidR="00242DAD" w:rsidRDefault="00242DAD" w:rsidP="00242DAD">
      <w:pPr>
        <w:pStyle w:val="Default"/>
        <w:rPr>
          <w:color w:val="auto"/>
          <w:sz w:val="26"/>
          <w:szCs w:val="26"/>
        </w:rPr>
      </w:pPr>
      <w:r>
        <w:rPr>
          <w:color w:val="auto"/>
          <w:sz w:val="26"/>
          <w:szCs w:val="26"/>
        </w:rPr>
        <w:t xml:space="preserve">Целью поверочного расчета является определение потокораспределения в водопроводной сети, подачи и напора источников при известных диаметрах труб и отборах воды в узловых точках. </w:t>
      </w:r>
    </w:p>
    <w:p w:rsidR="00242DAD" w:rsidRDefault="00242DAD" w:rsidP="00242DAD">
      <w:pPr>
        <w:pStyle w:val="Default"/>
        <w:rPr>
          <w:color w:val="auto"/>
          <w:sz w:val="26"/>
          <w:szCs w:val="26"/>
        </w:rPr>
      </w:pPr>
      <w:r>
        <w:rPr>
          <w:color w:val="auto"/>
          <w:sz w:val="26"/>
          <w:szCs w:val="26"/>
        </w:rPr>
        <w:t xml:space="preserve">При поверочном расчете известными величинами являются: </w:t>
      </w:r>
    </w:p>
    <w:p w:rsidR="00242DAD" w:rsidRDefault="00242DAD" w:rsidP="00242DAD">
      <w:pPr>
        <w:pStyle w:val="Default"/>
        <w:numPr>
          <w:ilvl w:val="0"/>
          <w:numId w:val="4"/>
        </w:numPr>
        <w:rPr>
          <w:color w:val="auto"/>
          <w:sz w:val="26"/>
          <w:szCs w:val="26"/>
        </w:rPr>
      </w:pPr>
      <w:r>
        <w:rPr>
          <w:color w:val="auto"/>
          <w:sz w:val="26"/>
          <w:szCs w:val="26"/>
        </w:rPr>
        <w:t xml:space="preserve"> Диаметры и длины всех участков сети и, следовательно, их гидравлических сопротивлений; </w:t>
      </w:r>
    </w:p>
    <w:p w:rsidR="00242DAD" w:rsidRDefault="00242DAD" w:rsidP="00242DAD">
      <w:pPr>
        <w:pStyle w:val="Default"/>
        <w:numPr>
          <w:ilvl w:val="0"/>
          <w:numId w:val="4"/>
        </w:numPr>
        <w:rPr>
          <w:color w:val="auto"/>
          <w:sz w:val="26"/>
          <w:szCs w:val="26"/>
        </w:rPr>
      </w:pPr>
      <w:r>
        <w:rPr>
          <w:color w:val="auto"/>
          <w:sz w:val="26"/>
          <w:szCs w:val="26"/>
        </w:rPr>
        <w:t xml:space="preserve"> Фиксированные узловые отборы воды; </w:t>
      </w:r>
    </w:p>
    <w:p w:rsidR="00242DAD" w:rsidRDefault="00242DAD" w:rsidP="00242DAD">
      <w:pPr>
        <w:pStyle w:val="Default"/>
        <w:numPr>
          <w:ilvl w:val="0"/>
          <w:numId w:val="4"/>
        </w:numPr>
        <w:rPr>
          <w:color w:val="auto"/>
          <w:sz w:val="26"/>
          <w:szCs w:val="26"/>
        </w:rPr>
      </w:pPr>
      <w:r>
        <w:rPr>
          <w:color w:val="auto"/>
          <w:sz w:val="26"/>
          <w:szCs w:val="26"/>
        </w:rPr>
        <w:t xml:space="preserve"> Напорно-расходные характеристики всех источников; </w:t>
      </w:r>
    </w:p>
    <w:p w:rsidR="00242DAD" w:rsidRDefault="00242DAD" w:rsidP="00242DAD">
      <w:pPr>
        <w:pStyle w:val="Default"/>
        <w:numPr>
          <w:ilvl w:val="0"/>
          <w:numId w:val="4"/>
        </w:numPr>
        <w:rPr>
          <w:color w:val="auto"/>
          <w:sz w:val="26"/>
          <w:szCs w:val="26"/>
        </w:rPr>
      </w:pPr>
      <w:r>
        <w:rPr>
          <w:color w:val="auto"/>
          <w:sz w:val="26"/>
          <w:szCs w:val="26"/>
        </w:rPr>
        <w:t xml:space="preserve"> Геодезические отметки всех узловых точек; </w:t>
      </w:r>
    </w:p>
    <w:p w:rsidR="00242DAD" w:rsidRDefault="00242DAD" w:rsidP="00242DAD">
      <w:pPr>
        <w:pStyle w:val="Default"/>
        <w:rPr>
          <w:color w:val="auto"/>
          <w:sz w:val="26"/>
          <w:szCs w:val="26"/>
        </w:rPr>
      </w:pPr>
    </w:p>
    <w:p w:rsidR="00242DAD" w:rsidRDefault="00242DAD" w:rsidP="00242DAD">
      <w:pPr>
        <w:pStyle w:val="Default"/>
        <w:rPr>
          <w:color w:val="auto"/>
          <w:sz w:val="26"/>
          <w:szCs w:val="26"/>
        </w:rPr>
      </w:pPr>
      <w:r>
        <w:rPr>
          <w:color w:val="auto"/>
          <w:sz w:val="26"/>
          <w:szCs w:val="26"/>
        </w:rPr>
        <w:t xml:space="preserve">В результате поверочного расчета определяются: </w:t>
      </w:r>
    </w:p>
    <w:p w:rsidR="00242DAD" w:rsidRDefault="00242DAD" w:rsidP="00242DAD">
      <w:pPr>
        <w:pStyle w:val="Default"/>
        <w:numPr>
          <w:ilvl w:val="0"/>
          <w:numId w:val="5"/>
        </w:numPr>
        <w:rPr>
          <w:color w:val="auto"/>
          <w:sz w:val="26"/>
          <w:szCs w:val="26"/>
        </w:rPr>
      </w:pPr>
      <w:r>
        <w:rPr>
          <w:color w:val="auto"/>
          <w:sz w:val="26"/>
          <w:szCs w:val="26"/>
        </w:rPr>
        <w:t xml:space="preserve"> Расходы и потери напора во всех участках сети; </w:t>
      </w:r>
    </w:p>
    <w:p w:rsidR="00242DAD" w:rsidRDefault="00242DAD" w:rsidP="00242DAD">
      <w:pPr>
        <w:pStyle w:val="Default"/>
        <w:numPr>
          <w:ilvl w:val="0"/>
          <w:numId w:val="5"/>
        </w:numPr>
        <w:rPr>
          <w:color w:val="auto"/>
          <w:sz w:val="26"/>
          <w:szCs w:val="26"/>
        </w:rPr>
      </w:pPr>
      <w:r>
        <w:rPr>
          <w:color w:val="auto"/>
          <w:sz w:val="26"/>
          <w:szCs w:val="26"/>
        </w:rPr>
        <w:t xml:space="preserve"> Подачи источников; </w:t>
      </w:r>
    </w:p>
    <w:p w:rsidR="00242DAD" w:rsidRDefault="00242DAD" w:rsidP="00242DAD">
      <w:pPr>
        <w:pStyle w:val="Default"/>
        <w:numPr>
          <w:ilvl w:val="0"/>
          <w:numId w:val="5"/>
        </w:numPr>
        <w:rPr>
          <w:color w:val="auto"/>
          <w:sz w:val="26"/>
          <w:szCs w:val="26"/>
        </w:rPr>
      </w:pPr>
      <w:r>
        <w:rPr>
          <w:color w:val="auto"/>
          <w:sz w:val="26"/>
          <w:szCs w:val="26"/>
        </w:rPr>
        <w:t xml:space="preserve"> Пьезометрические напоры во всех узлах системы. </w:t>
      </w:r>
    </w:p>
    <w:p w:rsidR="00242DAD" w:rsidRDefault="00242DAD" w:rsidP="00242DAD">
      <w:pPr>
        <w:pStyle w:val="Default"/>
        <w:rPr>
          <w:color w:val="auto"/>
          <w:sz w:val="26"/>
          <w:szCs w:val="26"/>
        </w:rPr>
      </w:pPr>
    </w:p>
    <w:p w:rsidR="00242DAD" w:rsidRDefault="00242DAD" w:rsidP="00242DAD">
      <w:pPr>
        <w:pStyle w:val="Default"/>
        <w:rPr>
          <w:color w:val="auto"/>
          <w:sz w:val="26"/>
          <w:szCs w:val="26"/>
        </w:rPr>
        <w:sectPr w:rsidR="00242DAD">
          <w:pgSz w:w="12240" w:h="15840"/>
          <w:pgMar w:top="1134" w:right="850" w:bottom="1134" w:left="1701" w:header="720" w:footer="720" w:gutter="0"/>
          <w:cols w:space="720"/>
          <w:noEndnote/>
        </w:sectPr>
      </w:pPr>
      <w:r>
        <w:rPr>
          <w:color w:val="auto"/>
          <w:sz w:val="26"/>
          <w:szCs w:val="26"/>
        </w:rPr>
        <w:t xml:space="preserve">К поверочным расчетам следует отнести расчет системы на случай тушения пожара в час наибольшего водопотребления и расчеты сети и водопроводов при допустимом снижении подачи воды в связи с авариями на отдельных участках. Эти </w:t>
      </w:r>
    </w:p>
    <w:p w:rsidR="00242DAD" w:rsidRDefault="00242DAD" w:rsidP="00242DAD">
      <w:pPr>
        <w:pStyle w:val="Default"/>
        <w:rPr>
          <w:color w:val="auto"/>
          <w:sz w:val="20"/>
          <w:szCs w:val="20"/>
        </w:rPr>
      </w:pPr>
      <w:r>
        <w:rPr>
          <w:color w:val="auto"/>
          <w:sz w:val="20"/>
          <w:szCs w:val="20"/>
        </w:rPr>
        <w:t xml:space="preserve">35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sz w:val="26"/>
          <w:szCs w:val="26"/>
        </w:rPr>
      </w:pPr>
      <w:r>
        <w:rPr>
          <w:color w:val="auto"/>
          <w:sz w:val="26"/>
          <w:szCs w:val="26"/>
        </w:rPr>
        <w:t xml:space="preserve">расчеты необходимы для оценки работоспособности системы в условиях, отличных от нормальных, для выявления возможности использования в этих случаях запроектированного насосного оборудования, а также для разработки мероприятий, исключающих падение свободных напоров и снижение подачи ниже предельных значений. </w:t>
      </w:r>
    </w:p>
    <w:p w:rsidR="00242DAD" w:rsidRDefault="00242DAD" w:rsidP="00242DAD">
      <w:pPr>
        <w:pStyle w:val="Default"/>
        <w:rPr>
          <w:color w:val="auto"/>
          <w:sz w:val="26"/>
          <w:szCs w:val="26"/>
        </w:rPr>
      </w:pPr>
      <w:r>
        <w:rPr>
          <w:b/>
          <w:bCs/>
          <w:i/>
          <w:iCs/>
          <w:color w:val="auto"/>
          <w:sz w:val="26"/>
          <w:szCs w:val="26"/>
        </w:rPr>
        <w:t xml:space="preserve">Конструкторский расчет водопроводной сети </w:t>
      </w:r>
    </w:p>
    <w:p w:rsidR="00242DAD" w:rsidRDefault="00242DAD" w:rsidP="00242DAD">
      <w:pPr>
        <w:pStyle w:val="Default"/>
        <w:rPr>
          <w:color w:val="auto"/>
          <w:sz w:val="26"/>
          <w:szCs w:val="26"/>
        </w:rPr>
      </w:pPr>
      <w:r>
        <w:rPr>
          <w:color w:val="auto"/>
          <w:sz w:val="26"/>
          <w:szCs w:val="26"/>
        </w:rPr>
        <w:t xml:space="preserve">Целью конструкторского расчета тупиковой и кольцевой водопроводной сети является определение диаметров трубопроводов обеспечивающих пропуск расчетных расходов воды с заданным напором. </w:t>
      </w:r>
    </w:p>
    <w:p w:rsidR="00242DAD" w:rsidRDefault="00242DAD" w:rsidP="00242DAD">
      <w:pPr>
        <w:pStyle w:val="Default"/>
        <w:rPr>
          <w:color w:val="auto"/>
          <w:sz w:val="26"/>
          <w:szCs w:val="26"/>
        </w:rPr>
      </w:pPr>
      <w:r>
        <w:rPr>
          <w:color w:val="auto"/>
          <w:sz w:val="26"/>
          <w:szCs w:val="26"/>
        </w:rPr>
        <w:t xml:space="preserve">Под расчетным режимом работы сети понимают такие возможные сочетания отбора воды и подачи ее насосными станциями, при которых имеют место наибольшие нагрузки для отдельных сооружений системы, в частности водопроводной сети. К нагрузкам относят расходы воды и напоры (давления). </w:t>
      </w:r>
    </w:p>
    <w:p w:rsidR="00242DAD" w:rsidRDefault="00242DAD" w:rsidP="00242DAD">
      <w:pPr>
        <w:pStyle w:val="Default"/>
        <w:rPr>
          <w:color w:val="auto"/>
          <w:sz w:val="26"/>
          <w:szCs w:val="26"/>
        </w:rPr>
      </w:pPr>
      <w:r>
        <w:rPr>
          <w:color w:val="auto"/>
          <w:sz w:val="26"/>
          <w:szCs w:val="26"/>
        </w:rPr>
        <w:t xml:space="preserve">Водопроводную сеть, как и другие инженерные коммуникации, необходимо рассчитывать во взаимосвязи всех сооружений системы подачи и распределения воды. </w:t>
      </w:r>
    </w:p>
    <w:p w:rsidR="00242DAD" w:rsidRDefault="00242DAD" w:rsidP="00242DAD">
      <w:pPr>
        <w:pStyle w:val="Default"/>
        <w:rPr>
          <w:color w:val="auto"/>
          <w:sz w:val="26"/>
          <w:szCs w:val="26"/>
        </w:rPr>
      </w:pPr>
      <w:r>
        <w:rPr>
          <w:color w:val="auto"/>
          <w:sz w:val="26"/>
          <w:szCs w:val="26"/>
        </w:rPr>
        <w:t xml:space="preserve">Расчет водопроводной сети производится с любым набором объектов, характеризующих систему водоснабжения, в том числе и с несколькими источниками. </w:t>
      </w:r>
    </w:p>
    <w:p w:rsidR="00242DAD" w:rsidRDefault="00242DAD" w:rsidP="00242DAD">
      <w:pPr>
        <w:pStyle w:val="Default"/>
        <w:rPr>
          <w:color w:val="auto"/>
          <w:sz w:val="26"/>
          <w:szCs w:val="26"/>
        </w:rPr>
      </w:pPr>
      <w:r>
        <w:rPr>
          <w:b/>
          <w:bCs/>
          <w:i/>
          <w:iCs/>
          <w:color w:val="auto"/>
          <w:sz w:val="26"/>
          <w:szCs w:val="26"/>
        </w:rPr>
        <w:t xml:space="preserve">«Гидроудар» </w:t>
      </w:r>
    </w:p>
    <w:p w:rsidR="00242DAD" w:rsidRDefault="00242DAD" w:rsidP="00242DAD">
      <w:pPr>
        <w:pStyle w:val="Default"/>
        <w:rPr>
          <w:color w:val="auto"/>
          <w:sz w:val="26"/>
          <w:szCs w:val="26"/>
        </w:rPr>
      </w:pPr>
      <w:r>
        <w:rPr>
          <w:color w:val="auto"/>
          <w:sz w:val="26"/>
          <w:szCs w:val="26"/>
        </w:rPr>
        <w:t xml:space="preserve">Расчет нестационарных процессов в сложных трубопроводных гидросистемах. Цель расчета – выявления участков и узлов сети, подвергающихся за время переходного процесса воздействию недопустимо высокого или низкого давления. В качестве событий, порождающих переходные процессы, предполагается включение или выключение насосов либо открытие или закрытие задвижек, а также разрыв трубы. </w:t>
      </w:r>
    </w:p>
    <w:p w:rsidR="00242DAD" w:rsidRDefault="00242DAD" w:rsidP="00242DAD">
      <w:pPr>
        <w:pStyle w:val="Default"/>
        <w:rPr>
          <w:color w:val="auto"/>
          <w:sz w:val="26"/>
          <w:szCs w:val="26"/>
        </w:rPr>
      </w:pPr>
      <w:r>
        <w:rPr>
          <w:b/>
          <w:bCs/>
          <w:i/>
          <w:iCs/>
          <w:color w:val="auto"/>
          <w:sz w:val="26"/>
          <w:szCs w:val="26"/>
        </w:rPr>
        <w:t xml:space="preserve">Пьезометрический график </w:t>
      </w:r>
    </w:p>
    <w:p w:rsidR="00242DAD" w:rsidRDefault="00242DAD" w:rsidP="00242DAD">
      <w:pPr>
        <w:pStyle w:val="Default"/>
        <w:rPr>
          <w:color w:val="auto"/>
          <w:sz w:val="26"/>
          <w:szCs w:val="26"/>
        </w:rPr>
      </w:pPr>
      <w:r>
        <w:rPr>
          <w:color w:val="auto"/>
          <w:sz w:val="26"/>
          <w:szCs w:val="26"/>
        </w:rPr>
        <w:t xml:space="preserve">Целью построения пьезометрического графика является наглядная иллюстрация результатов гидравлического расчета (поверочного, конструкторского). При этом на экран выводятся: </w:t>
      </w:r>
    </w:p>
    <w:p w:rsidR="00242DAD" w:rsidRDefault="00242DAD" w:rsidP="00242DAD">
      <w:pPr>
        <w:pStyle w:val="Default"/>
        <w:numPr>
          <w:ilvl w:val="0"/>
          <w:numId w:val="6"/>
        </w:numPr>
        <w:rPr>
          <w:color w:val="auto"/>
          <w:sz w:val="26"/>
          <w:szCs w:val="26"/>
        </w:rPr>
      </w:pPr>
      <w:r>
        <w:rPr>
          <w:color w:val="auto"/>
          <w:sz w:val="26"/>
          <w:szCs w:val="26"/>
        </w:rPr>
        <w:t xml:space="preserve"> линия давления в трубопроводе </w:t>
      </w:r>
    </w:p>
    <w:p w:rsidR="00242DAD" w:rsidRDefault="00242DAD" w:rsidP="00242DAD">
      <w:pPr>
        <w:pStyle w:val="Default"/>
        <w:numPr>
          <w:ilvl w:val="0"/>
          <w:numId w:val="6"/>
        </w:numPr>
        <w:rPr>
          <w:color w:val="auto"/>
          <w:sz w:val="26"/>
          <w:szCs w:val="26"/>
        </w:rPr>
      </w:pPr>
      <w:r>
        <w:rPr>
          <w:color w:val="auto"/>
          <w:sz w:val="26"/>
          <w:szCs w:val="26"/>
        </w:rPr>
        <w:t xml:space="preserve"> линия поверхности земли </w:t>
      </w:r>
    </w:p>
    <w:p w:rsidR="00242DAD" w:rsidRDefault="00242DAD" w:rsidP="00242DAD">
      <w:pPr>
        <w:pStyle w:val="Default"/>
        <w:numPr>
          <w:ilvl w:val="0"/>
          <w:numId w:val="6"/>
        </w:numPr>
        <w:rPr>
          <w:color w:val="auto"/>
          <w:sz w:val="26"/>
          <w:szCs w:val="26"/>
        </w:rPr>
      </w:pPr>
      <w:r>
        <w:rPr>
          <w:color w:val="auto"/>
          <w:sz w:val="26"/>
          <w:szCs w:val="26"/>
        </w:rPr>
        <w:t xml:space="preserve"> высота здания. </w:t>
      </w:r>
    </w:p>
    <w:p w:rsidR="00242DAD" w:rsidRDefault="00242DAD" w:rsidP="00242DAD">
      <w:pPr>
        <w:pStyle w:val="Default"/>
        <w:numPr>
          <w:ilvl w:val="0"/>
          <w:numId w:val="6"/>
        </w:numPr>
        <w:rPr>
          <w:color w:val="auto"/>
          <w:sz w:val="26"/>
          <w:szCs w:val="26"/>
        </w:rPr>
      </w:pPr>
      <w:r>
        <w:rPr>
          <w:color w:val="auto"/>
          <w:sz w:val="26"/>
          <w:szCs w:val="26"/>
        </w:rPr>
        <w:t xml:space="preserve"> пьезометрический график </w:t>
      </w:r>
    </w:p>
    <w:p w:rsidR="00242DAD" w:rsidRDefault="00242DAD" w:rsidP="00242DAD">
      <w:pPr>
        <w:pStyle w:val="Default"/>
        <w:rPr>
          <w:color w:val="auto"/>
          <w:sz w:val="26"/>
          <w:szCs w:val="26"/>
        </w:rPr>
      </w:pPr>
    </w:p>
    <w:p w:rsidR="00242DAD" w:rsidRDefault="00242DAD" w:rsidP="00242DAD">
      <w:pPr>
        <w:pStyle w:val="Default"/>
        <w:rPr>
          <w:color w:val="auto"/>
          <w:sz w:val="26"/>
          <w:szCs w:val="26"/>
        </w:rPr>
      </w:pPr>
      <w:r>
        <w:rPr>
          <w:color w:val="auto"/>
          <w:sz w:val="26"/>
          <w:szCs w:val="26"/>
        </w:rPr>
        <w:t xml:space="preserve">Цвет и стиль линий задается пользователем. </w:t>
      </w:r>
    </w:p>
    <w:p w:rsidR="00242DAD" w:rsidRDefault="00242DAD" w:rsidP="00242DAD">
      <w:pPr>
        <w:pStyle w:val="Default"/>
        <w:rPr>
          <w:color w:val="auto"/>
          <w:sz w:val="26"/>
          <w:szCs w:val="26"/>
        </w:rPr>
      </w:pPr>
      <w:r>
        <w:rPr>
          <w:color w:val="auto"/>
          <w:sz w:val="26"/>
          <w:szCs w:val="26"/>
        </w:rPr>
        <w:t xml:space="preserve">В таблице под графиком выводятся для каждого узла сети наименование, геодезическая отметка, высота потребителя, напоры в трубопроводах, потери напора по участкам сети, скорости движения воды на участках водопроводной сети и т.д. Количество выводимой под графиком информации настраивается пользователем. </w:t>
      </w:r>
    </w:p>
    <w:p w:rsidR="00242DAD" w:rsidRDefault="00242DAD" w:rsidP="00242DAD">
      <w:pPr>
        <w:pStyle w:val="Default"/>
        <w:rPr>
          <w:color w:val="auto"/>
        </w:rPr>
      </w:pPr>
      <w:r>
        <w:rPr>
          <w:b/>
          <w:bCs/>
          <w:color w:val="auto"/>
        </w:rPr>
        <w:t xml:space="preserve">3.1.2. Описание модели системы подачи и распределения воды, модели системы водоотведения, системы ввода и вывода данных </w:t>
      </w:r>
    </w:p>
    <w:p w:rsidR="00242DAD" w:rsidRDefault="00242DAD" w:rsidP="00242DAD">
      <w:pPr>
        <w:pStyle w:val="Default"/>
        <w:rPr>
          <w:color w:val="auto"/>
          <w:sz w:val="26"/>
          <w:szCs w:val="26"/>
        </w:rPr>
        <w:sectPr w:rsidR="00242DAD">
          <w:pgSz w:w="12240" w:h="15840"/>
          <w:pgMar w:top="1134" w:right="850" w:bottom="1134" w:left="1701" w:header="720" w:footer="720" w:gutter="0"/>
          <w:cols w:space="720"/>
          <w:noEndnote/>
        </w:sectPr>
      </w:pPr>
      <w:r>
        <w:rPr>
          <w:color w:val="auto"/>
          <w:sz w:val="26"/>
          <w:szCs w:val="26"/>
        </w:rPr>
        <w:t xml:space="preserve">Водопроводная сеть представляет собой топологический связный ориентированный взвешенный граф, т.е. структуру, состоящую из конечного числа вершин (источник, насосная станция, водонапорная башня, водопроводный колодец, резервуар), связанных между собой дугами - ориентированными ребрами (участками). В </w:t>
      </w:r>
    </w:p>
    <w:p w:rsidR="00242DAD" w:rsidRDefault="00242DAD" w:rsidP="00242DAD">
      <w:pPr>
        <w:pStyle w:val="Default"/>
        <w:rPr>
          <w:color w:val="auto"/>
          <w:sz w:val="20"/>
          <w:szCs w:val="20"/>
        </w:rPr>
      </w:pPr>
      <w:r>
        <w:rPr>
          <w:color w:val="auto"/>
          <w:sz w:val="20"/>
          <w:szCs w:val="20"/>
        </w:rPr>
        <w:t xml:space="preserve">36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sz w:val="26"/>
          <w:szCs w:val="26"/>
        </w:rPr>
      </w:pPr>
      <w:r>
        <w:rPr>
          <w:color w:val="auto"/>
          <w:sz w:val="26"/>
          <w:szCs w:val="26"/>
        </w:rPr>
        <w:t xml:space="preserve">связном графе каждая его вершина соединяется некоторой цепью ребер с любой другой вершиной. В качестве веса выступает - гидравлическое сопротивление участка. </w:t>
      </w:r>
    </w:p>
    <w:p w:rsidR="00242DAD" w:rsidRDefault="00242DAD" w:rsidP="00242DAD">
      <w:pPr>
        <w:pStyle w:val="Default"/>
        <w:rPr>
          <w:color w:val="auto"/>
          <w:sz w:val="26"/>
          <w:szCs w:val="26"/>
        </w:rPr>
      </w:pPr>
      <w:r>
        <w:rPr>
          <w:color w:val="auto"/>
          <w:sz w:val="26"/>
          <w:szCs w:val="26"/>
        </w:rPr>
        <w:t xml:space="preserve">При выполнении расчетов системы водоснабжения (конструкторского или поверочного) необходимо выбрать такие режимы работы этой системы, при которых обеспечиваются критические значения основных ее показателей расходов и напоров, а также экономически целесообразные диаметры трубопроводов. </w:t>
      </w:r>
    </w:p>
    <w:p w:rsidR="00242DAD" w:rsidRDefault="00242DAD" w:rsidP="00242DAD">
      <w:pPr>
        <w:pStyle w:val="Default"/>
        <w:rPr>
          <w:color w:val="auto"/>
          <w:sz w:val="26"/>
          <w:szCs w:val="26"/>
        </w:rPr>
      </w:pPr>
      <w:r>
        <w:rPr>
          <w:color w:val="auto"/>
          <w:sz w:val="26"/>
          <w:szCs w:val="26"/>
        </w:rPr>
        <w:t xml:space="preserve">Значительный объем работы составляют поверочные гидравлические расчеты системы. После выбора диаметров трубопроводов число и характер случаев, на которые должна быть рассчитана система, определяется ее типом, данными о предполагаемом режиме водопотребления и требованиями надежности. </w:t>
      </w:r>
    </w:p>
    <w:p w:rsidR="00242DAD" w:rsidRDefault="00242DAD" w:rsidP="00242DAD">
      <w:pPr>
        <w:pStyle w:val="Default"/>
        <w:rPr>
          <w:color w:val="auto"/>
          <w:sz w:val="26"/>
          <w:szCs w:val="26"/>
        </w:rPr>
      </w:pPr>
      <w:r>
        <w:rPr>
          <w:color w:val="auto"/>
          <w:sz w:val="26"/>
          <w:szCs w:val="26"/>
        </w:rPr>
        <w:t xml:space="preserve">При решении конструкторской задачи наиболее сложной является расчет кольцевой сети. При этом в основу расчета сети положено потокораспределение, обеспечивающее наиболее рациональное решение задачи определение диаметров труб ее участков. Начальное потокораспределение находится при идеальных условиях, т.е. при максимальных диаметрах всех трубопроводов и заведомо большом напоре на источнике водоснабжения. Одним из основных условий, предъявляемых к начальному потокораспределению, является удовлетворение требований надежности. Под надежностью сети понимается ее свойство при любых случайных событиях, требующих выключения из работы отдельных участков, подавать потребителям воду в количествах не ниже установленных пределов. После определения начального потокораспределения по заданным значениям скоростей определяются диаметры труб всех участков. Для назначения диаметров перемычек, которые при нормальной работе системы нагружены весьма слабо или совсем не работают, следует принимать расход, перебрасываемый по перемычке в случае аварии. Этот расход будет меньше идущего по магистрали, например на30%. Диаметр перемычки может быть подобран и после, при выполнении поверочных расчетов его можно назначить из конструктивных соображений, например, принять на один порядок ниже диаметра магистрали по соответствующему стандарту используемых труб. При наличии в сети водопроводной башни за основной расчетный случай для определения диаметров труб следует принимать работу в часы наибольшего транзита воды в башню. Правильность выбора диаметров транзитных магистралей, а также назначения диаметров перемычек и малонагруженных линий проверяют путем проведения специальных поверочных расчетов для случаев работы системы при авариях на участках сети и при подаче пожарных расходов. В тоже время все расчеты в области теории надежности систем водоснабжения сводятся фактически к выполнению серии поверочных расчетов, показывающих удовлетворяет ли проектируемая система существующим нормативным требованиям. Так, например, при любой аварии на водопроводной сети общее снижение расхода воды к объекту недолжно быть ниже 30 %. </w:t>
      </w:r>
    </w:p>
    <w:p w:rsidR="00242DAD" w:rsidRDefault="00242DAD" w:rsidP="00242DAD">
      <w:pPr>
        <w:pStyle w:val="Default"/>
        <w:rPr>
          <w:color w:val="auto"/>
          <w:sz w:val="26"/>
          <w:szCs w:val="26"/>
        </w:rPr>
      </w:pPr>
      <w:r>
        <w:rPr>
          <w:color w:val="auto"/>
          <w:sz w:val="26"/>
          <w:szCs w:val="26"/>
        </w:rPr>
        <w:t xml:space="preserve">При наличии нескольких источников (водопитателей) может быть допущено снижение расхода к объекту по отдельным магистралям сети до 50 % от нормального, а к наиболее неблагоприятно расположенной точке объекта до 25 % нормального, т.е. на 75 %. При этом свободный напор в сети в такой точке должен быть не менее </w:t>
      </w:r>
      <w:smartTag w:uri="urn:schemas-microsoft-com:office:smarttags" w:element="metricconverter">
        <w:smartTagPr>
          <w:attr w:name="ProductID" w:val="10 м"/>
        </w:smartTagPr>
        <w:r>
          <w:rPr>
            <w:color w:val="auto"/>
            <w:sz w:val="26"/>
            <w:szCs w:val="26"/>
          </w:rPr>
          <w:t>10 м</w:t>
        </w:r>
      </w:smartTag>
      <w:r>
        <w:rPr>
          <w:color w:val="auto"/>
          <w:sz w:val="26"/>
          <w:szCs w:val="26"/>
        </w:rPr>
        <w:t xml:space="preserve">. Следует помнить, что поверочные расчеты различных режимов работы сети, в том числе и в аварийных, проводят при известных диаметрах и сопротивлениях сети. </w:t>
      </w:r>
    </w:p>
    <w:p w:rsidR="00242DAD" w:rsidRDefault="00242DAD" w:rsidP="00242DAD">
      <w:pPr>
        <w:pStyle w:val="Default"/>
        <w:rPr>
          <w:color w:val="auto"/>
          <w:sz w:val="26"/>
          <w:szCs w:val="26"/>
        </w:rPr>
      </w:pPr>
      <w:r>
        <w:rPr>
          <w:color w:val="auto"/>
          <w:sz w:val="26"/>
          <w:szCs w:val="26"/>
        </w:rPr>
        <w:t xml:space="preserve">В общем случае количество расчетных режимов зависит от назначения водопровода, взаимного расположения водопроводных сооружений и других факторов. </w:t>
      </w:r>
    </w:p>
    <w:p w:rsidR="00242DAD" w:rsidRDefault="00242DAD" w:rsidP="00242DAD">
      <w:pPr>
        <w:pStyle w:val="Default"/>
        <w:rPr>
          <w:color w:val="auto"/>
          <w:sz w:val="26"/>
          <w:szCs w:val="26"/>
        </w:rPr>
        <w:sectPr w:rsidR="00242DAD">
          <w:pgSz w:w="12240" w:h="15840"/>
          <w:pgMar w:top="1134" w:right="850" w:bottom="1134" w:left="1701" w:header="720" w:footer="720" w:gutter="0"/>
          <w:cols w:space="720"/>
          <w:noEndnote/>
        </w:sectPr>
      </w:pPr>
      <w:r>
        <w:rPr>
          <w:color w:val="auto"/>
          <w:sz w:val="26"/>
          <w:szCs w:val="26"/>
        </w:rPr>
        <w:t xml:space="preserve">Расчеты сети, как правило, осуществляются на экстремальные или средние режимы эксплуатации. Так, сети объединенного хозяйственно-питьевого и противопожарного </w:t>
      </w:r>
    </w:p>
    <w:p w:rsidR="00242DAD" w:rsidRDefault="00242DAD" w:rsidP="00242DAD">
      <w:pPr>
        <w:pStyle w:val="Default"/>
        <w:rPr>
          <w:color w:val="auto"/>
          <w:sz w:val="20"/>
          <w:szCs w:val="20"/>
        </w:rPr>
      </w:pPr>
      <w:r>
        <w:rPr>
          <w:color w:val="auto"/>
          <w:sz w:val="20"/>
          <w:szCs w:val="20"/>
        </w:rPr>
        <w:t xml:space="preserve">37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sz w:val="26"/>
          <w:szCs w:val="26"/>
        </w:rPr>
      </w:pPr>
      <w:r>
        <w:rPr>
          <w:color w:val="auto"/>
          <w:sz w:val="26"/>
          <w:szCs w:val="26"/>
        </w:rPr>
        <w:t xml:space="preserve">водопровода рассчитываются на подачу воды в сутки максимального водопотребления для следующих периодов: максимального часового расхода с учетом подачи воды на тушение внутреннего пожара (основной расчетный случай); максимального часового расхода с учетом подачи воды на тушение внутреннего и наружного пожаров (поверочный случай). </w:t>
      </w:r>
    </w:p>
    <w:p w:rsidR="00242DAD" w:rsidRDefault="00242DAD" w:rsidP="00242DAD">
      <w:pPr>
        <w:pStyle w:val="Default"/>
        <w:rPr>
          <w:color w:val="auto"/>
          <w:sz w:val="26"/>
          <w:szCs w:val="26"/>
        </w:rPr>
      </w:pPr>
      <w:r>
        <w:rPr>
          <w:color w:val="auto"/>
          <w:sz w:val="26"/>
          <w:szCs w:val="26"/>
        </w:rPr>
        <w:t xml:space="preserve">Расчеты на средние условия работы сети производятся в тех случаях, когда решается задача технико-экономического сравнения различных вариантов водопроводных сетей и выбора оптимального. Для отдельных водопроводных сетей поверочные расчеты выполняются также в связи с оценкой обеспеченности водой наиболее ответственных потребителей при аварийных выключениях различных участков трубопроводов. В условиях Крайнего Севера, где непрерывное движение воды является одной из основных мер, предупреждающих замерзание трубопроводов, большое значение имеет расчет сети в режиме подачи минимального часового расхода в сутки наименьшего водопотребления. Этот расчет позволяет выявить участки трубопроводов, где скорости движения воды минимальны. </w:t>
      </w:r>
    </w:p>
    <w:p w:rsidR="00242DAD" w:rsidRDefault="00242DAD" w:rsidP="00242DAD">
      <w:pPr>
        <w:pStyle w:val="Default"/>
        <w:rPr>
          <w:color w:val="auto"/>
          <w:sz w:val="26"/>
          <w:szCs w:val="26"/>
        </w:rPr>
      </w:pPr>
      <w:r>
        <w:rPr>
          <w:b/>
          <w:bCs/>
          <w:i/>
          <w:iCs/>
          <w:color w:val="auto"/>
          <w:sz w:val="26"/>
          <w:szCs w:val="26"/>
        </w:rPr>
        <w:t xml:space="preserve">Вывод данных </w:t>
      </w:r>
    </w:p>
    <w:p w:rsidR="00242DAD" w:rsidRDefault="00242DAD" w:rsidP="00242DAD">
      <w:pPr>
        <w:pStyle w:val="Default"/>
        <w:numPr>
          <w:ilvl w:val="0"/>
          <w:numId w:val="7"/>
        </w:numPr>
        <w:rPr>
          <w:color w:val="auto"/>
          <w:sz w:val="26"/>
          <w:szCs w:val="26"/>
        </w:rPr>
      </w:pPr>
      <w:r>
        <w:rPr>
          <w:color w:val="auto"/>
          <w:sz w:val="26"/>
          <w:szCs w:val="26"/>
        </w:rPr>
        <w:t xml:space="preserve"> Экспорт данных в Microsoft Ехсеl. </w:t>
      </w:r>
    </w:p>
    <w:p w:rsidR="00242DAD" w:rsidRDefault="00242DAD" w:rsidP="00242DAD">
      <w:pPr>
        <w:pStyle w:val="Default"/>
        <w:numPr>
          <w:ilvl w:val="0"/>
          <w:numId w:val="7"/>
        </w:numPr>
        <w:rPr>
          <w:color w:val="auto"/>
          <w:sz w:val="26"/>
          <w:szCs w:val="26"/>
        </w:rPr>
      </w:pPr>
      <w:r>
        <w:rPr>
          <w:color w:val="auto"/>
          <w:sz w:val="26"/>
          <w:szCs w:val="26"/>
        </w:rPr>
        <w:t xml:space="preserve"> Просмотр и печать результатов расчета, создание отчета. </w:t>
      </w:r>
    </w:p>
    <w:p w:rsidR="00242DAD" w:rsidRDefault="00242DAD" w:rsidP="00242DAD">
      <w:pPr>
        <w:pStyle w:val="Default"/>
        <w:numPr>
          <w:ilvl w:val="0"/>
          <w:numId w:val="7"/>
        </w:numPr>
        <w:rPr>
          <w:color w:val="auto"/>
          <w:sz w:val="26"/>
          <w:szCs w:val="26"/>
        </w:rPr>
      </w:pPr>
      <w:r>
        <w:rPr>
          <w:color w:val="auto"/>
          <w:sz w:val="26"/>
          <w:szCs w:val="26"/>
        </w:rPr>
        <w:t xml:space="preserve"> Создание нового шаблона отчетов . </w:t>
      </w:r>
    </w:p>
    <w:p w:rsidR="00242DAD" w:rsidRDefault="00242DAD" w:rsidP="00242DAD">
      <w:pPr>
        <w:pStyle w:val="Default"/>
        <w:rPr>
          <w:color w:val="auto"/>
          <w:sz w:val="26"/>
          <w:szCs w:val="26"/>
        </w:rPr>
      </w:pPr>
    </w:p>
    <w:p w:rsidR="00242DAD" w:rsidRDefault="00242DAD" w:rsidP="00242DAD">
      <w:pPr>
        <w:pStyle w:val="Default"/>
        <w:rPr>
          <w:color w:val="auto"/>
          <w:sz w:val="26"/>
          <w:szCs w:val="26"/>
        </w:rPr>
      </w:pPr>
      <w:r>
        <w:rPr>
          <w:b/>
          <w:bCs/>
          <w:i/>
          <w:iCs/>
          <w:color w:val="auto"/>
          <w:sz w:val="26"/>
          <w:szCs w:val="26"/>
        </w:rPr>
        <w:t xml:space="preserve">Просмотр и печать результатов расчета, создание отчета </w:t>
      </w:r>
    </w:p>
    <w:p w:rsidR="00242DAD" w:rsidRDefault="00242DAD" w:rsidP="00242DAD">
      <w:pPr>
        <w:pStyle w:val="Default"/>
        <w:rPr>
          <w:color w:val="auto"/>
          <w:sz w:val="26"/>
          <w:szCs w:val="26"/>
        </w:rPr>
      </w:pPr>
      <w:r>
        <w:rPr>
          <w:color w:val="auto"/>
          <w:sz w:val="26"/>
          <w:szCs w:val="26"/>
        </w:rPr>
        <w:t xml:space="preserve">В режиме работы окна семантической информации Ответ или База имеется возможность отобразить информацию в файле отчета и распечатать ее. Для создания отчета нужно: </w:t>
      </w:r>
    </w:p>
    <w:p w:rsidR="00242DAD" w:rsidRDefault="00242DAD" w:rsidP="00242DAD">
      <w:pPr>
        <w:pStyle w:val="Default"/>
        <w:numPr>
          <w:ilvl w:val="0"/>
          <w:numId w:val="8"/>
        </w:numPr>
        <w:rPr>
          <w:color w:val="auto"/>
          <w:sz w:val="26"/>
          <w:szCs w:val="26"/>
        </w:rPr>
      </w:pPr>
      <w:r>
        <w:rPr>
          <w:color w:val="auto"/>
          <w:sz w:val="26"/>
          <w:szCs w:val="26"/>
        </w:rPr>
        <w:t xml:space="preserve">1. Открыть окно семантической информации по интересующим объектам. </w:t>
      </w:r>
    </w:p>
    <w:p w:rsidR="00242DAD" w:rsidRDefault="00242DAD" w:rsidP="00242DAD">
      <w:pPr>
        <w:pStyle w:val="Default"/>
        <w:numPr>
          <w:ilvl w:val="0"/>
          <w:numId w:val="8"/>
        </w:numPr>
        <w:rPr>
          <w:color w:val="auto"/>
          <w:sz w:val="26"/>
          <w:szCs w:val="26"/>
        </w:rPr>
      </w:pPr>
      <w:r>
        <w:rPr>
          <w:color w:val="auto"/>
          <w:sz w:val="26"/>
          <w:szCs w:val="26"/>
        </w:rPr>
        <w:t xml:space="preserve">2. Выбрать закладку База или Ответ. При выборе закладки База в отчете будет содержаться информация по всем объектам выбранного типа, при выборе закладки Ответ данные выводятся только по объектам, выбранным с помощью запроса. </w:t>
      </w:r>
    </w:p>
    <w:p w:rsidR="00242DAD" w:rsidRDefault="00242DAD" w:rsidP="00242DAD">
      <w:pPr>
        <w:pStyle w:val="Default"/>
        <w:numPr>
          <w:ilvl w:val="0"/>
          <w:numId w:val="8"/>
        </w:numPr>
        <w:rPr>
          <w:color w:val="auto"/>
          <w:sz w:val="26"/>
          <w:szCs w:val="26"/>
        </w:rPr>
      </w:pPr>
      <w:r>
        <w:rPr>
          <w:color w:val="auto"/>
          <w:sz w:val="26"/>
          <w:szCs w:val="26"/>
        </w:rPr>
        <w:t xml:space="preserve">3. Нажать на панели инструментов кнопку Отчет. </w:t>
      </w:r>
    </w:p>
    <w:p w:rsidR="00242DAD" w:rsidRDefault="00242DAD" w:rsidP="00242DAD">
      <w:pPr>
        <w:pStyle w:val="Default"/>
        <w:numPr>
          <w:ilvl w:val="0"/>
          <w:numId w:val="8"/>
        </w:numPr>
        <w:rPr>
          <w:color w:val="auto"/>
          <w:sz w:val="26"/>
          <w:szCs w:val="26"/>
        </w:rPr>
      </w:pPr>
      <w:r>
        <w:rPr>
          <w:color w:val="auto"/>
          <w:sz w:val="26"/>
          <w:szCs w:val="26"/>
        </w:rPr>
        <w:t xml:space="preserve">4. В окне Шаблоны отчетов: выбрать требуемый шаблон, нажав кнопку . В окне Шаблоны отчетов уже существует стандартный шаблон, Вы можете воспользоваться им. Если он вас не устраивает, тогда вы можете создать новый шаблон. </w:t>
      </w:r>
    </w:p>
    <w:p w:rsidR="00242DAD" w:rsidRDefault="00242DAD" w:rsidP="00242DAD">
      <w:pPr>
        <w:pStyle w:val="Default"/>
        <w:numPr>
          <w:ilvl w:val="0"/>
          <w:numId w:val="8"/>
        </w:numPr>
        <w:rPr>
          <w:color w:val="auto"/>
          <w:sz w:val="26"/>
          <w:szCs w:val="26"/>
        </w:rPr>
      </w:pPr>
      <w:r>
        <w:rPr>
          <w:color w:val="auto"/>
          <w:sz w:val="26"/>
          <w:szCs w:val="26"/>
        </w:rPr>
        <w:t xml:space="preserve">5. Созданный отчет можно сразу же распечатать, нажав кнопку Печать или предварительно просмотреть, нажав кнопку Просмотр и в режиме просмотра распечатать – кнопка Печать. </w:t>
      </w:r>
    </w:p>
    <w:p w:rsidR="00242DAD" w:rsidRDefault="00242DAD" w:rsidP="00242DAD">
      <w:pPr>
        <w:pStyle w:val="Default"/>
        <w:rPr>
          <w:color w:val="auto"/>
          <w:sz w:val="26"/>
          <w:szCs w:val="26"/>
        </w:rPr>
        <w:sectPr w:rsidR="00242DAD">
          <w:pgSz w:w="12240" w:h="15840"/>
          <w:pgMar w:top="1134" w:right="850" w:bottom="1134" w:left="1701" w:header="720" w:footer="720" w:gutter="0"/>
          <w:cols w:space="720"/>
          <w:noEndnote/>
        </w:sectPr>
      </w:pPr>
    </w:p>
    <w:p w:rsidR="00242DAD" w:rsidRDefault="00242DAD" w:rsidP="00242DAD">
      <w:pPr>
        <w:pStyle w:val="Default"/>
        <w:rPr>
          <w:color w:val="auto"/>
          <w:sz w:val="20"/>
          <w:szCs w:val="20"/>
        </w:rPr>
      </w:pPr>
      <w:r>
        <w:rPr>
          <w:color w:val="auto"/>
          <w:sz w:val="20"/>
          <w:szCs w:val="20"/>
        </w:rPr>
        <w:t xml:space="preserve">38 </w:t>
      </w:r>
    </w:p>
    <w:p w:rsidR="00242DAD" w:rsidRDefault="00242DAD" w:rsidP="00242DAD">
      <w:pPr>
        <w:pStyle w:val="Default"/>
        <w:rPr>
          <w:color w:val="auto"/>
          <w:sz w:val="20"/>
          <w:szCs w:val="20"/>
        </w:rPr>
        <w:sectPr w:rsidR="00242DAD">
          <w:type w:val="continuous"/>
          <w:pgSz w:w="12240" w:h="15840"/>
          <w:pgMar w:top="1134" w:right="850" w:bottom="1134" w:left="1701" w:header="720" w:footer="720" w:gutter="0"/>
          <w:cols w:space="720"/>
          <w:noEndnote/>
        </w:sectPr>
      </w:pPr>
    </w:p>
    <w:p w:rsidR="00242DAD" w:rsidRDefault="00242DAD" w:rsidP="00242DAD">
      <w:pPr>
        <w:pStyle w:val="Default"/>
        <w:rPr>
          <w:color w:val="auto"/>
        </w:rPr>
      </w:pPr>
    </w:p>
    <w:p w:rsidR="00242DAD" w:rsidRDefault="00242DAD" w:rsidP="00242DAD">
      <w:pPr>
        <w:pStyle w:val="Default"/>
        <w:rPr>
          <w:color w:val="auto"/>
          <w:sz w:val="26"/>
          <w:szCs w:val="26"/>
        </w:rPr>
      </w:pPr>
      <w:r>
        <w:rPr>
          <w:b/>
          <w:bCs/>
          <w:i/>
          <w:iCs/>
          <w:color w:val="auto"/>
          <w:sz w:val="26"/>
          <w:szCs w:val="26"/>
        </w:rPr>
        <w:t xml:space="preserve">Экспорт данных в Microsoft Excel </w:t>
      </w:r>
    </w:p>
    <w:p w:rsidR="00242DAD" w:rsidRDefault="00242DAD" w:rsidP="00242DAD">
      <w:pPr>
        <w:pStyle w:val="Default"/>
        <w:rPr>
          <w:color w:val="auto"/>
          <w:sz w:val="26"/>
          <w:szCs w:val="26"/>
        </w:rPr>
      </w:pPr>
      <w:r>
        <w:rPr>
          <w:color w:val="auto"/>
          <w:sz w:val="26"/>
          <w:szCs w:val="26"/>
        </w:rPr>
        <w:t xml:space="preserve">Результаты расчетов можно экспортировать в листы Microsoft Excel для последующего анализа. Для экспортирования данных нужно: </w:t>
      </w:r>
    </w:p>
    <w:p w:rsidR="00242DAD" w:rsidRDefault="00242DAD" w:rsidP="00242DAD">
      <w:pPr>
        <w:pStyle w:val="Default"/>
        <w:numPr>
          <w:ilvl w:val="0"/>
          <w:numId w:val="9"/>
        </w:numPr>
        <w:rPr>
          <w:color w:val="auto"/>
          <w:sz w:val="26"/>
          <w:szCs w:val="26"/>
        </w:rPr>
      </w:pPr>
      <w:r>
        <w:rPr>
          <w:color w:val="auto"/>
          <w:sz w:val="26"/>
          <w:szCs w:val="26"/>
        </w:rPr>
        <w:t xml:space="preserve">1. Открыть окно семантической информации по интересующим объектам. </w:t>
      </w:r>
    </w:p>
    <w:p w:rsidR="00242DAD" w:rsidRDefault="00242DAD" w:rsidP="00242DAD">
      <w:pPr>
        <w:pStyle w:val="Default"/>
        <w:numPr>
          <w:ilvl w:val="0"/>
          <w:numId w:val="9"/>
        </w:numPr>
        <w:rPr>
          <w:color w:val="auto"/>
          <w:sz w:val="26"/>
          <w:szCs w:val="26"/>
        </w:rPr>
      </w:pPr>
      <w:r>
        <w:rPr>
          <w:color w:val="auto"/>
          <w:sz w:val="26"/>
          <w:szCs w:val="26"/>
        </w:rPr>
        <w:t xml:space="preserve">2. Выбрать закладку База или Ответ. При выборе закладки База в отчете будет содержаться информация по всем объектам выбранного типа, при выборе закладки Ответ данные выводятся только по объектам, выбранным с помощью запроса. </w:t>
      </w:r>
    </w:p>
    <w:p w:rsidR="00242DAD" w:rsidRDefault="00242DAD" w:rsidP="00242DAD">
      <w:pPr>
        <w:pStyle w:val="Default"/>
        <w:numPr>
          <w:ilvl w:val="0"/>
          <w:numId w:val="9"/>
        </w:numPr>
        <w:rPr>
          <w:color w:val="auto"/>
          <w:sz w:val="26"/>
          <w:szCs w:val="26"/>
        </w:rPr>
      </w:pPr>
      <w:r>
        <w:rPr>
          <w:color w:val="auto"/>
          <w:sz w:val="26"/>
          <w:szCs w:val="26"/>
        </w:rPr>
        <w:t xml:space="preserve">3. Нажать на панели инструментов кнопку Экспорт в Microsoft Excel. </w:t>
      </w:r>
    </w:p>
    <w:p w:rsidR="00242DAD" w:rsidRDefault="00242DAD" w:rsidP="00242DAD">
      <w:pPr>
        <w:pStyle w:val="Default"/>
        <w:numPr>
          <w:ilvl w:val="0"/>
          <w:numId w:val="9"/>
        </w:numPr>
        <w:rPr>
          <w:color w:val="auto"/>
          <w:sz w:val="26"/>
          <w:szCs w:val="26"/>
        </w:rPr>
      </w:pPr>
      <w:r>
        <w:rPr>
          <w:color w:val="auto"/>
          <w:sz w:val="26"/>
          <w:szCs w:val="26"/>
        </w:rPr>
        <w:t xml:space="preserve">4. В окне Шаблоны отчетов: выбрать требуемый шаблон, нажав кнопку . В окне Шаблоны отчетов уже существует стандартный шаблон, Вы можете воспользоваться им. Если он вас не устраивает, тогда вы можете создать новый шаблон. </w:t>
      </w:r>
    </w:p>
    <w:p w:rsidR="00242DAD" w:rsidRDefault="00242DAD" w:rsidP="00242DAD">
      <w:pPr>
        <w:pStyle w:val="Default"/>
        <w:numPr>
          <w:ilvl w:val="0"/>
          <w:numId w:val="9"/>
        </w:numPr>
        <w:rPr>
          <w:color w:val="auto"/>
          <w:sz w:val="26"/>
          <w:szCs w:val="26"/>
        </w:rPr>
      </w:pPr>
      <w:r>
        <w:rPr>
          <w:color w:val="auto"/>
          <w:sz w:val="26"/>
          <w:szCs w:val="26"/>
        </w:rPr>
        <w:t xml:space="preserve">5. В строке Путь к книге Ехсеl: набрать с клавиатуры путь к существующей книге или ввести путь, где будет сохранена новая книга, этот путь также можно выбрать, нажав кнопку Обзор. </w:t>
      </w:r>
    </w:p>
    <w:p w:rsidR="00242DAD" w:rsidRDefault="00242DAD" w:rsidP="00242DAD">
      <w:pPr>
        <w:pStyle w:val="Default"/>
        <w:numPr>
          <w:ilvl w:val="0"/>
          <w:numId w:val="9"/>
        </w:numPr>
        <w:rPr>
          <w:color w:val="auto"/>
          <w:sz w:val="26"/>
          <w:szCs w:val="26"/>
        </w:rPr>
      </w:pPr>
      <w:r>
        <w:rPr>
          <w:color w:val="auto"/>
          <w:sz w:val="26"/>
          <w:szCs w:val="26"/>
        </w:rPr>
        <w:t xml:space="preserve">6. В строке Имя листа: ввести имя листа книги в которую будут экспортированы данные. </w:t>
      </w:r>
    </w:p>
    <w:p w:rsidR="00242DAD" w:rsidRDefault="00242DAD" w:rsidP="00242DAD">
      <w:pPr>
        <w:pStyle w:val="Default"/>
        <w:numPr>
          <w:ilvl w:val="0"/>
          <w:numId w:val="9"/>
        </w:numPr>
        <w:rPr>
          <w:color w:val="auto"/>
          <w:sz w:val="26"/>
          <w:szCs w:val="26"/>
        </w:rPr>
      </w:pPr>
      <w:r>
        <w:rPr>
          <w:color w:val="auto"/>
          <w:sz w:val="26"/>
          <w:szCs w:val="26"/>
        </w:rPr>
        <w:t xml:space="preserve">7. Созданный отчет можно сохранить - кнопка Сохранить. А также просмотреть, нажав кнопку Просмотр и в режиме просмотра распечатать - кнопка Печать. </w:t>
      </w:r>
    </w:p>
    <w:p w:rsidR="00242DAD" w:rsidRDefault="00242DAD" w:rsidP="00242DAD">
      <w:pPr>
        <w:pStyle w:val="Default"/>
        <w:rPr>
          <w:color w:val="auto"/>
          <w:sz w:val="26"/>
          <w:szCs w:val="26"/>
        </w:rPr>
      </w:pPr>
    </w:p>
    <w:p w:rsidR="00242DAD" w:rsidRDefault="00242DAD" w:rsidP="00242DAD">
      <w:pPr>
        <w:pStyle w:val="Default"/>
        <w:rPr>
          <w:color w:val="auto"/>
          <w:sz w:val="26"/>
          <w:szCs w:val="26"/>
        </w:rPr>
      </w:pPr>
      <w:r>
        <w:rPr>
          <w:color w:val="auto"/>
          <w:sz w:val="26"/>
          <w:szCs w:val="26"/>
        </w:rPr>
        <w:t xml:space="preserve">Более подробное описание модели системы подачи и распределения воды, системы ввода и вывода данных приведено в руководстве пользователя, на официальном сайте производителя ТеплоЭксперт. </w:t>
      </w:r>
    </w:p>
    <w:p w:rsidR="006D1C22" w:rsidRDefault="006D1C22"/>
    <w:sectPr w:rsidR="006D1C22" w:rsidSect="006E2490">
      <w:type w:val="continuous"/>
      <w:pgSz w:w="11907" w:h="16840"/>
      <w:pgMar w:top="1134" w:right="567" w:bottom="567"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E57168"/>
    <w:multiLevelType w:val="hybridMultilevel"/>
    <w:tmpl w:val="421E89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EEF829"/>
    <w:multiLevelType w:val="hybridMultilevel"/>
    <w:tmpl w:val="A9181C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070A82A"/>
    <w:multiLevelType w:val="hybridMultilevel"/>
    <w:tmpl w:val="4B1813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B6F345D"/>
    <w:multiLevelType w:val="hybridMultilevel"/>
    <w:tmpl w:val="69A58D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5E1BC06"/>
    <w:multiLevelType w:val="hybridMultilevel"/>
    <w:tmpl w:val="1DC63C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AC7665C"/>
    <w:multiLevelType w:val="hybridMultilevel"/>
    <w:tmpl w:val="F08111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EAC39EA"/>
    <w:multiLevelType w:val="hybridMultilevel"/>
    <w:tmpl w:val="34579E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3114723"/>
    <w:multiLevelType w:val="hybridMultilevel"/>
    <w:tmpl w:val="538678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AFA80B4"/>
    <w:multiLevelType w:val="hybridMultilevel"/>
    <w:tmpl w:val="DE80D1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6"/>
  </w:num>
  <w:num w:numId="3">
    <w:abstractNumId w:val="0"/>
  </w:num>
  <w:num w:numId="4">
    <w:abstractNumId w:val="3"/>
  </w:num>
  <w:num w:numId="5">
    <w:abstractNumId w:val="7"/>
  </w:num>
  <w:num w:numId="6">
    <w:abstractNumId w:val="1"/>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B84"/>
    <w:rsid w:val="00047762"/>
    <w:rsid w:val="001646E2"/>
    <w:rsid w:val="00242DAD"/>
    <w:rsid w:val="002F21A2"/>
    <w:rsid w:val="0052219E"/>
    <w:rsid w:val="006241CA"/>
    <w:rsid w:val="00661F9B"/>
    <w:rsid w:val="006D1C22"/>
    <w:rsid w:val="006E2490"/>
    <w:rsid w:val="007B4939"/>
    <w:rsid w:val="00803B84"/>
    <w:rsid w:val="008A51C1"/>
    <w:rsid w:val="00CB543E"/>
    <w:rsid w:val="00CC0E61"/>
    <w:rsid w:val="00CF733D"/>
    <w:rsid w:val="00D5271E"/>
    <w:rsid w:val="00D64A9C"/>
    <w:rsid w:val="00DF10F8"/>
    <w:rsid w:val="00E95C71"/>
    <w:rsid w:val="00EA02E7"/>
    <w:rsid w:val="00EB0439"/>
    <w:rsid w:val="00F65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3B84"/>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803B84"/>
    <w:pPr>
      <w:spacing w:before="100" w:beforeAutospacing="1" w:after="100" w:afterAutospacing="1"/>
    </w:pPr>
    <w:rPr>
      <w:rFonts w:eastAsia="Times New Roman"/>
    </w:rPr>
  </w:style>
  <w:style w:type="paragraph" w:customStyle="1" w:styleId="Default">
    <w:name w:val="Default"/>
    <w:rsid w:val="00E95C7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12731</Words>
  <Characters>72569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Тарминское с/п</Company>
  <LinksUpToDate>false</LinksUpToDate>
  <CharactersWithSpaces>85130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Саша</cp:lastModifiedBy>
  <cp:revision>2</cp:revision>
  <dcterms:created xsi:type="dcterms:W3CDTF">2016-06-14T08:04:00Z</dcterms:created>
  <dcterms:modified xsi:type="dcterms:W3CDTF">2016-06-14T08:04:00Z</dcterms:modified>
</cp:coreProperties>
</file>