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78" w:rsidRDefault="00BF6F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69177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="00691778">
        <w:rPr>
          <w:rFonts w:ascii="Arial" w:hAnsi="Arial" w:cs="Arial"/>
          <w:b/>
          <w:sz w:val="32"/>
          <w:szCs w:val="32"/>
        </w:rPr>
        <w:t>.2024г. №</w:t>
      </w:r>
      <w:r>
        <w:rPr>
          <w:rFonts w:ascii="Arial" w:hAnsi="Arial" w:cs="Arial"/>
          <w:b/>
          <w:sz w:val="32"/>
          <w:szCs w:val="32"/>
        </w:rPr>
        <w:t>22</w:t>
      </w: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БРАТСКИЙ РАЙОН</w:t>
      </w: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ТАРМИНСКОЕ МУНИЦИПАЛЬНОЕ ОБРАЗОВАНИЕ</w:t>
      </w: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</w:t>
      </w:r>
    </w:p>
    <w:p w:rsidR="00403E2B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</w:p>
    <w:p w:rsidR="00691778" w:rsidRDefault="00691778" w:rsidP="006917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AB068A">
        <w:rPr>
          <w:rFonts w:ascii="Arial" w:hAnsi="Arial" w:cs="Arial"/>
          <w:b/>
          <w:sz w:val="32"/>
          <w:szCs w:val="32"/>
        </w:rPr>
        <w:t>ВЫЯВЛЕНИИ БЕСХОЗЯЙНОГО РАНЕЕ УЧТЕННОГО ОБЪЕКТА НЕДВИЖИМОСТИ</w:t>
      </w:r>
    </w:p>
    <w:p w:rsidR="00AB068A" w:rsidRDefault="00AB068A" w:rsidP="00691778">
      <w:pPr>
        <w:jc w:val="center"/>
        <w:rPr>
          <w:rFonts w:ascii="Arial" w:hAnsi="Arial" w:cs="Arial"/>
          <w:b/>
          <w:sz w:val="32"/>
          <w:szCs w:val="32"/>
        </w:rPr>
      </w:pPr>
    </w:p>
    <w:p w:rsidR="00AB068A" w:rsidRDefault="00AB068A" w:rsidP="00AB068A">
      <w:pPr>
        <w:jc w:val="both"/>
        <w:rPr>
          <w:rFonts w:ascii="Arial" w:hAnsi="Arial" w:cs="Arial"/>
          <w:sz w:val="32"/>
          <w:szCs w:val="32"/>
        </w:rPr>
      </w:pPr>
    </w:p>
    <w:p w:rsidR="00AB068A" w:rsidRDefault="00AB068A" w:rsidP="00AB068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</w:rPr>
        <w:t>Тарминского</w:t>
      </w:r>
      <w:proofErr w:type="spellEnd"/>
      <w:r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>
        <w:rPr>
          <w:rFonts w:ascii="Arial" w:hAnsi="Arial" w:cs="Arial"/>
        </w:rPr>
        <w:t>Тарминского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AB068A" w:rsidRDefault="00AB068A" w:rsidP="00AB068A">
      <w:pPr>
        <w:jc w:val="both"/>
        <w:rPr>
          <w:rFonts w:ascii="Arial" w:hAnsi="Arial" w:cs="Arial"/>
        </w:rPr>
      </w:pPr>
    </w:p>
    <w:p w:rsidR="00AB068A" w:rsidRDefault="00AB068A" w:rsidP="00AB068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AB068A" w:rsidRDefault="00AB068A" w:rsidP="00AB068A">
      <w:pPr>
        <w:jc w:val="center"/>
        <w:rPr>
          <w:rFonts w:ascii="Arial" w:hAnsi="Arial" w:cs="Arial"/>
          <w:b/>
          <w:sz w:val="30"/>
          <w:szCs w:val="30"/>
        </w:rPr>
      </w:pPr>
    </w:p>
    <w:p w:rsidR="00AB068A" w:rsidRDefault="00AB068A" w:rsidP="00AB068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отношении следующих объектов недвижимости </w:t>
      </w:r>
      <w:proofErr w:type="gramStart"/>
      <w:r>
        <w:rPr>
          <w:rFonts w:ascii="Arial" w:hAnsi="Arial" w:cs="Arial"/>
        </w:rPr>
        <w:t>жилых помещений</w:t>
      </w:r>
      <w:proofErr w:type="gramEnd"/>
      <w:r>
        <w:rPr>
          <w:rFonts w:ascii="Arial" w:hAnsi="Arial" w:cs="Arial"/>
        </w:rPr>
        <w:t xml:space="preserve"> расположенных по адресу:</w:t>
      </w:r>
    </w:p>
    <w:p w:rsidR="00AB068A" w:rsidRDefault="00AB068A" w:rsidP="00AB068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Иркутская область, Братский район, </w:t>
      </w:r>
      <w:proofErr w:type="spellStart"/>
      <w:r>
        <w:rPr>
          <w:rFonts w:ascii="Arial" w:hAnsi="Arial" w:cs="Arial"/>
        </w:rPr>
        <w:t>п.Тарма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ул.Студенческая</w:t>
      </w:r>
      <w:proofErr w:type="spellEnd"/>
      <w:r>
        <w:rPr>
          <w:rFonts w:ascii="Arial" w:hAnsi="Arial" w:cs="Arial"/>
        </w:rPr>
        <w:t xml:space="preserve">, д.4, кв.1, площадь 81,50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., кадастровый номер 38:02:060101:369</w:t>
      </w:r>
    </w:p>
    <w:p w:rsidR="00AB068A" w:rsidRDefault="00AB068A" w:rsidP="00AB068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Иркутская область, Братский район, </w:t>
      </w:r>
      <w:proofErr w:type="spellStart"/>
      <w:r>
        <w:rPr>
          <w:rFonts w:ascii="Arial" w:hAnsi="Arial" w:cs="Arial"/>
        </w:rPr>
        <w:t>п.Тарма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ул.Дубынина</w:t>
      </w:r>
      <w:proofErr w:type="spellEnd"/>
      <w:r>
        <w:rPr>
          <w:rFonts w:ascii="Arial" w:hAnsi="Arial" w:cs="Arial"/>
        </w:rPr>
        <w:t xml:space="preserve">, д.9, кв.2, площадь 34,00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 кадастровый номер </w:t>
      </w:r>
      <w:r w:rsidR="00557CB3">
        <w:rPr>
          <w:rFonts w:ascii="Arial" w:hAnsi="Arial" w:cs="Arial"/>
        </w:rPr>
        <w:t>38:02:060102:310</w:t>
      </w:r>
    </w:p>
    <w:p w:rsidR="00557CB3" w:rsidRDefault="00557CB3" w:rsidP="00AB068A">
      <w:pPr>
        <w:pStyle w:val="a3"/>
        <w:jc w:val="both"/>
        <w:rPr>
          <w:rFonts w:ascii="Arial" w:hAnsi="Arial" w:cs="Arial"/>
        </w:rPr>
      </w:pPr>
    </w:p>
    <w:p w:rsidR="00557CB3" w:rsidRDefault="00557CB3" w:rsidP="00557CB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проведенных мероприятий, были направлены запросы</w:t>
      </w:r>
    </w:p>
    <w:p w:rsidR="00557CB3" w:rsidRDefault="00557CB3" w:rsidP="00557CB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 в Министерство имущественных отношений Иркутской области;</w:t>
      </w:r>
    </w:p>
    <w:p w:rsidR="00557CB3" w:rsidRDefault="00557CB3" w:rsidP="00557CB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в территориальной управление федерального агентства по управлению государственным имуществом в Иркутской области;</w:t>
      </w:r>
    </w:p>
    <w:p w:rsidR="00557CB3" w:rsidRDefault="00557CB3" w:rsidP="00557CB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в областное государственное бюджетное учреждение «Центр государственной кадастровой оценки объектов недвижимости».</w:t>
      </w:r>
    </w:p>
    <w:p w:rsidR="00557CB3" w:rsidRDefault="00557CB3" w:rsidP="00557CB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в Комитет по управлению муниципальным имуществом администрации муниципального образования «Братский район».</w:t>
      </w:r>
    </w:p>
    <w:p w:rsidR="00557CB3" w:rsidRDefault="00557CB3" w:rsidP="00557CB3">
      <w:pPr>
        <w:pStyle w:val="a3"/>
        <w:jc w:val="both"/>
        <w:rPr>
          <w:rFonts w:ascii="Arial" w:hAnsi="Arial" w:cs="Arial"/>
        </w:rPr>
      </w:pPr>
    </w:p>
    <w:p w:rsidR="00557CB3" w:rsidRDefault="00557CB3" w:rsidP="00557CB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Правообладатели ранее учтенных объектов недвижимости не выявлены, по итогам проведенных мероприятий установлено, что данные объекты недвижимости являются бесхозяйными объектами. Указанные в пу</w:t>
      </w:r>
      <w:r w:rsidR="00BF6F78">
        <w:rPr>
          <w:rFonts w:ascii="Arial" w:hAnsi="Arial" w:cs="Arial"/>
        </w:rPr>
        <w:t>н</w:t>
      </w:r>
      <w:r>
        <w:rPr>
          <w:rFonts w:ascii="Arial" w:hAnsi="Arial" w:cs="Arial"/>
        </w:rPr>
        <w:t>кте 1 настоящего постановления объекты недвижимости н</w:t>
      </w:r>
      <w:r w:rsidR="00BF6F78">
        <w:rPr>
          <w:rFonts w:ascii="Arial" w:hAnsi="Arial" w:cs="Arial"/>
        </w:rPr>
        <w:t>е прекратили существование</w:t>
      </w:r>
      <w:r w:rsidR="00C47010">
        <w:rPr>
          <w:rFonts w:ascii="Arial" w:hAnsi="Arial" w:cs="Arial"/>
        </w:rPr>
        <w:t>.</w:t>
      </w:r>
    </w:p>
    <w:p w:rsidR="00C47010" w:rsidRDefault="00C47010" w:rsidP="00C47010">
      <w:pPr>
        <w:pStyle w:val="a3"/>
        <w:jc w:val="both"/>
        <w:rPr>
          <w:rFonts w:ascii="Arial" w:hAnsi="Arial" w:cs="Arial"/>
        </w:rPr>
      </w:pPr>
    </w:p>
    <w:p w:rsidR="00C47010" w:rsidRDefault="00C47010" w:rsidP="00C47010">
      <w:pPr>
        <w:pStyle w:val="a3"/>
        <w:jc w:val="both"/>
        <w:rPr>
          <w:rFonts w:ascii="Arial" w:hAnsi="Arial" w:cs="Arial"/>
        </w:rPr>
      </w:pPr>
    </w:p>
    <w:p w:rsidR="00DE705B" w:rsidRDefault="00DE705B" w:rsidP="00DE7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Тарминского</w:t>
      </w:r>
      <w:proofErr w:type="spellEnd"/>
    </w:p>
    <w:p w:rsidR="00DE705B" w:rsidRDefault="00DE705B" w:rsidP="00DE705B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47010" w:rsidRPr="00AB068A" w:rsidRDefault="00DE705B" w:rsidP="00DE7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М. Т. </w:t>
      </w:r>
      <w:proofErr w:type="spellStart"/>
      <w:r>
        <w:rPr>
          <w:rFonts w:ascii="Arial" w:hAnsi="Arial" w:cs="Arial"/>
        </w:rPr>
        <w:t>Коротюк</w:t>
      </w:r>
      <w:proofErr w:type="spellEnd"/>
    </w:p>
    <w:p w:rsidR="00AB068A" w:rsidRDefault="00AB068A" w:rsidP="00AB068A">
      <w:pPr>
        <w:jc w:val="both"/>
      </w:pPr>
      <w:bookmarkStart w:id="0" w:name="_GoBack"/>
      <w:bookmarkEnd w:id="0"/>
    </w:p>
    <w:sectPr w:rsidR="00AB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718BA"/>
    <w:multiLevelType w:val="hybridMultilevel"/>
    <w:tmpl w:val="E79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29"/>
    <w:rsid w:val="00163029"/>
    <w:rsid w:val="00403E2B"/>
    <w:rsid w:val="00557CB3"/>
    <w:rsid w:val="00691778"/>
    <w:rsid w:val="00732A81"/>
    <w:rsid w:val="009C2C7D"/>
    <w:rsid w:val="00AB068A"/>
    <w:rsid w:val="00BF6F78"/>
    <w:rsid w:val="00C31C40"/>
    <w:rsid w:val="00C47010"/>
    <w:rsid w:val="00D74331"/>
    <w:rsid w:val="00DE705B"/>
    <w:rsid w:val="00F1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A7D1-758E-4293-ADA5-18901886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68A"/>
    <w:pPr>
      <w:ind w:left="720"/>
      <w:contextualSpacing/>
    </w:pPr>
  </w:style>
  <w:style w:type="paragraph" w:styleId="a4">
    <w:name w:val="No Spacing"/>
    <w:uiPriority w:val="1"/>
    <w:qFormat/>
    <w:rsid w:val="009C2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743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3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2024-04-17T04:35:00Z</cp:lastPrinted>
  <dcterms:created xsi:type="dcterms:W3CDTF">2024-04-17T01:23:00Z</dcterms:created>
  <dcterms:modified xsi:type="dcterms:W3CDTF">2024-04-18T07:22:00Z</dcterms:modified>
</cp:coreProperties>
</file>