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C9" w:rsidRPr="007F50F6" w:rsidRDefault="00311E60" w:rsidP="0038319F">
      <w:pPr>
        <w:spacing w:line="240" w:lineRule="auto"/>
        <w:ind w:firstLine="0"/>
        <w:jc w:val="center"/>
        <w:rPr>
          <w:rFonts w:ascii="Arial" w:hAnsi="Arial" w:cs="Arial"/>
          <w:b/>
          <w:sz w:val="32"/>
          <w:szCs w:val="32"/>
        </w:rPr>
      </w:pPr>
      <w:r w:rsidRPr="007F50F6">
        <w:rPr>
          <w:rFonts w:ascii="Arial" w:hAnsi="Arial" w:cs="Arial"/>
          <w:b/>
          <w:sz w:val="32"/>
          <w:szCs w:val="32"/>
        </w:rPr>
        <w:t>30</w:t>
      </w:r>
      <w:r w:rsidR="00AF29C9" w:rsidRPr="007F50F6">
        <w:rPr>
          <w:rFonts w:ascii="Arial" w:hAnsi="Arial" w:cs="Arial"/>
          <w:b/>
          <w:sz w:val="32"/>
          <w:szCs w:val="32"/>
        </w:rPr>
        <w:t>.</w:t>
      </w:r>
      <w:r w:rsidRPr="007F50F6">
        <w:rPr>
          <w:rFonts w:ascii="Arial" w:hAnsi="Arial" w:cs="Arial"/>
          <w:b/>
          <w:sz w:val="32"/>
          <w:szCs w:val="32"/>
        </w:rPr>
        <w:t>06.</w:t>
      </w:r>
      <w:r w:rsidR="00AF29C9" w:rsidRPr="007F50F6">
        <w:rPr>
          <w:rFonts w:ascii="Arial" w:hAnsi="Arial" w:cs="Arial"/>
          <w:b/>
          <w:sz w:val="32"/>
          <w:szCs w:val="32"/>
        </w:rPr>
        <w:t>202</w:t>
      </w:r>
      <w:r w:rsidR="00B67867" w:rsidRPr="007F50F6">
        <w:rPr>
          <w:rFonts w:ascii="Arial" w:hAnsi="Arial" w:cs="Arial"/>
          <w:b/>
          <w:sz w:val="32"/>
          <w:szCs w:val="32"/>
        </w:rPr>
        <w:t>2</w:t>
      </w:r>
      <w:r w:rsidRPr="007F50F6">
        <w:rPr>
          <w:rFonts w:ascii="Arial" w:hAnsi="Arial" w:cs="Arial"/>
          <w:b/>
          <w:sz w:val="32"/>
          <w:szCs w:val="32"/>
        </w:rPr>
        <w:t>г. №60</w:t>
      </w:r>
      <w:r w:rsidR="00AF29C9" w:rsidRPr="007F50F6">
        <w:rPr>
          <w:rFonts w:ascii="Arial" w:hAnsi="Arial" w:cs="Arial"/>
          <w:b/>
          <w:sz w:val="32"/>
          <w:szCs w:val="32"/>
        </w:rPr>
        <w:t xml:space="preserve">           </w:t>
      </w:r>
    </w:p>
    <w:p w:rsidR="00AF29C9" w:rsidRPr="007F50F6" w:rsidRDefault="00AF29C9" w:rsidP="0038319F">
      <w:pPr>
        <w:spacing w:line="240" w:lineRule="auto"/>
        <w:ind w:firstLine="0"/>
        <w:jc w:val="center"/>
        <w:rPr>
          <w:rFonts w:ascii="Arial" w:hAnsi="Arial" w:cs="Arial"/>
          <w:b/>
          <w:sz w:val="32"/>
          <w:szCs w:val="32"/>
        </w:rPr>
      </w:pPr>
      <w:r w:rsidRPr="007F50F6">
        <w:rPr>
          <w:rFonts w:ascii="Arial" w:hAnsi="Arial" w:cs="Arial"/>
          <w:b/>
          <w:sz w:val="32"/>
          <w:szCs w:val="32"/>
        </w:rPr>
        <w:t>РОССИЙСКАЯ ФЕДЕРАЦИЯ</w:t>
      </w:r>
    </w:p>
    <w:p w:rsidR="00AF29C9" w:rsidRPr="007F50F6" w:rsidRDefault="00AF29C9" w:rsidP="0038319F">
      <w:pPr>
        <w:spacing w:line="240" w:lineRule="auto"/>
        <w:ind w:firstLine="0"/>
        <w:jc w:val="center"/>
        <w:rPr>
          <w:rFonts w:ascii="Arial" w:hAnsi="Arial" w:cs="Arial"/>
          <w:b/>
          <w:sz w:val="32"/>
          <w:szCs w:val="32"/>
        </w:rPr>
      </w:pPr>
      <w:r w:rsidRPr="007F50F6">
        <w:rPr>
          <w:rFonts w:ascii="Arial" w:hAnsi="Arial" w:cs="Arial"/>
          <w:b/>
          <w:sz w:val="32"/>
          <w:szCs w:val="32"/>
        </w:rPr>
        <w:t>ИРКУТСКАЯ ОБЛАСТЬ</w:t>
      </w:r>
    </w:p>
    <w:p w:rsidR="00AF29C9" w:rsidRPr="007F50F6" w:rsidRDefault="00AF29C9" w:rsidP="0038319F">
      <w:pPr>
        <w:spacing w:line="240" w:lineRule="auto"/>
        <w:ind w:firstLine="0"/>
        <w:jc w:val="center"/>
        <w:rPr>
          <w:rFonts w:ascii="Arial" w:hAnsi="Arial" w:cs="Arial"/>
          <w:b/>
          <w:sz w:val="32"/>
          <w:szCs w:val="32"/>
        </w:rPr>
      </w:pPr>
      <w:r w:rsidRPr="007F50F6">
        <w:rPr>
          <w:rFonts w:ascii="Arial" w:hAnsi="Arial" w:cs="Arial"/>
          <w:b/>
          <w:sz w:val="32"/>
          <w:szCs w:val="32"/>
        </w:rPr>
        <w:t>БРАТСКИЙ МУНИЦИПАЛЬНЫЙ РАЙОН</w:t>
      </w:r>
    </w:p>
    <w:p w:rsidR="00AF29C9" w:rsidRPr="007F50F6" w:rsidRDefault="00EA472F" w:rsidP="0038319F">
      <w:pPr>
        <w:spacing w:line="240" w:lineRule="auto"/>
        <w:ind w:firstLine="0"/>
        <w:jc w:val="center"/>
        <w:rPr>
          <w:rFonts w:ascii="Arial" w:hAnsi="Arial" w:cs="Arial"/>
          <w:b/>
          <w:sz w:val="32"/>
          <w:szCs w:val="32"/>
        </w:rPr>
      </w:pPr>
      <w:r w:rsidRPr="007F50F6">
        <w:rPr>
          <w:rFonts w:ascii="Arial" w:hAnsi="Arial" w:cs="Arial"/>
          <w:b/>
          <w:sz w:val="32"/>
          <w:szCs w:val="32"/>
        </w:rPr>
        <w:t>ТАРМИНСКОЕ</w:t>
      </w:r>
      <w:r w:rsidR="00AF29C9" w:rsidRPr="007F50F6">
        <w:rPr>
          <w:rFonts w:ascii="Arial" w:hAnsi="Arial" w:cs="Arial"/>
          <w:b/>
          <w:sz w:val="32"/>
          <w:szCs w:val="32"/>
        </w:rPr>
        <w:t xml:space="preserve"> СЕЛЬСКОЕ ПОСЕЛЕНИЕ</w:t>
      </w:r>
    </w:p>
    <w:p w:rsidR="00AF29C9" w:rsidRPr="007F50F6" w:rsidRDefault="00AF29C9" w:rsidP="0038319F">
      <w:pPr>
        <w:spacing w:line="240" w:lineRule="auto"/>
        <w:ind w:firstLine="0"/>
        <w:jc w:val="center"/>
        <w:rPr>
          <w:rFonts w:ascii="Arial" w:hAnsi="Arial" w:cs="Arial"/>
          <w:b/>
          <w:sz w:val="32"/>
          <w:szCs w:val="32"/>
        </w:rPr>
      </w:pPr>
      <w:r w:rsidRPr="007F50F6">
        <w:rPr>
          <w:rFonts w:ascii="Arial" w:hAnsi="Arial" w:cs="Arial"/>
          <w:b/>
          <w:sz w:val="32"/>
          <w:szCs w:val="32"/>
        </w:rPr>
        <w:t>ДУМА</w:t>
      </w:r>
    </w:p>
    <w:p w:rsidR="00AF29C9" w:rsidRPr="007F50F6" w:rsidRDefault="00AF29C9" w:rsidP="0038319F">
      <w:pPr>
        <w:spacing w:line="240" w:lineRule="auto"/>
        <w:ind w:firstLine="0"/>
        <w:jc w:val="center"/>
        <w:rPr>
          <w:rFonts w:ascii="Arial" w:hAnsi="Arial" w:cs="Arial"/>
          <w:b/>
          <w:sz w:val="32"/>
          <w:szCs w:val="32"/>
        </w:rPr>
      </w:pPr>
      <w:r w:rsidRPr="007F50F6">
        <w:rPr>
          <w:rFonts w:ascii="Arial" w:hAnsi="Arial" w:cs="Arial"/>
          <w:b/>
          <w:sz w:val="32"/>
          <w:szCs w:val="32"/>
        </w:rPr>
        <w:t>РЕШЕНИЕ</w:t>
      </w:r>
    </w:p>
    <w:p w:rsidR="00AF29C9" w:rsidRPr="007F50F6" w:rsidRDefault="00AF29C9" w:rsidP="00AF29C9">
      <w:pPr>
        <w:spacing w:line="240" w:lineRule="auto"/>
        <w:jc w:val="center"/>
        <w:rPr>
          <w:rFonts w:ascii="Arial" w:hAnsi="Arial" w:cs="Arial"/>
          <w:b/>
          <w:sz w:val="32"/>
          <w:szCs w:val="32"/>
        </w:rPr>
      </w:pPr>
    </w:p>
    <w:p w:rsidR="00AF29C9" w:rsidRPr="007F50F6" w:rsidRDefault="00AF29C9" w:rsidP="00A808F1">
      <w:pPr>
        <w:spacing w:line="256" w:lineRule="auto"/>
        <w:ind w:firstLine="0"/>
        <w:jc w:val="center"/>
        <w:rPr>
          <w:rFonts w:ascii="Arial" w:eastAsia="Calibri" w:hAnsi="Arial" w:cs="Arial"/>
          <w:b/>
          <w:sz w:val="32"/>
          <w:szCs w:val="32"/>
        </w:rPr>
      </w:pPr>
      <w:r w:rsidRPr="007F50F6">
        <w:rPr>
          <w:rFonts w:ascii="Arial" w:eastAsia="Calibri" w:hAnsi="Arial" w:cs="Arial"/>
          <w:b/>
          <w:sz w:val="32"/>
          <w:szCs w:val="32"/>
        </w:rPr>
        <w:t>О ВНЕСЕНИИ ИЗМЕНЕНИЙ В ПОЛОЖЕНИЕ О БЮДЖЕТНОМ ПРОЦЕССЕ В</w:t>
      </w:r>
      <w:r w:rsidR="00EA472F" w:rsidRPr="007F50F6">
        <w:rPr>
          <w:rFonts w:ascii="Arial" w:eastAsia="Calibri" w:hAnsi="Arial" w:cs="Arial"/>
          <w:b/>
          <w:sz w:val="32"/>
          <w:szCs w:val="32"/>
        </w:rPr>
        <w:t xml:space="preserve"> ТАРМИНСКОМ</w:t>
      </w:r>
      <w:r w:rsidRPr="007F50F6">
        <w:rPr>
          <w:rFonts w:ascii="Arial" w:eastAsia="Calibri" w:hAnsi="Arial" w:cs="Arial"/>
          <w:b/>
          <w:sz w:val="32"/>
          <w:szCs w:val="32"/>
        </w:rPr>
        <w:t xml:space="preserve"> МУНИЦИПАЛЬНОМ ОБРАЗОВАНИИ</w:t>
      </w:r>
    </w:p>
    <w:p w:rsidR="00AF29C9" w:rsidRPr="00311E60" w:rsidRDefault="00AF29C9" w:rsidP="00AF29C9">
      <w:pPr>
        <w:spacing w:line="256" w:lineRule="auto"/>
        <w:jc w:val="center"/>
        <w:rPr>
          <w:rFonts w:ascii="Arial" w:eastAsia="Calibri" w:hAnsi="Arial" w:cs="Arial"/>
          <w:b/>
        </w:rPr>
      </w:pPr>
    </w:p>
    <w:p w:rsidR="00AF29C9" w:rsidRPr="00311E60" w:rsidRDefault="00AF29C9" w:rsidP="00AF29C9">
      <w:pPr>
        <w:spacing w:line="240" w:lineRule="auto"/>
        <w:ind w:firstLine="624"/>
        <w:rPr>
          <w:rFonts w:ascii="Arial" w:hAnsi="Arial" w:cs="Arial"/>
          <w:bCs/>
        </w:rPr>
      </w:pPr>
      <w:r w:rsidRPr="00311E60">
        <w:rPr>
          <w:rFonts w:ascii="Arial" w:hAnsi="Arial" w:cs="Arial"/>
          <w:bCs/>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статьи 47 Устава </w:t>
      </w:r>
      <w:r w:rsidR="00EA472F" w:rsidRPr="00311E60">
        <w:rPr>
          <w:rFonts w:ascii="Arial" w:hAnsi="Arial" w:cs="Arial"/>
          <w:bCs/>
        </w:rPr>
        <w:t>Тарминского</w:t>
      </w:r>
      <w:r w:rsidRPr="00311E60">
        <w:rPr>
          <w:rFonts w:ascii="Arial" w:hAnsi="Arial" w:cs="Arial"/>
          <w:bCs/>
        </w:rPr>
        <w:t xml:space="preserve"> муниципального образования,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 Дума </w:t>
      </w:r>
      <w:r w:rsidR="00EA472F" w:rsidRPr="00311E60">
        <w:rPr>
          <w:rFonts w:ascii="Arial" w:hAnsi="Arial" w:cs="Arial"/>
          <w:bCs/>
        </w:rPr>
        <w:t>Тарминского</w:t>
      </w:r>
      <w:r w:rsidRPr="00311E60">
        <w:rPr>
          <w:rFonts w:ascii="Arial" w:hAnsi="Arial" w:cs="Arial"/>
          <w:bCs/>
        </w:rPr>
        <w:t xml:space="preserve"> муниципального образования </w:t>
      </w:r>
    </w:p>
    <w:p w:rsidR="00AF29C9" w:rsidRPr="00311E60" w:rsidRDefault="00AF29C9" w:rsidP="00AF29C9">
      <w:pPr>
        <w:spacing w:line="240" w:lineRule="auto"/>
        <w:jc w:val="center"/>
        <w:rPr>
          <w:rFonts w:ascii="Arial" w:hAnsi="Arial" w:cs="Arial"/>
          <w:bCs/>
        </w:rPr>
      </w:pPr>
    </w:p>
    <w:p w:rsidR="00AF29C9" w:rsidRPr="007F50F6" w:rsidRDefault="00AF29C9" w:rsidP="00E62395">
      <w:pPr>
        <w:spacing w:line="240" w:lineRule="auto"/>
        <w:ind w:firstLine="0"/>
        <w:jc w:val="center"/>
        <w:rPr>
          <w:rFonts w:ascii="Arial" w:hAnsi="Arial" w:cs="Arial"/>
          <w:b/>
          <w:bCs/>
          <w:sz w:val="30"/>
          <w:szCs w:val="30"/>
        </w:rPr>
      </w:pPr>
      <w:r w:rsidRPr="007F50F6">
        <w:rPr>
          <w:rFonts w:ascii="Arial" w:hAnsi="Arial" w:cs="Arial"/>
          <w:b/>
          <w:bCs/>
          <w:sz w:val="30"/>
          <w:szCs w:val="30"/>
        </w:rPr>
        <w:t>РЕШИЛА:</w:t>
      </w:r>
    </w:p>
    <w:p w:rsidR="00AF29C9" w:rsidRPr="00311E60" w:rsidRDefault="00AF29C9" w:rsidP="00AF29C9">
      <w:pPr>
        <w:spacing w:line="240" w:lineRule="auto"/>
        <w:jc w:val="center"/>
        <w:rPr>
          <w:rFonts w:ascii="Arial" w:hAnsi="Arial" w:cs="Arial"/>
        </w:rPr>
      </w:pPr>
    </w:p>
    <w:p w:rsidR="00AF29C9" w:rsidRPr="00311E60" w:rsidRDefault="00AF29C9" w:rsidP="00AF29C9">
      <w:pPr>
        <w:spacing w:line="240" w:lineRule="auto"/>
        <w:ind w:firstLine="567"/>
        <w:rPr>
          <w:rFonts w:ascii="Arial" w:hAnsi="Arial" w:cs="Arial"/>
        </w:rPr>
      </w:pPr>
      <w:r w:rsidRPr="00311E60">
        <w:rPr>
          <w:rFonts w:ascii="Arial" w:hAnsi="Arial" w:cs="Arial"/>
        </w:rPr>
        <w:t xml:space="preserve">1. Внести в </w:t>
      </w:r>
      <w:r w:rsidR="0038319F" w:rsidRPr="00311E60">
        <w:rPr>
          <w:rFonts w:ascii="Arial" w:hAnsi="Arial" w:cs="Arial"/>
        </w:rPr>
        <w:t>Приложение №1</w:t>
      </w:r>
      <w:r w:rsidR="00BA7B39" w:rsidRPr="00311E60">
        <w:rPr>
          <w:rFonts w:ascii="Arial" w:hAnsi="Arial" w:cs="Arial"/>
        </w:rPr>
        <w:t>, утвержденное</w:t>
      </w:r>
      <w:r w:rsidR="0038319F" w:rsidRPr="00311E60">
        <w:rPr>
          <w:rFonts w:ascii="Arial" w:hAnsi="Arial" w:cs="Arial"/>
        </w:rPr>
        <w:t xml:space="preserve"> </w:t>
      </w:r>
      <w:r w:rsidRPr="00311E60">
        <w:rPr>
          <w:rFonts w:ascii="Arial" w:hAnsi="Arial" w:cs="Arial"/>
        </w:rPr>
        <w:t>решени</w:t>
      </w:r>
      <w:r w:rsidR="00BA7B39" w:rsidRPr="00311E60">
        <w:rPr>
          <w:rFonts w:ascii="Arial" w:hAnsi="Arial" w:cs="Arial"/>
        </w:rPr>
        <w:t>ем</w:t>
      </w:r>
      <w:r w:rsidRPr="00311E60">
        <w:rPr>
          <w:rFonts w:ascii="Arial" w:hAnsi="Arial" w:cs="Arial"/>
        </w:rPr>
        <w:t xml:space="preserve"> Думы </w:t>
      </w:r>
      <w:r w:rsidR="00EA472F" w:rsidRPr="00311E60">
        <w:rPr>
          <w:rFonts w:ascii="Arial" w:hAnsi="Arial" w:cs="Arial"/>
        </w:rPr>
        <w:t>Тарминского</w:t>
      </w:r>
      <w:r w:rsidRPr="00311E60">
        <w:rPr>
          <w:rFonts w:ascii="Arial" w:hAnsi="Arial" w:cs="Arial"/>
        </w:rPr>
        <w:t xml:space="preserve"> муниципального образования от</w:t>
      </w:r>
      <w:r w:rsidR="00431FFB" w:rsidRPr="00311E60">
        <w:rPr>
          <w:rFonts w:ascii="Arial" w:hAnsi="Arial" w:cs="Arial"/>
        </w:rPr>
        <w:t xml:space="preserve"> 30</w:t>
      </w:r>
      <w:r w:rsidRPr="00311E60">
        <w:rPr>
          <w:rFonts w:ascii="Arial" w:hAnsi="Arial" w:cs="Arial"/>
        </w:rPr>
        <w:t>.</w:t>
      </w:r>
      <w:r w:rsidR="00431FFB" w:rsidRPr="00311E60">
        <w:rPr>
          <w:rFonts w:ascii="Arial" w:hAnsi="Arial" w:cs="Arial"/>
        </w:rPr>
        <w:t>12</w:t>
      </w:r>
      <w:r w:rsidRPr="00311E60">
        <w:rPr>
          <w:rFonts w:ascii="Arial" w:hAnsi="Arial" w:cs="Arial"/>
        </w:rPr>
        <w:t>.20</w:t>
      </w:r>
      <w:r w:rsidR="00431FFB" w:rsidRPr="00311E60">
        <w:rPr>
          <w:rFonts w:ascii="Arial" w:hAnsi="Arial" w:cs="Arial"/>
        </w:rPr>
        <w:t>19</w:t>
      </w:r>
      <w:r w:rsidRPr="00311E60">
        <w:rPr>
          <w:rFonts w:ascii="Arial" w:hAnsi="Arial" w:cs="Arial"/>
        </w:rPr>
        <w:t xml:space="preserve"> №</w:t>
      </w:r>
      <w:bookmarkStart w:id="0" w:name="_GoBack"/>
      <w:bookmarkEnd w:id="0"/>
      <w:r w:rsidR="00431FFB" w:rsidRPr="00311E60">
        <w:rPr>
          <w:rFonts w:ascii="Arial" w:hAnsi="Arial" w:cs="Arial"/>
        </w:rPr>
        <w:t>164</w:t>
      </w:r>
      <w:r w:rsidRPr="00311E60">
        <w:rPr>
          <w:rFonts w:ascii="Arial" w:hAnsi="Arial" w:cs="Arial"/>
        </w:rPr>
        <w:t xml:space="preserve"> «Об утверждении Положения о бюджетном процессе в </w:t>
      </w:r>
      <w:r w:rsidR="00431FFB" w:rsidRPr="00311E60">
        <w:rPr>
          <w:rFonts w:ascii="Arial" w:hAnsi="Arial" w:cs="Arial"/>
        </w:rPr>
        <w:t>Тарминском</w:t>
      </w:r>
      <w:r w:rsidRPr="00311E60">
        <w:rPr>
          <w:rFonts w:ascii="Arial" w:hAnsi="Arial" w:cs="Arial"/>
        </w:rPr>
        <w:t xml:space="preserve"> муниципальном образовании</w:t>
      </w:r>
      <w:r w:rsidR="0038319F" w:rsidRPr="00311E60">
        <w:rPr>
          <w:rFonts w:ascii="Arial" w:hAnsi="Arial" w:cs="Arial"/>
        </w:rPr>
        <w:t>»</w:t>
      </w:r>
      <w:r w:rsidRPr="00311E60">
        <w:rPr>
          <w:rFonts w:ascii="Arial" w:hAnsi="Arial" w:cs="Arial"/>
        </w:rPr>
        <w:t>, следующие изменения:</w:t>
      </w:r>
    </w:p>
    <w:p w:rsidR="00AF29C9" w:rsidRPr="00311E60" w:rsidRDefault="00AF29C9" w:rsidP="00AF29C9">
      <w:pPr>
        <w:spacing w:line="240" w:lineRule="auto"/>
        <w:ind w:firstLine="540"/>
        <w:rPr>
          <w:rFonts w:ascii="Arial" w:hAnsi="Arial" w:cs="Arial"/>
        </w:rPr>
      </w:pPr>
      <w:r w:rsidRPr="00311E60">
        <w:rPr>
          <w:rFonts w:ascii="Arial" w:hAnsi="Arial" w:cs="Arial"/>
        </w:rPr>
        <w:t>1.</w:t>
      </w:r>
      <w:r w:rsidR="0038319F" w:rsidRPr="00311E60">
        <w:rPr>
          <w:rFonts w:ascii="Arial" w:hAnsi="Arial" w:cs="Arial"/>
        </w:rPr>
        <w:t>1</w:t>
      </w:r>
      <w:r w:rsidRPr="00311E60">
        <w:rPr>
          <w:rFonts w:ascii="Arial" w:hAnsi="Arial" w:cs="Arial"/>
        </w:rPr>
        <w:t xml:space="preserve">. </w:t>
      </w:r>
      <w:r w:rsidR="0002492E" w:rsidRPr="00311E60">
        <w:rPr>
          <w:rFonts w:ascii="Arial" w:hAnsi="Arial" w:cs="Arial"/>
        </w:rPr>
        <w:t>Пункт 51.2 с</w:t>
      </w:r>
      <w:r w:rsidRPr="00311E60">
        <w:rPr>
          <w:rFonts w:ascii="Arial" w:hAnsi="Arial" w:cs="Arial"/>
        </w:rPr>
        <w:t>тать</w:t>
      </w:r>
      <w:r w:rsidR="0002492E" w:rsidRPr="00311E60">
        <w:rPr>
          <w:rFonts w:ascii="Arial" w:hAnsi="Arial" w:cs="Arial"/>
        </w:rPr>
        <w:t>и</w:t>
      </w:r>
      <w:r w:rsidRPr="00311E60">
        <w:rPr>
          <w:rFonts w:ascii="Arial" w:hAnsi="Arial" w:cs="Arial"/>
        </w:rPr>
        <w:t xml:space="preserve"> </w:t>
      </w:r>
      <w:r w:rsidR="00CC2747" w:rsidRPr="00311E60">
        <w:rPr>
          <w:rFonts w:ascii="Arial" w:hAnsi="Arial" w:cs="Arial"/>
        </w:rPr>
        <w:t>51</w:t>
      </w:r>
      <w:r w:rsidRPr="00311E60">
        <w:rPr>
          <w:rFonts w:ascii="Arial" w:hAnsi="Arial" w:cs="Arial"/>
        </w:rPr>
        <w:t xml:space="preserve"> </w:t>
      </w:r>
      <w:r w:rsidR="0002492E" w:rsidRPr="00311E60">
        <w:rPr>
          <w:rFonts w:ascii="Arial" w:hAnsi="Arial" w:cs="Arial"/>
        </w:rPr>
        <w:t>после слов «муниципального образования» дополнить словами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w:t>
      </w:r>
    </w:p>
    <w:p w:rsidR="0080379E" w:rsidRPr="00311E60" w:rsidRDefault="008952C0" w:rsidP="0080379E">
      <w:pPr>
        <w:spacing w:line="240" w:lineRule="auto"/>
        <w:ind w:firstLine="540"/>
        <w:rPr>
          <w:rFonts w:ascii="Arial" w:hAnsi="Arial" w:cs="Arial"/>
        </w:rPr>
      </w:pPr>
      <w:r w:rsidRPr="00311E60">
        <w:rPr>
          <w:rFonts w:ascii="Arial" w:hAnsi="Arial" w:cs="Arial"/>
        </w:rPr>
        <w:t>1.2.</w:t>
      </w:r>
      <w:r w:rsidR="0080379E" w:rsidRPr="00311E60">
        <w:rPr>
          <w:rFonts w:ascii="Arial" w:hAnsi="Arial" w:cs="Arial"/>
        </w:rPr>
        <w:t xml:space="preserve"> Статью 20 Положения изложить в новой редакции:</w:t>
      </w:r>
    </w:p>
    <w:p w:rsidR="0080379E" w:rsidRPr="00311E60" w:rsidRDefault="0080379E" w:rsidP="0080379E">
      <w:pPr>
        <w:pStyle w:val="ConsPlusNormal"/>
        <w:widowControl/>
        <w:ind w:firstLine="567"/>
        <w:jc w:val="both"/>
        <w:rPr>
          <w:sz w:val="24"/>
          <w:szCs w:val="24"/>
        </w:rPr>
      </w:pPr>
      <w:r w:rsidRPr="00311E60">
        <w:rPr>
          <w:b/>
          <w:sz w:val="24"/>
          <w:szCs w:val="24"/>
        </w:rPr>
        <w:t>«Статья 20. Показатели и характеристики бюджета</w:t>
      </w:r>
      <w:r w:rsidRPr="00311E60">
        <w:rPr>
          <w:sz w:val="24"/>
          <w:szCs w:val="24"/>
        </w:rPr>
        <w:tab/>
      </w:r>
    </w:p>
    <w:p w:rsidR="0080379E" w:rsidRPr="00311E60" w:rsidRDefault="0080379E" w:rsidP="0080379E">
      <w:pPr>
        <w:pStyle w:val="ConsPlusNormal"/>
        <w:widowControl/>
        <w:ind w:firstLine="567"/>
        <w:jc w:val="both"/>
        <w:rPr>
          <w:sz w:val="24"/>
          <w:szCs w:val="24"/>
        </w:rPr>
      </w:pPr>
      <w:r w:rsidRPr="00311E60">
        <w:rPr>
          <w:sz w:val="24"/>
          <w:szCs w:val="24"/>
        </w:rPr>
        <w:t>20.1. В решении о бюджете должны содержаться основные характеристики бюджета, к которым относятся:</w:t>
      </w:r>
    </w:p>
    <w:p w:rsidR="0080379E" w:rsidRPr="00311E60" w:rsidRDefault="0080379E" w:rsidP="0080379E">
      <w:pPr>
        <w:spacing w:line="240" w:lineRule="auto"/>
        <w:ind w:firstLine="567"/>
        <w:rPr>
          <w:rFonts w:ascii="Arial" w:hAnsi="Arial" w:cs="Arial"/>
        </w:rPr>
      </w:pPr>
      <w:r w:rsidRPr="00311E60">
        <w:rPr>
          <w:rFonts w:ascii="Arial" w:hAnsi="Arial" w:cs="Arial"/>
        </w:rPr>
        <w:t>- общий объем доходов бюджета;</w:t>
      </w:r>
    </w:p>
    <w:p w:rsidR="0080379E" w:rsidRPr="00311E60" w:rsidRDefault="0080379E" w:rsidP="0080379E">
      <w:pPr>
        <w:spacing w:line="240" w:lineRule="auto"/>
        <w:ind w:firstLine="567"/>
        <w:rPr>
          <w:rFonts w:ascii="Arial" w:hAnsi="Arial" w:cs="Arial"/>
        </w:rPr>
      </w:pPr>
      <w:r w:rsidRPr="00311E60">
        <w:rPr>
          <w:rFonts w:ascii="Arial" w:hAnsi="Arial" w:cs="Arial"/>
        </w:rPr>
        <w:t>- общий объем расходов бюджета;</w:t>
      </w:r>
    </w:p>
    <w:p w:rsidR="0080379E" w:rsidRPr="00311E60" w:rsidRDefault="0080379E" w:rsidP="0080379E">
      <w:pPr>
        <w:spacing w:line="240" w:lineRule="auto"/>
        <w:ind w:firstLine="567"/>
        <w:rPr>
          <w:rFonts w:ascii="Arial" w:hAnsi="Arial" w:cs="Arial"/>
        </w:rPr>
      </w:pPr>
      <w:r w:rsidRPr="00311E60">
        <w:rPr>
          <w:rFonts w:ascii="Arial" w:hAnsi="Arial" w:cs="Arial"/>
        </w:rPr>
        <w:t>- дефицит (профицит) бюджета;</w:t>
      </w:r>
    </w:p>
    <w:p w:rsidR="0080379E" w:rsidRPr="00311E60" w:rsidRDefault="0080379E" w:rsidP="0080379E">
      <w:pPr>
        <w:spacing w:line="240" w:lineRule="auto"/>
        <w:ind w:firstLine="567"/>
        <w:rPr>
          <w:rFonts w:ascii="Arial" w:hAnsi="Arial" w:cs="Arial"/>
        </w:rPr>
      </w:pPr>
      <w:r w:rsidRPr="00311E60">
        <w:rPr>
          <w:rFonts w:ascii="Arial" w:hAnsi="Arial" w:cs="Arial"/>
        </w:rPr>
        <w:t>- иные показатели, установленные Бюджетным кодексом, законами Иркутской области, настоящим Положением.</w:t>
      </w:r>
    </w:p>
    <w:p w:rsidR="0080379E" w:rsidRPr="00311E60" w:rsidRDefault="0080379E" w:rsidP="0080379E">
      <w:pPr>
        <w:spacing w:line="240" w:lineRule="auto"/>
        <w:ind w:firstLine="567"/>
        <w:rPr>
          <w:rFonts w:ascii="Arial" w:hAnsi="Arial" w:cs="Arial"/>
        </w:rPr>
      </w:pPr>
      <w:r w:rsidRPr="00311E60">
        <w:rPr>
          <w:rFonts w:ascii="Arial" w:hAnsi="Arial" w:cs="Arial"/>
        </w:rPr>
        <w:t>20.2. В решении о бюджете могут предусматриваться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защищённым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6368F" w:rsidRPr="00311E60" w:rsidRDefault="00B6368F" w:rsidP="00B6368F">
      <w:pPr>
        <w:widowControl/>
        <w:autoSpaceDE/>
        <w:autoSpaceDN/>
        <w:adjustRightInd/>
        <w:spacing w:line="240" w:lineRule="auto"/>
        <w:ind w:firstLine="540"/>
        <w:rPr>
          <w:rFonts w:ascii="Arial" w:hAnsi="Arial" w:cs="Arial"/>
        </w:rPr>
      </w:pPr>
      <w:r w:rsidRPr="00311E60">
        <w:rPr>
          <w:rFonts w:ascii="Arial" w:hAnsi="Arial" w:cs="Arial"/>
        </w:rPr>
        <w:lastRenderedPageBreak/>
        <w:t xml:space="preserve">В решении о бюджете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муниципально-частном партнерстве. </w:t>
      </w:r>
    </w:p>
    <w:p w:rsidR="0080379E" w:rsidRPr="00311E60" w:rsidRDefault="00B6368F" w:rsidP="0080379E">
      <w:pPr>
        <w:spacing w:line="240" w:lineRule="auto"/>
        <w:ind w:firstLine="567"/>
        <w:rPr>
          <w:rFonts w:ascii="Arial" w:hAnsi="Arial" w:cs="Arial"/>
        </w:rPr>
      </w:pPr>
      <w:r w:rsidRPr="00311E60">
        <w:rPr>
          <w:rFonts w:ascii="Arial" w:hAnsi="Arial" w:cs="Arial"/>
        </w:rPr>
        <w:t xml:space="preserve"> </w:t>
      </w:r>
      <w:r w:rsidR="0080379E" w:rsidRPr="00311E60">
        <w:rPr>
          <w:rFonts w:ascii="Arial" w:hAnsi="Arial" w:cs="Arial"/>
        </w:rPr>
        <w:t>20.3. В решении о бюджете могут предусматриваться бюджетные ассигнования на представление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0379E" w:rsidRPr="00311E60" w:rsidRDefault="0080379E" w:rsidP="0080379E">
      <w:pPr>
        <w:spacing w:line="240" w:lineRule="auto"/>
        <w:ind w:right="-1" w:firstLine="567"/>
        <w:rPr>
          <w:rFonts w:ascii="Arial" w:hAnsi="Arial" w:cs="Arial"/>
        </w:rPr>
      </w:pPr>
      <w:r w:rsidRPr="00311E60">
        <w:rPr>
          <w:rFonts w:ascii="Arial" w:hAnsi="Arial" w:cs="Arial"/>
        </w:rPr>
        <w:t>20.4. В решении о бюджете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80379E" w:rsidRPr="00311E60" w:rsidRDefault="0080379E" w:rsidP="0080379E">
      <w:pPr>
        <w:spacing w:line="240" w:lineRule="auto"/>
        <w:ind w:right="-1" w:firstLine="567"/>
        <w:rPr>
          <w:rFonts w:ascii="Arial" w:hAnsi="Arial" w:cs="Arial"/>
        </w:rPr>
      </w:pPr>
      <w:r w:rsidRPr="00311E60">
        <w:rPr>
          <w:rFonts w:ascii="Arial" w:hAnsi="Arial" w:cs="Arial"/>
        </w:rPr>
        <w:t>1) на финансовое обеспечение выполнения бюджетными и автономными учреждениями муниципального задания, предусмотренного статьей 69.2 настоящего Бюджетного Кодекса Российской Федерации;</w:t>
      </w:r>
    </w:p>
    <w:p w:rsidR="0080379E" w:rsidRPr="00311E60" w:rsidRDefault="0080379E" w:rsidP="0080379E">
      <w:pPr>
        <w:spacing w:line="240" w:lineRule="auto"/>
        <w:ind w:right="-1" w:firstLine="567"/>
        <w:rPr>
          <w:rFonts w:ascii="Arial" w:hAnsi="Arial" w:cs="Arial"/>
        </w:rPr>
      </w:pPr>
      <w:r w:rsidRPr="00311E60">
        <w:rPr>
          <w:rFonts w:ascii="Arial" w:hAnsi="Arial" w:cs="Arial"/>
        </w:rPr>
        <w:t>2) на оплату соглашения об оказании муниципальных услуг в социальной сфере, заключенного по результатам конкурса;</w:t>
      </w:r>
    </w:p>
    <w:p w:rsidR="0080379E" w:rsidRPr="00311E60" w:rsidRDefault="0080379E" w:rsidP="0080379E">
      <w:pPr>
        <w:spacing w:line="240" w:lineRule="auto"/>
        <w:ind w:right="-1" w:firstLine="567"/>
        <w:rPr>
          <w:rFonts w:ascii="Arial" w:hAnsi="Arial" w:cs="Arial"/>
        </w:rPr>
      </w:pPr>
      <w:r w:rsidRPr="00311E60">
        <w:rPr>
          <w:rFonts w:ascii="Arial" w:hAnsi="Arial" w:cs="Arial"/>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0379E" w:rsidRPr="00311E60" w:rsidRDefault="0080379E" w:rsidP="00722121">
      <w:pPr>
        <w:widowControl/>
        <w:autoSpaceDE/>
        <w:autoSpaceDN/>
        <w:adjustRightInd/>
        <w:spacing w:line="240" w:lineRule="auto"/>
        <w:ind w:firstLine="540"/>
        <w:rPr>
          <w:rFonts w:ascii="Arial" w:hAnsi="Arial" w:cs="Arial"/>
        </w:rPr>
      </w:pPr>
      <w:r w:rsidRPr="00311E60">
        <w:rPr>
          <w:rFonts w:ascii="Arial" w:hAnsi="Arial" w:cs="Arial"/>
        </w:rPr>
        <w:t>20.5. В решении о бюджете мо</w:t>
      </w:r>
      <w:r w:rsidR="00722121" w:rsidRPr="00311E60">
        <w:rPr>
          <w:rFonts w:ascii="Arial" w:hAnsi="Arial" w:cs="Arial"/>
        </w:rPr>
        <w:t>жет</w:t>
      </w:r>
      <w:r w:rsidRPr="00311E60">
        <w:rPr>
          <w:rFonts w:ascii="Arial" w:hAnsi="Arial" w:cs="Arial"/>
        </w:rPr>
        <w:t xml:space="preserve"> предусматриваться</w:t>
      </w:r>
      <w:r w:rsidR="00722121" w:rsidRPr="00311E60">
        <w:rPr>
          <w:rFonts w:ascii="Arial" w:hAnsi="Arial" w:cs="Arial"/>
        </w:rPr>
        <w:t>, что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местного бюджета, подлежат казначейскому сопровождению в соответствии с пунктом 5 статьи 242.23 Бюджетного кодекса Российской Федерации.</w:t>
      </w:r>
    </w:p>
    <w:p w:rsidR="0080379E" w:rsidRPr="00311E60" w:rsidRDefault="0080379E" w:rsidP="0080379E">
      <w:pPr>
        <w:spacing w:line="240" w:lineRule="auto"/>
        <w:ind w:firstLine="567"/>
        <w:rPr>
          <w:rFonts w:ascii="Arial" w:hAnsi="Arial" w:cs="Arial"/>
        </w:rPr>
      </w:pPr>
      <w:r w:rsidRPr="00311E60">
        <w:rPr>
          <w:rFonts w:ascii="Arial" w:hAnsi="Arial" w:cs="Arial"/>
        </w:rPr>
        <w:t>20.6. Решением о бюджете утверждаются:</w:t>
      </w:r>
    </w:p>
    <w:p w:rsidR="0080379E" w:rsidRPr="00311E60" w:rsidRDefault="0080379E" w:rsidP="0080379E">
      <w:pPr>
        <w:spacing w:line="240" w:lineRule="auto"/>
        <w:ind w:firstLine="567"/>
        <w:rPr>
          <w:rFonts w:ascii="Arial" w:hAnsi="Arial" w:cs="Arial"/>
        </w:rPr>
      </w:pPr>
      <w:r w:rsidRPr="00311E60">
        <w:rPr>
          <w:rFonts w:ascii="Arial" w:hAnsi="Arial" w:cs="Arial"/>
        </w:rPr>
        <w:t>- перечень главных администраторов доходов бюджета;</w:t>
      </w:r>
    </w:p>
    <w:p w:rsidR="0080379E" w:rsidRPr="00311E60" w:rsidRDefault="0080379E" w:rsidP="0080379E">
      <w:pPr>
        <w:spacing w:line="240" w:lineRule="auto"/>
        <w:ind w:firstLine="567"/>
        <w:rPr>
          <w:rFonts w:ascii="Arial" w:hAnsi="Arial" w:cs="Arial"/>
        </w:rPr>
      </w:pPr>
      <w:r w:rsidRPr="00311E60">
        <w:rPr>
          <w:rFonts w:ascii="Arial" w:hAnsi="Arial" w:cs="Arial"/>
        </w:rPr>
        <w:t>- перечень главных администраторов источников финансирования дефицита бюджета;</w:t>
      </w:r>
    </w:p>
    <w:p w:rsidR="0080379E" w:rsidRPr="00311E60" w:rsidRDefault="0080379E" w:rsidP="0080379E">
      <w:pPr>
        <w:spacing w:line="240" w:lineRule="auto"/>
        <w:ind w:firstLine="567"/>
        <w:rPr>
          <w:rFonts w:ascii="Arial" w:eastAsia="Calibri" w:hAnsi="Arial" w:cs="Arial"/>
        </w:rPr>
      </w:pPr>
      <w:r w:rsidRPr="00311E60">
        <w:rPr>
          <w:rFonts w:ascii="Arial" w:eastAsia="Calibri"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Иркутской области, настоящим Положением;</w:t>
      </w:r>
    </w:p>
    <w:p w:rsidR="0080379E" w:rsidRPr="00311E60" w:rsidRDefault="0080379E" w:rsidP="0080379E">
      <w:pPr>
        <w:spacing w:line="240" w:lineRule="auto"/>
        <w:ind w:firstLine="567"/>
        <w:rPr>
          <w:rFonts w:ascii="Arial" w:hAnsi="Arial" w:cs="Arial"/>
        </w:rPr>
      </w:pPr>
      <w:r w:rsidRPr="00311E60">
        <w:rPr>
          <w:rFonts w:ascii="Arial" w:hAnsi="Arial" w:cs="Arial"/>
        </w:rPr>
        <w:t>- ведомственная структура расходов бюджета сельского поселения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общий объем бюджетных ассигнований, направляемых на исполнение публичных нормативных обязательств;</w:t>
      </w:r>
    </w:p>
    <w:p w:rsidR="0080379E" w:rsidRPr="00311E60" w:rsidRDefault="0080379E" w:rsidP="0080379E">
      <w:pPr>
        <w:spacing w:line="240" w:lineRule="auto"/>
        <w:ind w:firstLine="567"/>
        <w:rPr>
          <w:rFonts w:ascii="Arial" w:hAnsi="Arial" w:cs="Arial"/>
        </w:rPr>
      </w:pPr>
      <w:r w:rsidRPr="00311E60">
        <w:rPr>
          <w:rFonts w:ascii="Arial" w:hAnsi="Arial" w:cs="Arial"/>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0379E" w:rsidRPr="00311E60" w:rsidRDefault="0080379E" w:rsidP="0080379E">
      <w:pPr>
        <w:spacing w:line="240" w:lineRule="auto"/>
        <w:ind w:firstLine="567"/>
        <w:rPr>
          <w:rFonts w:ascii="Arial" w:hAnsi="Arial" w:cs="Arial"/>
        </w:rPr>
      </w:pPr>
      <w:r w:rsidRPr="00311E60">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0379E" w:rsidRPr="00311E60" w:rsidRDefault="0080379E" w:rsidP="0080379E">
      <w:pPr>
        <w:spacing w:line="240" w:lineRule="auto"/>
        <w:ind w:firstLine="567"/>
        <w:rPr>
          <w:rFonts w:ascii="Arial" w:hAnsi="Arial" w:cs="Arial"/>
        </w:rPr>
      </w:pPr>
      <w:r w:rsidRPr="00311E60">
        <w:rPr>
          <w:rFonts w:ascii="Arial" w:hAnsi="Arial" w:cs="Arial"/>
        </w:rPr>
        <w:t>- источники финансирования дефицита бюджета сельского поселения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0379E" w:rsidRPr="00311E60" w:rsidRDefault="0080379E" w:rsidP="0080379E">
      <w:pPr>
        <w:spacing w:line="240" w:lineRule="auto"/>
        <w:ind w:firstLine="567"/>
        <w:rPr>
          <w:rFonts w:ascii="Arial" w:hAnsi="Arial" w:cs="Arial"/>
        </w:rPr>
      </w:pPr>
      <w:r w:rsidRPr="00311E60">
        <w:rPr>
          <w:rFonts w:ascii="Arial" w:hAnsi="Arial" w:cs="Arial"/>
        </w:rPr>
        <w:t>- прогнозируемые поступления доходов в бюджет сельского поселения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программа муниципальных внутренних заимствований на очередной финансовый годи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 предельный объем расходов на обслуживание муниципального долга </w:t>
      </w:r>
      <w:r w:rsidR="006C3258" w:rsidRPr="00311E60">
        <w:rPr>
          <w:rFonts w:ascii="Arial" w:hAnsi="Arial" w:cs="Arial"/>
        </w:rPr>
        <w:t>Тарминского</w:t>
      </w:r>
      <w:r w:rsidRPr="00311E60">
        <w:rPr>
          <w:rFonts w:ascii="Arial" w:hAnsi="Arial" w:cs="Arial"/>
        </w:rPr>
        <w:t xml:space="preserve"> муниципального образования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программа муниципальных гарантий в валюте Российской Федерации;</w:t>
      </w:r>
    </w:p>
    <w:p w:rsidR="0080379E" w:rsidRPr="00311E60" w:rsidRDefault="0080379E" w:rsidP="0080379E">
      <w:pPr>
        <w:spacing w:line="240" w:lineRule="auto"/>
        <w:ind w:firstLine="567"/>
        <w:rPr>
          <w:rFonts w:ascii="Arial" w:hAnsi="Arial" w:cs="Arial"/>
        </w:rPr>
      </w:pPr>
      <w:r w:rsidRPr="00311E60">
        <w:rPr>
          <w:rFonts w:ascii="Arial" w:hAnsi="Arial" w:cs="Arial"/>
        </w:rPr>
        <w:t>- размер бюджетных ассигнований резервного фонда администрации муниципального образования;</w:t>
      </w:r>
    </w:p>
    <w:p w:rsidR="0080379E" w:rsidRPr="00311E60" w:rsidRDefault="0080379E" w:rsidP="0080379E">
      <w:pPr>
        <w:spacing w:line="240" w:lineRule="auto"/>
        <w:ind w:firstLine="567"/>
        <w:rPr>
          <w:rFonts w:ascii="Arial" w:hAnsi="Arial" w:cs="Arial"/>
        </w:rPr>
      </w:pPr>
      <w:r w:rsidRPr="00311E60">
        <w:rPr>
          <w:rFonts w:ascii="Arial" w:hAnsi="Arial" w:cs="Arial"/>
        </w:rPr>
        <w:t>- расходы на обеспечение деятельности Думы сельского поселения;</w:t>
      </w:r>
    </w:p>
    <w:p w:rsidR="0080379E" w:rsidRPr="00311E60" w:rsidRDefault="0080379E" w:rsidP="0080379E">
      <w:pPr>
        <w:widowControl/>
        <w:spacing w:line="240" w:lineRule="auto"/>
        <w:ind w:firstLine="567"/>
        <w:rPr>
          <w:rFonts w:ascii="Arial" w:hAnsi="Arial" w:cs="Arial"/>
        </w:rPr>
      </w:pPr>
      <w:r w:rsidRPr="00311E60">
        <w:rPr>
          <w:rFonts w:ascii="Arial" w:hAnsi="Arial" w:cs="Arial"/>
        </w:rPr>
        <w:t>- расходы на обеспечение деятельности администрации сельского поселения;</w:t>
      </w:r>
    </w:p>
    <w:p w:rsidR="0080379E" w:rsidRPr="00311E60" w:rsidRDefault="0080379E" w:rsidP="0080379E">
      <w:pPr>
        <w:spacing w:line="240" w:lineRule="auto"/>
        <w:ind w:firstLine="567"/>
        <w:rPr>
          <w:rFonts w:ascii="Arial" w:hAnsi="Arial" w:cs="Arial"/>
        </w:rPr>
      </w:pPr>
      <w:r w:rsidRPr="00311E60">
        <w:rPr>
          <w:rFonts w:ascii="Arial" w:hAnsi="Arial" w:cs="Arial"/>
        </w:rPr>
        <w:tab/>
        <w:t xml:space="preserve">- объем бюджетных ассигнований дорожного фонда </w:t>
      </w:r>
      <w:r w:rsidR="006C3258" w:rsidRPr="00311E60">
        <w:rPr>
          <w:rFonts w:ascii="Arial" w:hAnsi="Arial" w:cs="Arial"/>
        </w:rPr>
        <w:t>Тарминского</w:t>
      </w:r>
      <w:r w:rsidRPr="00311E60">
        <w:rPr>
          <w:rFonts w:ascii="Arial" w:hAnsi="Arial" w:cs="Arial"/>
        </w:rPr>
        <w:t xml:space="preserve"> муниципального образования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80379E" w:rsidRPr="00311E60" w:rsidRDefault="0080379E" w:rsidP="0080379E">
      <w:pPr>
        <w:spacing w:line="240" w:lineRule="auto"/>
        <w:ind w:firstLine="567"/>
        <w:rPr>
          <w:rFonts w:ascii="Arial" w:hAnsi="Arial" w:cs="Arial"/>
        </w:rPr>
      </w:pPr>
      <w:r w:rsidRPr="00311E60">
        <w:rPr>
          <w:rFonts w:ascii="Arial" w:hAnsi="Arial" w:cs="Arial"/>
        </w:rPr>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80379E" w:rsidRPr="00311E60" w:rsidRDefault="0080379E" w:rsidP="0080379E">
      <w:pPr>
        <w:spacing w:line="240" w:lineRule="auto"/>
        <w:ind w:firstLine="567"/>
        <w:rPr>
          <w:rFonts w:ascii="Arial" w:hAnsi="Arial" w:cs="Arial"/>
        </w:rPr>
      </w:pPr>
      <w:r w:rsidRPr="00311E60">
        <w:rPr>
          <w:rFonts w:ascii="Arial" w:hAnsi="Arial" w:cs="Arial"/>
        </w:rPr>
        <w:tab/>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6C3258" w:rsidRPr="00311E60">
        <w:rPr>
          <w:rFonts w:ascii="Arial" w:hAnsi="Arial" w:cs="Arial"/>
        </w:rPr>
        <w:t>Тарминского</w:t>
      </w:r>
      <w:r w:rsidRPr="00311E60">
        <w:rPr>
          <w:rFonts w:ascii="Arial" w:hAnsi="Arial" w:cs="Arial"/>
        </w:rPr>
        <w:t xml:space="preserve"> муниципального образования;</w:t>
      </w:r>
    </w:p>
    <w:p w:rsidR="0080379E" w:rsidRPr="00311E60" w:rsidRDefault="0080379E" w:rsidP="0080379E">
      <w:pPr>
        <w:spacing w:line="240" w:lineRule="auto"/>
        <w:ind w:firstLine="567"/>
        <w:rPr>
          <w:rFonts w:ascii="Arial" w:hAnsi="Arial" w:cs="Arial"/>
        </w:rPr>
      </w:pPr>
      <w:r w:rsidRPr="00311E60">
        <w:rPr>
          <w:rFonts w:ascii="Arial" w:hAnsi="Arial" w:cs="Arial"/>
        </w:rPr>
        <w:t>-</w:t>
      </w:r>
      <w:r w:rsidR="00BA566B" w:rsidRPr="00311E60">
        <w:rPr>
          <w:rFonts w:ascii="Arial" w:hAnsi="Arial" w:cs="Arial"/>
        </w:rPr>
        <w:t xml:space="preserve"> </w:t>
      </w:r>
      <w:r w:rsidRPr="00311E60">
        <w:rPr>
          <w:rFonts w:ascii="Arial" w:hAnsi="Arial" w:cs="Arial"/>
        </w:rPr>
        <w:t>процент отчислений от части прибыли муниципальных унитарных предприятий, остающейся после уплаты налогов и иных обязательных платежей;</w:t>
      </w:r>
    </w:p>
    <w:p w:rsidR="0080379E" w:rsidRPr="00311E60" w:rsidRDefault="0080379E" w:rsidP="0080379E">
      <w:pPr>
        <w:spacing w:line="240" w:lineRule="auto"/>
        <w:ind w:firstLine="567"/>
        <w:rPr>
          <w:rFonts w:ascii="Arial" w:hAnsi="Arial" w:cs="Arial"/>
        </w:rPr>
      </w:pPr>
      <w:r w:rsidRPr="00311E60">
        <w:rPr>
          <w:rFonts w:ascii="Arial" w:hAnsi="Arial" w:cs="Arial"/>
        </w:rPr>
        <w:tab/>
        <w:t>- иные показатели бюджета, установленные Бюджетным кодексом, законами субъектов Российской Федерации, настоящим Положением.</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Межбюджетные трансферты, получаемые из областного и федерального бюджета, в очередном финансовом году утверждаются в бюджете </w:t>
      </w:r>
      <w:r w:rsidR="006C3258" w:rsidRPr="00311E60">
        <w:rPr>
          <w:rFonts w:ascii="Arial" w:hAnsi="Arial" w:cs="Arial"/>
        </w:rPr>
        <w:t>Тарминского</w:t>
      </w:r>
      <w:r w:rsidRPr="00311E60">
        <w:rPr>
          <w:rFonts w:ascii="Arial" w:hAnsi="Arial" w:cs="Arial"/>
        </w:rPr>
        <w:t xml:space="preserve"> муниципального образования в соответствии с законом о бюджете Иркутской области на очередной финансовый год и плановый период (далее – закон</w:t>
      </w:r>
      <w:bookmarkStart w:id="1" w:name="Par374"/>
      <w:bookmarkEnd w:id="1"/>
      <w:r w:rsidRPr="00311E60">
        <w:rPr>
          <w:rFonts w:ascii="Arial" w:hAnsi="Arial" w:cs="Arial"/>
        </w:rPr>
        <w:t>).</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20.7. Одновременно с проектом решения о бюджете </w:t>
      </w:r>
      <w:r w:rsidR="006C3258" w:rsidRPr="00311E60">
        <w:rPr>
          <w:rFonts w:ascii="Arial" w:hAnsi="Arial" w:cs="Arial"/>
        </w:rPr>
        <w:t>Тарминского</w:t>
      </w:r>
      <w:r w:rsidRPr="00311E60">
        <w:rPr>
          <w:rFonts w:ascii="Arial" w:hAnsi="Arial" w:cs="Arial"/>
        </w:rPr>
        <w:t xml:space="preserve"> муниципального образования в Думу </w:t>
      </w:r>
      <w:r w:rsidR="006C3258" w:rsidRPr="00311E60">
        <w:rPr>
          <w:rFonts w:ascii="Arial" w:hAnsi="Arial" w:cs="Arial"/>
        </w:rPr>
        <w:t>Тарминского</w:t>
      </w:r>
      <w:r w:rsidRPr="00311E60">
        <w:rPr>
          <w:rFonts w:ascii="Arial" w:hAnsi="Arial" w:cs="Arial"/>
        </w:rPr>
        <w:t xml:space="preserve"> муниципального образования представляются следующие документы и материалы:</w:t>
      </w:r>
    </w:p>
    <w:p w:rsidR="0080379E" w:rsidRPr="00311E60" w:rsidRDefault="0080379E" w:rsidP="0080379E">
      <w:pPr>
        <w:spacing w:line="240" w:lineRule="auto"/>
        <w:ind w:firstLine="567"/>
        <w:rPr>
          <w:rFonts w:ascii="Arial" w:hAnsi="Arial" w:cs="Arial"/>
        </w:rPr>
      </w:pPr>
      <w:r w:rsidRPr="00311E60">
        <w:rPr>
          <w:rFonts w:ascii="Arial" w:hAnsi="Arial" w:cs="Arial"/>
        </w:rPr>
        <w:t>- основные направления бюджетной и налоговой политики сельского поселения;</w:t>
      </w:r>
    </w:p>
    <w:p w:rsidR="0080379E" w:rsidRPr="00311E60" w:rsidRDefault="0080379E" w:rsidP="0080379E">
      <w:pPr>
        <w:spacing w:line="240" w:lineRule="auto"/>
        <w:ind w:firstLine="567"/>
        <w:rPr>
          <w:rFonts w:ascii="Arial" w:hAnsi="Arial" w:cs="Arial"/>
        </w:rPr>
      </w:pPr>
      <w:r w:rsidRPr="00311E60">
        <w:rPr>
          <w:rFonts w:ascii="Arial" w:hAnsi="Arial" w:cs="Arial"/>
        </w:rPr>
        <w:lastRenderedPageBreak/>
        <w:t xml:space="preserve">- предварительные итоги социально-экономического развития территории </w:t>
      </w:r>
      <w:r w:rsidR="006C3258" w:rsidRPr="00311E60">
        <w:rPr>
          <w:rFonts w:ascii="Arial" w:hAnsi="Arial" w:cs="Arial"/>
        </w:rPr>
        <w:t>Тарминского</w:t>
      </w:r>
      <w:r w:rsidRPr="00311E60">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r w:rsidR="006C3258" w:rsidRPr="00311E60">
        <w:rPr>
          <w:rFonts w:ascii="Arial" w:hAnsi="Arial" w:cs="Arial"/>
        </w:rPr>
        <w:t>Тарминского</w:t>
      </w:r>
      <w:r w:rsidRPr="00311E60">
        <w:rPr>
          <w:rFonts w:ascii="Arial" w:hAnsi="Arial" w:cs="Arial"/>
        </w:rPr>
        <w:t xml:space="preserve"> муниципального образования за текущий финансовый год;</w:t>
      </w:r>
    </w:p>
    <w:p w:rsidR="0080379E" w:rsidRPr="00311E60" w:rsidRDefault="0080379E" w:rsidP="0080379E">
      <w:pPr>
        <w:spacing w:line="240" w:lineRule="auto"/>
        <w:ind w:firstLine="567"/>
        <w:rPr>
          <w:rFonts w:ascii="Arial" w:hAnsi="Arial" w:cs="Arial"/>
        </w:rPr>
      </w:pPr>
      <w:r w:rsidRPr="00311E60">
        <w:rPr>
          <w:rFonts w:ascii="Arial" w:hAnsi="Arial" w:cs="Arial"/>
        </w:rPr>
        <w:t>- прогноз социально-экономического развития сельского поселения;</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 прогноз основных характеристик (общий объем доходов, общий объем расходов, дефицита (профицита) бюджета) бюджета </w:t>
      </w:r>
      <w:r w:rsidR="006C3258" w:rsidRPr="00311E60">
        <w:rPr>
          <w:rFonts w:ascii="Arial" w:hAnsi="Arial" w:cs="Arial"/>
        </w:rPr>
        <w:t>Тарминского</w:t>
      </w:r>
      <w:r w:rsidRPr="00311E60">
        <w:rPr>
          <w:rFonts w:ascii="Arial" w:hAnsi="Arial" w:cs="Arial"/>
        </w:rPr>
        <w:t xml:space="preserve"> муниципального образования на очередной финансовый год и плановый период;</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 пояснительная записка к проекту бюджета </w:t>
      </w:r>
      <w:bookmarkStart w:id="2" w:name="OLE_LINK364"/>
      <w:bookmarkStart w:id="3" w:name="OLE_LINK365"/>
      <w:bookmarkStart w:id="4" w:name="OLE_LINK366"/>
      <w:r w:rsidR="006C3258" w:rsidRPr="00311E60">
        <w:rPr>
          <w:rFonts w:ascii="Arial" w:hAnsi="Arial" w:cs="Arial"/>
        </w:rPr>
        <w:t>Тарминского</w:t>
      </w:r>
      <w:r w:rsidRPr="00311E60">
        <w:rPr>
          <w:rFonts w:ascii="Arial" w:hAnsi="Arial" w:cs="Arial"/>
        </w:rPr>
        <w:t xml:space="preserve"> муниципального образования;</w:t>
      </w:r>
      <w:bookmarkEnd w:id="2"/>
      <w:bookmarkEnd w:id="3"/>
      <w:bookmarkEnd w:id="4"/>
    </w:p>
    <w:p w:rsidR="0080379E" w:rsidRPr="00311E60" w:rsidRDefault="0080379E" w:rsidP="0080379E">
      <w:pPr>
        <w:spacing w:line="240" w:lineRule="auto"/>
        <w:ind w:firstLine="567"/>
        <w:rPr>
          <w:rFonts w:ascii="Arial" w:hAnsi="Arial" w:cs="Arial"/>
        </w:rPr>
      </w:pPr>
      <w:r w:rsidRPr="00311E60">
        <w:rPr>
          <w:rFonts w:ascii="Arial" w:hAnsi="Arial" w:cs="Arial"/>
        </w:rPr>
        <w:t>- методики (проекты методик) и расчеты распределения межбюджетных трансфертов;</w:t>
      </w:r>
    </w:p>
    <w:p w:rsidR="0080379E" w:rsidRPr="00311E60" w:rsidRDefault="0080379E" w:rsidP="0080379E">
      <w:pPr>
        <w:spacing w:line="240" w:lineRule="auto"/>
        <w:ind w:firstLine="567"/>
        <w:rPr>
          <w:rFonts w:ascii="Arial" w:hAnsi="Arial" w:cs="Arial"/>
        </w:rPr>
      </w:pPr>
      <w:r w:rsidRPr="00311E60">
        <w:rPr>
          <w:rFonts w:ascii="Arial" w:hAnsi="Arial" w:cs="Arial"/>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0379E" w:rsidRPr="00311E60" w:rsidRDefault="0080379E" w:rsidP="0080379E">
      <w:pPr>
        <w:spacing w:line="240" w:lineRule="auto"/>
        <w:ind w:firstLine="567"/>
        <w:rPr>
          <w:rFonts w:ascii="Arial" w:hAnsi="Arial" w:cs="Arial"/>
        </w:rPr>
      </w:pPr>
      <w:r w:rsidRPr="00311E60">
        <w:rPr>
          <w:rFonts w:ascii="Arial" w:hAnsi="Arial" w:cs="Arial"/>
        </w:rPr>
        <w:t>- оценка ожидаемого исполнения бюджета на текущий финансовый год;</w:t>
      </w:r>
    </w:p>
    <w:p w:rsidR="0080379E" w:rsidRPr="00311E60" w:rsidRDefault="0080379E" w:rsidP="0080379E">
      <w:pPr>
        <w:spacing w:line="240" w:lineRule="auto"/>
        <w:ind w:firstLine="567"/>
        <w:rPr>
          <w:rFonts w:ascii="Arial" w:hAnsi="Arial" w:cs="Arial"/>
        </w:rPr>
      </w:pPr>
      <w:r w:rsidRPr="00311E60">
        <w:rPr>
          <w:rFonts w:ascii="Arial" w:hAnsi="Arial" w:cs="Arial"/>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 реестр источников доходов бюджета </w:t>
      </w:r>
      <w:r w:rsidR="006C3258" w:rsidRPr="00311E60">
        <w:rPr>
          <w:rFonts w:ascii="Arial" w:hAnsi="Arial" w:cs="Arial"/>
        </w:rPr>
        <w:t>Тарминского</w:t>
      </w:r>
      <w:r w:rsidRPr="00311E60">
        <w:rPr>
          <w:rFonts w:ascii="Arial" w:hAnsi="Arial" w:cs="Arial"/>
        </w:rPr>
        <w:t xml:space="preserve"> муниципального образования;</w:t>
      </w:r>
    </w:p>
    <w:p w:rsidR="0080379E" w:rsidRPr="00311E60" w:rsidRDefault="0080379E" w:rsidP="0080379E">
      <w:pPr>
        <w:spacing w:line="240" w:lineRule="auto"/>
        <w:ind w:firstLine="567"/>
        <w:rPr>
          <w:rFonts w:ascii="Arial" w:hAnsi="Arial" w:cs="Arial"/>
        </w:rPr>
      </w:pPr>
      <w:r w:rsidRPr="00311E60">
        <w:rPr>
          <w:rFonts w:ascii="Arial" w:hAnsi="Arial" w:cs="Arial"/>
        </w:rPr>
        <w:t xml:space="preserve">- пояснительная записка к прогнозу социально-экономического развития </w:t>
      </w:r>
      <w:r w:rsidR="006C3258" w:rsidRPr="00311E60">
        <w:rPr>
          <w:rFonts w:ascii="Arial" w:hAnsi="Arial" w:cs="Arial"/>
        </w:rPr>
        <w:t>Тарминского</w:t>
      </w:r>
      <w:r w:rsidRPr="00311E60">
        <w:rPr>
          <w:rFonts w:ascii="Arial" w:hAnsi="Arial" w:cs="Arial"/>
        </w:rPr>
        <w:t xml:space="preserve"> муниципального образования с обоснование параметров прогноза;</w:t>
      </w:r>
    </w:p>
    <w:p w:rsidR="0080379E" w:rsidRPr="00311E60" w:rsidRDefault="0080379E" w:rsidP="0080379E">
      <w:pPr>
        <w:spacing w:line="240" w:lineRule="auto"/>
        <w:ind w:firstLine="567"/>
        <w:rPr>
          <w:rFonts w:ascii="Arial" w:hAnsi="Arial" w:cs="Arial"/>
        </w:rPr>
      </w:pPr>
      <w:r w:rsidRPr="00311E60">
        <w:rPr>
          <w:rFonts w:ascii="Arial" w:hAnsi="Arial" w:cs="Arial"/>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80379E" w:rsidRPr="00311E60" w:rsidRDefault="0080379E" w:rsidP="0080379E">
      <w:pPr>
        <w:spacing w:line="240" w:lineRule="auto"/>
        <w:ind w:firstLine="567"/>
        <w:rPr>
          <w:rFonts w:ascii="Arial" w:hAnsi="Arial" w:cs="Arial"/>
        </w:rPr>
      </w:pPr>
      <w:r w:rsidRPr="00311E60">
        <w:rPr>
          <w:rFonts w:ascii="Arial" w:hAnsi="Arial" w:cs="Arial"/>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80379E" w:rsidRPr="00311E60" w:rsidRDefault="0080379E" w:rsidP="0080379E">
      <w:pPr>
        <w:spacing w:line="240" w:lineRule="auto"/>
        <w:ind w:firstLine="567"/>
        <w:rPr>
          <w:rFonts w:ascii="Arial" w:hAnsi="Arial" w:cs="Arial"/>
        </w:rPr>
      </w:pPr>
      <w:r w:rsidRPr="00311E60">
        <w:rPr>
          <w:rFonts w:ascii="Arial" w:hAnsi="Arial" w:cs="Arial"/>
        </w:rPr>
        <w:t>- проект прогнозного плана (программы) приватизации муниципального имущества на очередной финансовый год и на плановый период;</w:t>
      </w:r>
    </w:p>
    <w:p w:rsidR="0080379E" w:rsidRPr="00311E60" w:rsidRDefault="0080379E" w:rsidP="0080379E">
      <w:pPr>
        <w:spacing w:line="240" w:lineRule="auto"/>
        <w:ind w:firstLine="567"/>
        <w:rPr>
          <w:rFonts w:ascii="Arial" w:hAnsi="Arial" w:cs="Arial"/>
          <w:b/>
          <w:i/>
        </w:rPr>
      </w:pPr>
      <w:r w:rsidRPr="00311E60">
        <w:rPr>
          <w:rFonts w:ascii="Arial" w:hAnsi="Arial" w:cs="Arial"/>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w:t>
      </w:r>
      <w:r w:rsidR="006C3258" w:rsidRPr="00311E60">
        <w:rPr>
          <w:rFonts w:ascii="Arial" w:hAnsi="Arial" w:cs="Arial"/>
        </w:rPr>
        <w:t>Тарминского</w:t>
      </w:r>
      <w:r w:rsidRPr="00311E60">
        <w:rPr>
          <w:rFonts w:ascii="Arial" w:hAnsi="Arial" w:cs="Arial"/>
        </w:rPr>
        <w:t xml:space="preserve"> муниципального образования по форме, установленной администрацией </w:t>
      </w:r>
      <w:r w:rsidR="006C3258" w:rsidRPr="00311E60">
        <w:rPr>
          <w:rFonts w:ascii="Arial" w:hAnsi="Arial" w:cs="Arial"/>
        </w:rPr>
        <w:t>Тарминского</w:t>
      </w:r>
      <w:r w:rsidRPr="00311E60">
        <w:rPr>
          <w:rFonts w:ascii="Arial" w:hAnsi="Arial" w:cs="Arial"/>
        </w:rPr>
        <w:t xml:space="preserve"> сельского поселения,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311E60">
        <w:rPr>
          <w:rFonts w:ascii="Arial" w:hAnsi="Arial" w:cs="Arial"/>
          <w:b/>
          <w:i/>
        </w:rPr>
        <w:t>;</w:t>
      </w:r>
    </w:p>
    <w:p w:rsidR="0080379E" w:rsidRPr="00311E60" w:rsidRDefault="0080379E" w:rsidP="0080379E">
      <w:pPr>
        <w:spacing w:line="240" w:lineRule="auto"/>
        <w:ind w:firstLine="540"/>
        <w:rPr>
          <w:rFonts w:ascii="Arial" w:hAnsi="Arial" w:cs="Arial"/>
        </w:rPr>
      </w:pPr>
      <w:r w:rsidRPr="00311E60">
        <w:rPr>
          <w:rFonts w:ascii="Arial" w:hAnsi="Arial" w:cs="Arial"/>
        </w:rPr>
        <w:t>- иные документы и материалы.».</w:t>
      </w:r>
    </w:p>
    <w:p w:rsidR="00AF29C9" w:rsidRPr="00311E60" w:rsidRDefault="00AF29C9" w:rsidP="00AF29C9">
      <w:pPr>
        <w:spacing w:line="240" w:lineRule="auto"/>
        <w:ind w:firstLine="567"/>
        <w:rPr>
          <w:rFonts w:ascii="Arial" w:hAnsi="Arial" w:cs="Arial"/>
        </w:rPr>
      </w:pPr>
      <w:r w:rsidRPr="00311E60">
        <w:rPr>
          <w:rFonts w:ascii="Arial" w:hAnsi="Arial" w:cs="Arial"/>
        </w:rPr>
        <w:t>2.</w:t>
      </w:r>
      <w:bookmarkStart w:id="5" w:name="OLE_LINK131"/>
      <w:r w:rsidRPr="00311E60">
        <w:rPr>
          <w:rFonts w:ascii="Arial" w:hAnsi="Arial" w:cs="Arial"/>
        </w:rPr>
        <w:t xml:space="preserve"> Настоящее решение подлежит опубликованию в </w:t>
      </w:r>
      <w:r w:rsidR="006C3258" w:rsidRPr="00311E60">
        <w:rPr>
          <w:rFonts w:ascii="Arial" w:hAnsi="Arial" w:cs="Arial"/>
        </w:rPr>
        <w:t>Информационном бюллетене</w:t>
      </w:r>
      <w:r w:rsidRPr="00311E60">
        <w:rPr>
          <w:rFonts w:ascii="Arial" w:hAnsi="Arial" w:cs="Arial"/>
        </w:rPr>
        <w:t xml:space="preserve"> и размещению на официальном сайте </w:t>
      </w:r>
      <w:r w:rsidR="00BA7B39" w:rsidRPr="00311E60">
        <w:rPr>
          <w:rFonts w:ascii="Arial" w:hAnsi="Arial" w:cs="Arial"/>
        </w:rPr>
        <w:t xml:space="preserve">администрации </w:t>
      </w:r>
      <w:r w:rsidR="006C3258" w:rsidRPr="00311E60">
        <w:rPr>
          <w:rFonts w:ascii="Arial" w:hAnsi="Arial" w:cs="Arial"/>
        </w:rPr>
        <w:t>Тарминского</w:t>
      </w:r>
      <w:r w:rsidR="00BA7B39" w:rsidRPr="00311E60">
        <w:rPr>
          <w:rFonts w:ascii="Arial" w:hAnsi="Arial" w:cs="Arial"/>
        </w:rPr>
        <w:t xml:space="preserve"> сельского поселения </w:t>
      </w:r>
      <w:r w:rsidR="006C3258" w:rsidRPr="00311E60">
        <w:rPr>
          <w:rFonts w:ascii="Arial" w:hAnsi="Arial" w:cs="Arial"/>
        </w:rPr>
        <w:t>тарма-адм.рф</w:t>
      </w:r>
      <w:r w:rsidRPr="00311E60">
        <w:rPr>
          <w:rFonts w:ascii="Arial" w:hAnsi="Arial" w:cs="Arial"/>
        </w:rPr>
        <w:t>.</w:t>
      </w:r>
    </w:p>
    <w:p w:rsidR="00AF29C9" w:rsidRPr="00311E60" w:rsidRDefault="00AF29C9" w:rsidP="00AF29C9">
      <w:pPr>
        <w:spacing w:line="240" w:lineRule="auto"/>
        <w:ind w:firstLine="567"/>
        <w:rPr>
          <w:rFonts w:ascii="Arial" w:hAnsi="Arial" w:cs="Arial"/>
        </w:rPr>
      </w:pPr>
      <w:r w:rsidRPr="00311E60">
        <w:rPr>
          <w:rFonts w:ascii="Arial" w:hAnsi="Arial" w:cs="Arial"/>
        </w:rPr>
        <w:t>3.Настоящее решение вступает в си</w:t>
      </w:r>
      <w:bookmarkEnd w:id="5"/>
      <w:r w:rsidRPr="00311E60">
        <w:rPr>
          <w:rFonts w:ascii="Arial" w:hAnsi="Arial" w:cs="Arial"/>
        </w:rPr>
        <w:t>лу с момента официального опубликования.</w:t>
      </w:r>
    </w:p>
    <w:p w:rsidR="00AF29C9" w:rsidRDefault="00AF29C9" w:rsidP="00AF29C9">
      <w:pPr>
        <w:spacing w:line="240" w:lineRule="auto"/>
        <w:ind w:firstLine="567"/>
        <w:rPr>
          <w:rFonts w:ascii="Arial" w:hAnsi="Arial" w:cs="Arial"/>
        </w:rPr>
      </w:pPr>
    </w:p>
    <w:p w:rsidR="007F50F6" w:rsidRPr="00311E60" w:rsidRDefault="007F50F6" w:rsidP="00AF29C9">
      <w:pPr>
        <w:spacing w:line="240" w:lineRule="auto"/>
        <w:ind w:firstLine="567"/>
        <w:rPr>
          <w:rFonts w:ascii="Arial" w:hAnsi="Arial" w:cs="Arial"/>
        </w:rPr>
      </w:pPr>
    </w:p>
    <w:p w:rsidR="00AF29C9" w:rsidRPr="00311E60" w:rsidRDefault="00AF29C9" w:rsidP="00E62395">
      <w:pPr>
        <w:spacing w:line="240" w:lineRule="auto"/>
        <w:ind w:firstLine="0"/>
        <w:rPr>
          <w:rFonts w:ascii="Arial" w:hAnsi="Arial" w:cs="Arial"/>
        </w:rPr>
      </w:pPr>
      <w:r w:rsidRPr="00311E60">
        <w:rPr>
          <w:rFonts w:ascii="Arial" w:hAnsi="Arial" w:cs="Arial"/>
        </w:rPr>
        <w:t xml:space="preserve">Глава </w:t>
      </w:r>
      <w:r w:rsidR="006C3258" w:rsidRPr="00311E60">
        <w:rPr>
          <w:rFonts w:ascii="Arial" w:hAnsi="Arial" w:cs="Arial"/>
        </w:rPr>
        <w:t>Тарминского</w:t>
      </w:r>
    </w:p>
    <w:p w:rsidR="00AF29C9" w:rsidRPr="00311E60" w:rsidRDefault="00AF29C9" w:rsidP="00E62395">
      <w:pPr>
        <w:tabs>
          <w:tab w:val="left" w:pos="6870"/>
        </w:tabs>
        <w:spacing w:line="240" w:lineRule="auto"/>
        <w:ind w:firstLine="0"/>
        <w:rPr>
          <w:rFonts w:ascii="Arial" w:hAnsi="Arial" w:cs="Arial"/>
        </w:rPr>
      </w:pPr>
      <w:r w:rsidRPr="00311E60">
        <w:rPr>
          <w:rFonts w:ascii="Arial" w:hAnsi="Arial" w:cs="Arial"/>
        </w:rPr>
        <w:t>муниципального образования,</w:t>
      </w:r>
    </w:p>
    <w:p w:rsidR="00AF29C9" w:rsidRPr="00311E60" w:rsidRDefault="00AF29C9" w:rsidP="00C327B3">
      <w:pPr>
        <w:tabs>
          <w:tab w:val="left" w:pos="6870"/>
        </w:tabs>
        <w:spacing w:line="240" w:lineRule="auto"/>
        <w:ind w:firstLine="0"/>
        <w:rPr>
          <w:rFonts w:ascii="Arial" w:hAnsi="Arial" w:cs="Arial"/>
        </w:rPr>
      </w:pPr>
      <w:r w:rsidRPr="00311E60">
        <w:rPr>
          <w:rFonts w:ascii="Arial" w:hAnsi="Arial" w:cs="Arial"/>
        </w:rPr>
        <w:t xml:space="preserve">Председатель Думы </w:t>
      </w:r>
      <w:r w:rsidR="006C3258" w:rsidRPr="00311E60">
        <w:rPr>
          <w:rFonts w:ascii="Arial" w:hAnsi="Arial" w:cs="Arial"/>
        </w:rPr>
        <w:t>Тарминского</w:t>
      </w:r>
      <w:r w:rsidRPr="00311E60">
        <w:rPr>
          <w:rFonts w:ascii="Arial" w:hAnsi="Arial" w:cs="Arial"/>
        </w:rPr>
        <w:t xml:space="preserve"> </w:t>
      </w:r>
    </w:p>
    <w:p w:rsidR="00AF29C9" w:rsidRPr="00311E60" w:rsidRDefault="00AF29C9" w:rsidP="00E62395">
      <w:pPr>
        <w:tabs>
          <w:tab w:val="left" w:pos="6870"/>
        </w:tabs>
        <w:spacing w:line="240" w:lineRule="auto"/>
        <w:ind w:firstLine="0"/>
        <w:rPr>
          <w:rFonts w:ascii="Arial" w:hAnsi="Arial" w:cs="Arial"/>
        </w:rPr>
      </w:pPr>
      <w:r w:rsidRPr="00311E60">
        <w:rPr>
          <w:rFonts w:ascii="Arial" w:hAnsi="Arial" w:cs="Arial"/>
        </w:rPr>
        <w:t>сельского поселения</w:t>
      </w:r>
      <w:r w:rsidRPr="00311E60">
        <w:rPr>
          <w:rFonts w:ascii="Arial" w:hAnsi="Arial" w:cs="Arial"/>
        </w:rPr>
        <w:tab/>
        <w:t xml:space="preserve">         </w:t>
      </w:r>
    </w:p>
    <w:p w:rsidR="00B42C16" w:rsidRPr="00E62395" w:rsidRDefault="00311E60" w:rsidP="00311E60">
      <w:pPr>
        <w:ind w:firstLine="0"/>
        <w:rPr>
          <w:sz w:val="28"/>
          <w:szCs w:val="28"/>
        </w:rPr>
      </w:pPr>
      <w:r w:rsidRPr="00311E60">
        <w:rPr>
          <w:rFonts w:ascii="Arial" w:hAnsi="Arial" w:cs="Arial"/>
        </w:rPr>
        <w:t>М. Т. Коротюк</w:t>
      </w:r>
    </w:p>
    <w:sectPr w:rsidR="00B42C16" w:rsidRPr="00E62395" w:rsidSect="009451FA">
      <w:headerReference w:type="default" r:id="rId8"/>
      <w:type w:val="continuous"/>
      <w:pgSz w:w="11900" w:h="16820"/>
      <w:pgMar w:top="567" w:right="843"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7E" w:rsidRDefault="00EF067E" w:rsidP="00A43158">
      <w:pPr>
        <w:spacing w:line="240" w:lineRule="auto"/>
      </w:pPr>
      <w:r>
        <w:separator/>
      </w:r>
    </w:p>
  </w:endnote>
  <w:endnote w:type="continuationSeparator" w:id="0">
    <w:p w:rsidR="00EF067E" w:rsidRDefault="00EF067E"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7E" w:rsidRDefault="00EF067E" w:rsidP="00A43158">
      <w:pPr>
        <w:spacing w:line="240" w:lineRule="auto"/>
      </w:pPr>
      <w:r>
        <w:separator/>
      </w:r>
    </w:p>
  </w:footnote>
  <w:footnote w:type="continuationSeparator" w:id="0">
    <w:p w:rsidR="00EF067E" w:rsidRDefault="00EF067E"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5B" w:rsidRDefault="00983670">
    <w:pPr>
      <w:pStyle w:val="a7"/>
      <w:jc w:val="center"/>
    </w:pPr>
    <w:r>
      <w:fldChar w:fldCharType="begin"/>
    </w:r>
    <w:r>
      <w:instrText>PAGE   \* MERGEFORMAT</w:instrText>
    </w:r>
    <w:r>
      <w:fldChar w:fldCharType="separate"/>
    </w:r>
    <w:r w:rsidR="007F50F6">
      <w:rPr>
        <w:noProof/>
      </w:rPr>
      <w:t>3</w:t>
    </w:r>
    <w:r>
      <w:rPr>
        <w:noProof/>
      </w:rPr>
      <w:fldChar w:fldCharType="end"/>
    </w:r>
  </w:p>
  <w:p w:rsidR="00033F5B" w:rsidRDefault="00033F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20304"/>
    <w:rsid w:val="0002492E"/>
    <w:rsid w:val="00024BA6"/>
    <w:rsid w:val="000265F0"/>
    <w:rsid w:val="00027808"/>
    <w:rsid w:val="00033F5B"/>
    <w:rsid w:val="0003585B"/>
    <w:rsid w:val="000358E9"/>
    <w:rsid w:val="00040ABE"/>
    <w:rsid w:val="000445F2"/>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B68CC"/>
    <w:rsid w:val="001C37CD"/>
    <w:rsid w:val="001C5A0A"/>
    <w:rsid w:val="001C7205"/>
    <w:rsid w:val="001D196D"/>
    <w:rsid w:val="001D5FD6"/>
    <w:rsid w:val="001D7D44"/>
    <w:rsid w:val="001E189E"/>
    <w:rsid w:val="001E1A7F"/>
    <w:rsid w:val="001E241C"/>
    <w:rsid w:val="001E3975"/>
    <w:rsid w:val="001F0882"/>
    <w:rsid w:val="001F2718"/>
    <w:rsid w:val="001F32B1"/>
    <w:rsid w:val="001F5A91"/>
    <w:rsid w:val="001F6E70"/>
    <w:rsid w:val="00201184"/>
    <w:rsid w:val="00201E23"/>
    <w:rsid w:val="002027F2"/>
    <w:rsid w:val="00206EC2"/>
    <w:rsid w:val="00220941"/>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0938"/>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33EA"/>
    <w:rsid w:val="002F49D5"/>
    <w:rsid w:val="002F7D84"/>
    <w:rsid w:val="00301942"/>
    <w:rsid w:val="00304AE0"/>
    <w:rsid w:val="00310D44"/>
    <w:rsid w:val="00311E60"/>
    <w:rsid w:val="00315B4E"/>
    <w:rsid w:val="00316D0A"/>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319F"/>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D69BB"/>
    <w:rsid w:val="003E308E"/>
    <w:rsid w:val="003E563A"/>
    <w:rsid w:val="003F1DC3"/>
    <w:rsid w:val="003F3460"/>
    <w:rsid w:val="003F7116"/>
    <w:rsid w:val="00402561"/>
    <w:rsid w:val="004058D7"/>
    <w:rsid w:val="0041183B"/>
    <w:rsid w:val="00411E67"/>
    <w:rsid w:val="00414EDD"/>
    <w:rsid w:val="00415DD7"/>
    <w:rsid w:val="004205D3"/>
    <w:rsid w:val="00422C7E"/>
    <w:rsid w:val="00425C24"/>
    <w:rsid w:val="00431FFB"/>
    <w:rsid w:val="00433057"/>
    <w:rsid w:val="004351FE"/>
    <w:rsid w:val="00435B49"/>
    <w:rsid w:val="00435E06"/>
    <w:rsid w:val="00444640"/>
    <w:rsid w:val="00447506"/>
    <w:rsid w:val="00450562"/>
    <w:rsid w:val="00452EA8"/>
    <w:rsid w:val="00453725"/>
    <w:rsid w:val="0045690F"/>
    <w:rsid w:val="00457007"/>
    <w:rsid w:val="00460871"/>
    <w:rsid w:val="00461D71"/>
    <w:rsid w:val="004630CB"/>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44DA"/>
    <w:rsid w:val="004E4FF1"/>
    <w:rsid w:val="004E6BE0"/>
    <w:rsid w:val="004E7C27"/>
    <w:rsid w:val="004F0BCF"/>
    <w:rsid w:val="00505A34"/>
    <w:rsid w:val="00511E8D"/>
    <w:rsid w:val="00514034"/>
    <w:rsid w:val="00517E59"/>
    <w:rsid w:val="0052142A"/>
    <w:rsid w:val="0052155D"/>
    <w:rsid w:val="0052171D"/>
    <w:rsid w:val="00521726"/>
    <w:rsid w:val="00521D10"/>
    <w:rsid w:val="005236F4"/>
    <w:rsid w:val="00526F72"/>
    <w:rsid w:val="00530FB0"/>
    <w:rsid w:val="005342AF"/>
    <w:rsid w:val="00537950"/>
    <w:rsid w:val="005508DE"/>
    <w:rsid w:val="00561F79"/>
    <w:rsid w:val="005639CE"/>
    <w:rsid w:val="005655FF"/>
    <w:rsid w:val="00565945"/>
    <w:rsid w:val="00566066"/>
    <w:rsid w:val="005736EE"/>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42D5"/>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2332"/>
    <w:rsid w:val="006840F5"/>
    <w:rsid w:val="0069678B"/>
    <w:rsid w:val="00696D7F"/>
    <w:rsid w:val="00697223"/>
    <w:rsid w:val="006976B1"/>
    <w:rsid w:val="006A0692"/>
    <w:rsid w:val="006A4099"/>
    <w:rsid w:val="006A665E"/>
    <w:rsid w:val="006A67F4"/>
    <w:rsid w:val="006A70C3"/>
    <w:rsid w:val="006B0105"/>
    <w:rsid w:val="006B1E57"/>
    <w:rsid w:val="006B2D34"/>
    <w:rsid w:val="006B6439"/>
    <w:rsid w:val="006B6B27"/>
    <w:rsid w:val="006B6D33"/>
    <w:rsid w:val="006C2CC1"/>
    <w:rsid w:val="006C3258"/>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2121"/>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50F6"/>
    <w:rsid w:val="007F714C"/>
    <w:rsid w:val="00802C39"/>
    <w:rsid w:val="0080379E"/>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77FD9"/>
    <w:rsid w:val="00880D4D"/>
    <w:rsid w:val="00881171"/>
    <w:rsid w:val="00883CA7"/>
    <w:rsid w:val="00886120"/>
    <w:rsid w:val="00887A36"/>
    <w:rsid w:val="008901DF"/>
    <w:rsid w:val="008926D2"/>
    <w:rsid w:val="008952C0"/>
    <w:rsid w:val="008B02F2"/>
    <w:rsid w:val="008B04E1"/>
    <w:rsid w:val="008C1383"/>
    <w:rsid w:val="008C4FA3"/>
    <w:rsid w:val="008C58C5"/>
    <w:rsid w:val="008C698D"/>
    <w:rsid w:val="008D3E8B"/>
    <w:rsid w:val="008D4D4E"/>
    <w:rsid w:val="008D5596"/>
    <w:rsid w:val="008D604E"/>
    <w:rsid w:val="008E1D0D"/>
    <w:rsid w:val="008E25E9"/>
    <w:rsid w:val="008E439D"/>
    <w:rsid w:val="008E4E55"/>
    <w:rsid w:val="008E71C9"/>
    <w:rsid w:val="008E7A40"/>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3670"/>
    <w:rsid w:val="00984FEC"/>
    <w:rsid w:val="00986827"/>
    <w:rsid w:val="00992364"/>
    <w:rsid w:val="009950BD"/>
    <w:rsid w:val="009A204A"/>
    <w:rsid w:val="009B614E"/>
    <w:rsid w:val="009B6F45"/>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08F1"/>
    <w:rsid w:val="00A811FF"/>
    <w:rsid w:val="00A822CF"/>
    <w:rsid w:val="00A83E09"/>
    <w:rsid w:val="00A843B5"/>
    <w:rsid w:val="00A84C0E"/>
    <w:rsid w:val="00A85D32"/>
    <w:rsid w:val="00A86660"/>
    <w:rsid w:val="00A93C6D"/>
    <w:rsid w:val="00A962C9"/>
    <w:rsid w:val="00AB08F9"/>
    <w:rsid w:val="00AB1C9D"/>
    <w:rsid w:val="00AB5BD5"/>
    <w:rsid w:val="00AC037D"/>
    <w:rsid w:val="00AC0BAA"/>
    <w:rsid w:val="00AC2C8E"/>
    <w:rsid w:val="00AC61A3"/>
    <w:rsid w:val="00AC65D7"/>
    <w:rsid w:val="00AC6987"/>
    <w:rsid w:val="00AD4AC7"/>
    <w:rsid w:val="00AE064C"/>
    <w:rsid w:val="00AE3448"/>
    <w:rsid w:val="00AE528F"/>
    <w:rsid w:val="00AE582D"/>
    <w:rsid w:val="00AF2380"/>
    <w:rsid w:val="00AF29C9"/>
    <w:rsid w:val="00AF3FE7"/>
    <w:rsid w:val="00B0024C"/>
    <w:rsid w:val="00B00486"/>
    <w:rsid w:val="00B01D89"/>
    <w:rsid w:val="00B07C97"/>
    <w:rsid w:val="00B11ED2"/>
    <w:rsid w:val="00B146C7"/>
    <w:rsid w:val="00B15955"/>
    <w:rsid w:val="00B2598C"/>
    <w:rsid w:val="00B25E3E"/>
    <w:rsid w:val="00B26843"/>
    <w:rsid w:val="00B27538"/>
    <w:rsid w:val="00B309B4"/>
    <w:rsid w:val="00B4036F"/>
    <w:rsid w:val="00B41B26"/>
    <w:rsid w:val="00B42C16"/>
    <w:rsid w:val="00B444B4"/>
    <w:rsid w:val="00B44D6D"/>
    <w:rsid w:val="00B51855"/>
    <w:rsid w:val="00B519F1"/>
    <w:rsid w:val="00B53F78"/>
    <w:rsid w:val="00B56D84"/>
    <w:rsid w:val="00B60128"/>
    <w:rsid w:val="00B6368F"/>
    <w:rsid w:val="00B639DC"/>
    <w:rsid w:val="00B67867"/>
    <w:rsid w:val="00B708D6"/>
    <w:rsid w:val="00B7327F"/>
    <w:rsid w:val="00B80BBB"/>
    <w:rsid w:val="00B80E7A"/>
    <w:rsid w:val="00B811A4"/>
    <w:rsid w:val="00B85514"/>
    <w:rsid w:val="00B85E8A"/>
    <w:rsid w:val="00B9287D"/>
    <w:rsid w:val="00B93C5F"/>
    <w:rsid w:val="00B97B40"/>
    <w:rsid w:val="00BA0F66"/>
    <w:rsid w:val="00BA4746"/>
    <w:rsid w:val="00BA566B"/>
    <w:rsid w:val="00BA737E"/>
    <w:rsid w:val="00BA7B39"/>
    <w:rsid w:val="00BC0A60"/>
    <w:rsid w:val="00BC1741"/>
    <w:rsid w:val="00BC5B80"/>
    <w:rsid w:val="00BD1274"/>
    <w:rsid w:val="00BD5000"/>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220D"/>
    <w:rsid w:val="00C2412D"/>
    <w:rsid w:val="00C2419B"/>
    <w:rsid w:val="00C2444E"/>
    <w:rsid w:val="00C327B3"/>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2747"/>
    <w:rsid w:val="00CC5118"/>
    <w:rsid w:val="00CC5342"/>
    <w:rsid w:val="00CC5988"/>
    <w:rsid w:val="00CC6B7E"/>
    <w:rsid w:val="00CD2957"/>
    <w:rsid w:val="00CD2B1E"/>
    <w:rsid w:val="00CD402D"/>
    <w:rsid w:val="00CD4B84"/>
    <w:rsid w:val="00CD4DF9"/>
    <w:rsid w:val="00CE411F"/>
    <w:rsid w:val="00CE4435"/>
    <w:rsid w:val="00CE79D1"/>
    <w:rsid w:val="00CF04E0"/>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4FAC"/>
    <w:rsid w:val="00E5670B"/>
    <w:rsid w:val="00E57BF6"/>
    <w:rsid w:val="00E57C8A"/>
    <w:rsid w:val="00E62395"/>
    <w:rsid w:val="00E638AB"/>
    <w:rsid w:val="00E638E3"/>
    <w:rsid w:val="00E65DD4"/>
    <w:rsid w:val="00E71937"/>
    <w:rsid w:val="00E7542B"/>
    <w:rsid w:val="00E76351"/>
    <w:rsid w:val="00E76652"/>
    <w:rsid w:val="00E77638"/>
    <w:rsid w:val="00E830C9"/>
    <w:rsid w:val="00E848A6"/>
    <w:rsid w:val="00E85158"/>
    <w:rsid w:val="00E85E1D"/>
    <w:rsid w:val="00E92028"/>
    <w:rsid w:val="00EA0909"/>
    <w:rsid w:val="00EA2F64"/>
    <w:rsid w:val="00EA472F"/>
    <w:rsid w:val="00EA5732"/>
    <w:rsid w:val="00EA69EB"/>
    <w:rsid w:val="00EB24CD"/>
    <w:rsid w:val="00EB4AAF"/>
    <w:rsid w:val="00EB75AC"/>
    <w:rsid w:val="00EC038F"/>
    <w:rsid w:val="00EC44B2"/>
    <w:rsid w:val="00EC4C3F"/>
    <w:rsid w:val="00EC7712"/>
    <w:rsid w:val="00ED271A"/>
    <w:rsid w:val="00ED69DC"/>
    <w:rsid w:val="00EE0BBA"/>
    <w:rsid w:val="00EE1B0C"/>
    <w:rsid w:val="00EF0022"/>
    <w:rsid w:val="00EF067E"/>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44CC"/>
    <w:rsid w:val="00FB5174"/>
    <w:rsid w:val="00FB78CF"/>
    <w:rsid w:val="00FC1477"/>
    <w:rsid w:val="00FC2573"/>
    <w:rsid w:val="00FC59E4"/>
    <w:rsid w:val="00FC603D"/>
    <w:rsid w:val="00FC68B7"/>
    <w:rsid w:val="00FD0DD3"/>
    <w:rsid w:val="00FD185C"/>
    <w:rsid w:val="00FD18DC"/>
    <w:rsid w:val="00FD49F4"/>
    <w:rsid w:val="00FD5E26"/>
    <w:rsid w:val="00FE1286"/>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8B314C-86C2-4D12-BC1B-95A5EDFB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paragraph" w:styleId="af9">
    <w:name w:val="Normal (Web)"/>
    <w:basedOn w:val="a"/>
    <w:uiPriority w:val="99"/>
    <w:semiHidden/>
    <w:unhideWhenUsed/>
    <w:rsid w:val="00BA7B39"/>
    <w:pPr>
      <w:widowControl/>
      <w:autoSpaceDE/>
      <w:autoSpaceDN/>
      <w:adjustRightInd/>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282">
      <w:bodyDiv w:val="1"/>
      <w:marLeft w:val="0"/>
      <w:marRight w:val="0"/>
      <w:marTop w:val="0"/>
      <w:marBottom w:val="0"/>
      <w:divBdr>
        <w:top w:val="none" w:sz="0" w:space="0" w:color="auto"/>
        <w:left w:val="none" w:sz="0" w:space="0" w:color="auto"/>
        <w:bottom w:val="none" w:sz="0" w:space="0" w:color="auto"/>
        <w:right w:val="none" w:sz="0" w:space="0" w:color="auto"/>
      </w:divBdr>
      <w:divsChild>
        <w:div w:id="843131013">
          <w:marLeft w:val="0"/>
          <w:marRight w:val="0"/>
          <w:marTop w:val="0"/>
          <w:marBottom w:val="0"/>
          <w:divBdr>
            <w:top w:val="none" w:sz="0" w:space="0" w:color="auto"/>
            <w:left w:val="none" w:sz="0" w:space="0" w:color="auto"/>
            <w:bottom w:val="none" w:sz="0" w:space="0" w:color="auto"/>
            <w:right w:val="none" w:sz="0" w:space="0" w:color="auto"/>
          </w:divBdr>
        </w:div>
        <w:div w:id="209729342">
          <w:marLeft w:val="0"/>
          <w:marRight w:val="0"/>
          <w:marTop w:val="0"/>
          <w:marBottom w:val="0"/>
          <w:divBdr>
            <w:top w:val="none" w:sz="0" w:space="0" w:color="auto"/>
            <w:left w:val="none" w:sz="0" w:space="0" w:color="auto"/>
            <w:bottom w:val="none" w:sz="0" w:space="0" w:color="auto"/>
            <w:right w:val="none" w:sz="0" w:space="0" w:color="auto"/>
          </w:divBdr>
        </w:div>
        <w:div w:id="1801723986">
          <w:marLeft w:val="0"/>
          <w:marRight w:val="0"/>
          <w:marTop w:val="0"/>
          <w:marBottom w:val="0"/>
          <w:divBdr>
            <w:top w:val="none" w:sz="0" w:space="0" w:color="auto"/>
            <w:left w:val="none" w:sz="0" w:space="0" w:color="auto"/>
            <w:bottom w:val="none" w:sz="0" w:space="0" w:color="auto"/>
            <w:right w:val="none" w:sz="0" w:space="0" w:color="auto"/>
          </w:divBdr>
        </w:div>
      </w:divsChild>
    </w:div>
    <w:div w:id="247618683">
      <w:bodyDiv w:val="1"/>
      <w:marLeft w:val="0"/>
      <w:marRight w:val="0"/>
      <w:marTop w:val="0"/>
      <w:marBottom w:val="0"/>
      <w:divBdr>
        <w:top w:val="none" w:sz="0" w:space="0" w:color="auto"/>
        <w:left w:val="none" w:sz="0" w:space="0" w:color="auto"/>
        <w:bottom w:val="none" w:sz="0" w:space="0" w:color="auto"/>
        <w:right w:val="none" w:sz="0" w:space="0" w:color="auto"/>
      </w:divBdr>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921715281">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257858736">
      <w:bodyDiv w:val="1"/>
      <w:marLeft w:val="0"/>
      <w:marRight w:val="0"/>
      <w:marTop w:val="0"/>
      <w:marBottom w:val="0"/>
      <w:divBdr>
        <w:top w:val="none" w:sz="0" w:space="0" w:color="auto"/>
        <w:left w:val="none" w:sz="0" w:space="0" w:color="auto"/>
        <w:bottom w:val="none" w:sz="0" w:space="0" w:color="auto"/>
        <w:right w:val="none" w:sz="0" w:space="0" w:color="auto"/>
      </w:divBdr>
    </w:div>
    <w:div w:id="1426027171">
      <w:bodyDiv w:val="1"/>
      <w:marLeft w:val="0"/>
      <w:marRight w:val="0"/>
      <w:marTop w:val="0"/>
      <w:marBottom w:val="0"/>
      <w:divBdr>
        <w:top w:val="none" w:sz="0" w:space="0" w:color="auto"/>
        <w:left w:val="none" w:sz="0" w:space="0" w:color="auto"/>
        <w:bottom w:val="none" w:sz="0" w:space="0" w:color="auto"/>
        <w:right w:val="none" w:sz="0" w:space="0" w:color="auto"/>
      </w:divBdr>
      <w:divsChild>
        <w:div w:id="1391273063">
          <w:marLeft w:val="0"/>
          <w:marRight w:val="0"/>
          <w:marTop w:val="0"/>
          <w:marBottom w:val="0"/>
          <w:divBdr>
            <w:top w:val="none" w:sz="0" w:space="0" w:color="auto"/>
            <w:left w:val="none" w:sz="0" w:space="0" w:color="auto"/>
            <w:bottom w:val="none" w:sz="0" w:space="0" w:color="auto"/>
            <w:right w:val="none" w:sz="0" w:space="0" w:color="auto"/>
          </w:divBdr>
        </w:div>
        <w:div w:id="76176169">
          <w:marLeft w:val="0"/>
          <w:marRight w:val="0"/>
          <w:marTop w:val="0"/>
          <w:marBottom w:val="0"/>
          <w:divBdr>
            <w:top w:val="none" w:sz="0" w:space="0" w:color="auto"/>
            <w:left w:val="none" w:sz="0" w:space="0" w:color="auto"/>
            <w:bottom w:val="none" w:sz="0" w:space="0" w:color="auto"/>
            <w:right w:val="none" w:sz="0" w:space="0" w:color="auto"/>
          </w:divBdr>
        </w:div>
        <w:div w:id="1434519244">
          <w:marLeft w:val="0"/>
          <w:marRight w:val="0"/>
          <w:marTop w:val="0"/>
          <w:marBottom w:val="0"/>
          <w:divBdr>
            <w:top w:val="none" w:sz="0" w:space="0" w:color="auto"/>
            <w:left w:val="none" w:sz="0" w:space="0" w:color="auto"/>
            <w:bottom w:val="none" w:sz="0" w:space="0" w:color="auto"/>
            <w:right w:val="none" w:sz="0" w:space="0" w:color="auto"/>
          </w:divBdr>
        </w:div>
        <w:div w:id="1363702017">
          <w:marLeft w:val="0"/>
          <w:marRight w:val="0"/>
          <w:marTop w:val="0"/>
          <w:marBottom w:val="0"/>
          <w:divBdr>
            <w:top w:val="none" w:sz="0" w:space="0" w:color="auto"/>
            <w:left w:val="none" w:sz="0" w:space="0" w:color="auto"/>
            <w:bottom w:val="none" w:sz="0" w:space="0" w:color="auto"/>
            <w:right w:val="none" w:sz="0" w:space="0" w:color="auto"/>
          </w:divBdr>
        </w:div>
        <w:div w:id="1649817776">
          <w:marLeft w:val="0"/>
          <w:marRight w:val="0"/>
          <w:marTop w:val="0"/>
          <w:marBottom w:val="0"/>
          <w:divBdr>
            <w:top w:val="none" w:sz="0" w:space="0" w:color="auto"/>
            <w:left w:val="none" w:sz="0" w:space="0" w:color="auto"/>
            <w:bottom w:val="none" w:sz="0" w:space="0" w:color="auto"/>
            <w:right w:val="none" w:sz="0" w:space="0" w:color="auto"/>
          </w:divBdr>
        </w:div>
        <w:div w:id="1121728881">
          <w:marLeft w:val="0"/>
          <w:marRight w:val="0"/>
          <w:marTop w:val="0"/>
          <w:marBottom w:val="0"/>
          <w:divBdr>
            <w:top w:val="none" w:sz="0" w:space="0" w:color="auto"/>
            <w:left w:val="none" w:sz="0" w:space="0" w:color="auto"/>
            <w:bottom w:val="none" w:sz="0" w:space="0" w:color="auto"/>
            <w:right w:val="none" w:sz="0" w:space="0" w:color="auto"/>
          </w:divBdr>
        </w:div>
        <w:div w:id="1297880743">
          <w:marLeft w:val="0"/>
          <w:marRight w:val="0"/>
          <w:marTop w:val="0"/>
          <w:marBottom w:val="0"/>
          <w:divBdr>
            <w:top w:val="none" w:sz="0" w:space="0" w:color="auto"/>
            <w:left w:val="none" w:sz="0" w:space="0" w:color="auto"/>
            <w:bottom w:val="none" w:sz="0" w:space="0" w:color="auto"/>
            <w:right w:val="none" w:sz="0" w:space="0" w:color="auto"/>
          </w:divBdr>
        </w:div>
        <w:div w:id="553003316">
          <w:marLeft w:val="0"/>
          <w:marRight w:val="0"/>
          <w:marTop w:val="0"/>
          <w:marBottom w:val="0"/>
          <w:divBdr>
            <w:top w:val="none" w:sz="0" w:space="0" w:color="auto"/>
            <w:left w:val="none" w:sz="0" w:space="0" w:color="auto"/>
            <w:bottom w:val="none" w:sz="0" w:space="0" w:color="auto"/>
            <w:right w:val="none" w:sz="0" w:space="0" w:color="auto"/>
          </w:divBdr>
        </w:div>
        <w:div w:id="1010260898">
          <w:marLeft w:val="0"/>
          <w:marRight w:val="0"/>
          <w:marTop w:val="0"/>
          <w:marBottom w:val="0"/>
          <w:divBdr>
            <w:top w:val="none" w:sz="0" w:space="0" w:color="auto"/>
            <w:left w:val="none" w:sz="0" w:space="0" w:color="auto"/>
            <w:bottom w:val="none" w:sz="0" w:space="0" w:color="auto"/>
            <w:right w:val="none" w:sz="0" w:space="0" w:color="auto"/>
          </w:divBdr>
        </w:div>
        <w:div w:id="90124637">
          <w:marLeft w:val="0"/>
          <w:marRight w:val="0"/>
          <w:marTop w:val="0"/>
          <w:marBottom w:val="0"/>
          <w:divBdr>
            <w:top w:val="none" w:sz="0" w:space="0" w:color="auto"/>
            <w:left w:val="none" w:sz="0" w:space="0" w:color="auto"/>
            <w:bottom w:val="none" w:sz="0" w:space="0" w:color="auto"/>
            <w:right w:val="none" w:sz="0" w:space="0" w:color="auto"/>
          </w:divBdr>
        </w:div>
        <w:div w:id="1554998813">
          <w:marLeft w:val="0"/>
          <w:marRight w:val="0"/>
          <w:marTop w:val="0"/>
          <w:marBottom w:val="0"/>
          <w:divBdr>
            <w:top w:val="none" w:sz="0" w:space="0" w:color="auto"/>
            <w:left w:val="none" w:sz="0" w:space="0" w:color="auto"/>
            <w:bottom w:val="none" w:sz="0" w:space="0" w:color="auto"/>
            <w:right w:val="none" w:sz="0" w:space="0" w:color="auto"/>
          </w:divBdr>
        </w:div>
        <w:div w:id="2071730440">
          <w:marLeft w:val="0"/>
          <w:marRight w:val="0"/>
          <w:marTop w:val="0"/>
          <w:marBottom w:val="0"/>
          <w:divBdr>
            <w:top w:val="none" w:sz="0" w:space="0" w:color="auto"/>
            <w:left w:val="none" w:sz="0" w:space="0" w:color="auto"/>
            <w:bottom w:val="none" w:sz="0" w:space="0" w:color="auto"/>
            <w:right w:val="none" w:sz="0" w:space="0" w:color="auto"/>
          </w:divBdr>
        </w:div>
      </w:divsChild>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 w:id="1539397346">
      <w:bodyDiv w:val="1"/>
      <w:marLeft w:val="0"/>
      <w:marRight w:val="0"/>
      <w:marTop w:val="0"/>
      <w:marBottom w:val="0"/>
      <w:divBdr>
        <w:top w:val="none" w:sz="0" w:space="0" w:color="auto"/>
        <w:left w:val="none" w:sz="0" w:space="0" w:color="auto"/>
        <w:bottom w:val="none" w:sz="0" w:space="0" w:color="auto"/>
        <w:right w:val="none" w:sz="0" w:space="0" w:color="auto"/>
      </w:divBdr>
    </w:div>
    <w:div w:id="18560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DA84-3814-48C1-B7EE-F951AE90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12405</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Дмитрий Ефимов</dc:creator>
  <cp:lastModifiedBy>User</cp:lastModifiedBy>
  <cp:revision>8</cp:revision>
  <cp:lastPrinted>2020-11-27T02:51:00Z</cp:lastPrinted>
  <dcterms:created xsi:type="dcterms:W3CDTF">2022-05-19T01:49:00Z</dcterms:created>
  <dcterms:modified xsi:type="dcterms:W3CDTF">2022-06-30T08:31:00Z</dcterms:modified>
</cp:coreProperties>
</file>