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95" w:rsidRPr="001D3B95" w:rsidRDefault="0041345C" w:rsidP="001D3B95">
      <w:pPr>
        <w:pStyle w:val="2"/>
        <w:keepNext w:val="0"/>
        <w:widowControl w:val="0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31.08</w:t>
      </w:r>
      <w:r w:rsidR="00F6558E">
        <w:rPr>
          <w:rFonts w:ascii="Arial" w:hAnsi="Arial" w:cs="Arial"/>
          <w:b/>
          <w:color w:val="auto"/>
          <w:sz w:val="32"/>
          <w:szCs w:val="32"/>
        </w:rPr>
        <w:t>.</w:t>
      </w:r>
      <w:r w:rsidR="001D3B95" w:rsidRPr="001D3B95">
        <w:rPr>
          <w:rFonts w:ascii="Arial" w:hAnsi="Arial" w:cs="Arial"/>
          <w:b/>
          <w:color w:val="auto"/>
          <w:sz w:val="32"/>
          <w:szCs w:val="32"/>
        </w:rPr>
        <w:t>2022г. №</w:t>
      </w:r>
      <w:r>
        <w:rPr>
          <w:rFonts w:ascii="Arial" w:hAnsi="Arial" w:cs="Arial"/>
          <w:b/>
          <w:color w:val="auto"/>
          <w:sz w:val="32"/>
          <w:szCs w:val="32"/>
        </w:rPr>
        <w:t>58</w:t>
      </w:r>
    </w:p>
    <w:p w:rsidR="001D3B95" w:rsidRPr="001D3B95" w:rsidRDefault="001D3B95" w:rsidP="001D3B95">
      <w:pPr>
        <w:pStyle w:val="2"/>
        <w:keepNext w:val="0"/>
        <w:widowControl w:val="0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D3B95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1D3B95" w:rsidRPr="001D3B95" w:rsidRDefault="001D3B95" w:rsidP="001D3B95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D3B9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D3B95" w:rsidRPr="001D3B95" w:rsidRDefault="001D3B95" w:rsidP="001D3B95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D3B95">
        <w:rPr>
          <w:rFonts w:ascii="Arial" w:hAnsi="Arial" w:cs="Arial"/>
          <w:b/>
          <w:caps/>
          <w:sz w:val="32"/>
          <w:szCs w:val="32"/>
        </w:rPr>
        <w:t>Братский МУНИЦИПАЛЬНЫЙ район</w:t>
      </w:r>
    </w:p>
    <w:p w:rsidR="001D3B95" w:rsidRPr="001D3B95" w:rsidRDefault="008A4D1F" w:rsidP="001D3B95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ТАРМИНСКОЕ</w:t>
      </w:r>
      <w:r w:rsidR="001D3B95" w:rsidRPr="001D3B95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1D3B95" w:rsidRPr="0045471C" w:rsidRDefault="001D3B95" w:rsidP="001D3B95">
      <w:pPr>
        <w:pStyle w:val="a5"/>
        <w:tabs>
          <w:tab w:val="left" w:pos="9356"/>
        </w:tabs>
        <w:ind w:right="-2" w:firstLine="0"/>
        <w:rPr>
          <w:rFonts w:cs="Arial"/>
          <w:caps/>
          <w:sz w:val="32"/>
          <w:szCs w:val="32"/>
        </w:rPr>
      </w:pPr>
      <w:r>
        <w:rPr>
          <w:rFonts w:cs="Arial"/>
          <w:caps/>
          <w:sz w:val="32"/>
          <w:szCs w:val="32"/>
        </w:rPr>
        <w:t>АДМИНИСТРАЦИЯ</w:t>
      </w:r>
    </w:p>
    <w:p w:rsid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471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1D3B95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ПРОГРАММЫ ПРОФИЛАКТИКИ НАРУШЕНИЙ ОБЯЗАТЕЛЬНЫХ ТРЕБОВАНИЙ, ОСУЩЕСТВЛЯЕМОЙ ОРГАНОМ МУНИЦИПАЛЬНОГО КОНТРОЛЯ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– </w:t>
      </w:r>
      <w:r w:rsidRPr="001D3B95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АДМИНИСТРАЦИЕЙ </w:t>
      </w:r>
      <w:r w:rsidR="001632A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ТАРМИНС</w:t>
      </w:r>
      <w:r w:rsidR="008A4D1F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КОГО 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СЕЛЬСКОГО ПОСЕЛЕНИЯ</w:t>
      </w:r>
      <w:r w:rsidR="00890CA9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,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НА 2022</w:t>
      </w:r>
      <w:r w:rsidRPr="001D3B95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ГОД  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 ПЛАНОВЫЙ ПЕРИОД 202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3</w:t>
      </w:r>
      <w:r w:rsidRPr="001D3B95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-202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4ГГ</w:t>
      </w:r>
      <w:r w:rsidRPr="001D3B95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D3B95" w:rsidRDefault="001D3B95" w:rsidP="001D3B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№277-ФЗ),  Постановлением Правительства  РФ  от 26.12.2018 года №1680 «Об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  </w:t>
      </w:r>
      <w:r w:rsidR="008A4D1F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я:</w:t>
      </w:r>
    </w:p>
    <w:p w:rsidR="001D3B95" w:rsidRDefault="001D3B95" w:rsidP="001D3B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B95" w:rsidRPr="001D3B95" w:rsidRDefault="001D3B95" w:rsidP="001D3B9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D3B9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1D3B9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1D3B95" w:rsidRDefault="001D3B95" w:rsidP="001D3B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B95" w:rsidRPr="001D3B95" w:rsidRDefault="001D3B95" w:rsidP="001D3B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Программу профилактики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нарушений обязательных требований, осуществляемой органом муниципаль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ного контроля –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8A4D1F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90C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на 2022 год и плановый период 2023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4г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890CA9">
        <w:rPr>
          <w:rFonts w:ascii="Arial" w:eastAsia="Times New Roman" w:hAnsi="Arial" w:cs="Arial"/>
          <w:sz w:val="24"/>
          <w:szCs w:val="24"/>
          <w:lang w:eastAsia="ru-RU"/>
        </w:rPr>
        <w:t>согласно п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риложени</w:t>
      </w:r>
      <w:r w:rsidR="00890CA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3B95" w:rsidRPr="001D3B95" w:rsidRDefault="00890CA9" w:rsidP="001D3B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>. Должностным лицам администрации </w:t>
      </w:r>
      <w:r w:rsidR="008A4D1F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3B95" w:rsidRPr="001D3B95" w:rsidRDefault="00890CA9" w:rsidP="001D3B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Информационном бюллетене </w:t>
      </w:r>
      <w:r w:rsidR="008A4D1F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>и подлежит размещению на официальном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8A4D1F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3B95" w:rsidRPr="001D3B95" w:rsidRDefault="00890CA9" w:rsidP="001D3B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>.  Контроль за   исполнением настоящего постановления оставляю за собой.</w:t>
      </w:r>
    </w:p>
    <w:p w:rsidR="001D3B95" w:rsidRDefault="001D3B95" w:rsidP="001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0CA9" w:rsidRDefault="008A4D1F" w:rsidP="00890C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</w:p>
    <w:p w:rsidR="001D3B95" w:rsidRDefault="008A4D1F" w:rsidP="001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A4D1F" w:rsidRPr="001D3B95" w:rsidRDefault="008A4D1F" w:rsidP="001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М.Т.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Коротюк</w:t>
      </w:r>
      <w:proofErr w:type="spellEnd"/>
    </w:p>
    <w:p w:rsidR="001D3B95" w:rsidRPr="001D3B95" w:rsidRDefault="001D3B95" w:rsidP="001D3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6558E" w:rsidRDefault="00F6558E" w:rsidP="001D3B9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1D3B95" w:rsidRPr="001D3B95" w:rsidRDefault="001D3B95" w:rsidP="001D3B9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D3B95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D3B95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</w:t>
      </w:r>
    </w:p>
    <w:p w:rsidR="00890CA9" w:rsidRPr="00890CA9" w:rsidRDefault="008A4D1F" w:rsidP="001D3B9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lastRenderedPageBreak/>
        <w:t>Тарминского</w:t>
      </w:r>
      <w:r w:rsidR="00890CA9" w:rsidRPr="00890CA9">
        <w:rPr>
          <w:rFonts w:ascii="Courier New" w:eastAsia="Times New Roman" w:hAnsi="Courier New" w:cs="Courier New"/>
          <w:szCs w:val="24"/>
          <w:lang w:eastAsia="ru-RU"/>
        </w:rPr>
        <w:t xml:space="preserve"> сельского поселения </w:t>
      </w:r>
    </w:p>
    <w:p w:rsidR="001D3B95" w:rsidRPr="001D3B95" w:rsidRDefault="0041345C" w:rsidP="001D3B9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D3B95">
        <w:rPr>
          <w:rFonts w:ascii="Courier New" w:eastAsia="Times New Roman" w:hAnsi="Courier New" w:cs="Courier New"/>
          <w:szCs w:val="24"/>
          <w:lang w:eastAsia="ru-RU"/>
        </w:rPr>
        <w:t>О</w:t>
      </w:r>
      <w:r w:rsidR="001D3B95" w:rsidRPr="001D3B95">
        <w:rPr>
          <w:rFonts w:ascii="Courier New" w:eastAsia="Times New Roman" w:hAnsi="Courier New" w:cs="Courier New"/>
          <w:szCs w:val="24"/>
          <w:lang w:eastAsia="ru-RU"/>
        </w:rPr>
        <w:t>т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31.08</w:t>
      </w:r>
      <w:r w:rsidR="00F6558E">
        <w:rPr>
          <w:rFonts w:ascii="Courier New" w:eastAsia="Times New Roman" w:hAnsi="Courier New" w:cs="Courier New"/>
          <w:szCs w:val="24"/>
          <w:lang w:eastAsia="ru-RU"/>
        </w:rPr>
        <w:t>.</w:t>
      </w:r>
      <w:r w:rsidR="00890CA9" w:rsidRPr="00890CA9">
        <w:rPr>
          <w:rFonts w:ascii="Courier New" w:eastAsia="Times New Roman" w:hAnsi="Courier New" w:cs="Courier New"/>
          <w:szCs w:val="24"/>
          <w:lang w:eastAsia="ru-RU"/>
        </w:rPr>
        <w:t>2022г.</w:t>
      </w:r>
      <w:r w:rsidR="001D3B95" w:rsidRPr="001D3B95">
        <w:rPr>
          <w:rFonts w:ascii="Courier New" w:eastAsia="Times New Roman" w:hAnsi="Courier New" w:cs="Courier New"/>
          <w:szCs w:val="24"/>
          <w:lang w:eastAsia="ru-RU"/>
        </w:rPr>
        <w:t> </w:t>
      </w:r>
      <w:r w:rsidR="00890CA9" w:rsidRPr="00890CA9">
        <w:rPr>
          <w:rFonts w:ascii="Courier New" w:eastAsia="Times New Roman" w:hAnsi="Courier New" w:cs="Courier New"/>
          <w:szCs w:val="24"/>
          <w:lang w:eastAsia="ru-RU"/>
        </w:rPr>
        <w:t>№</w:t>
      </w:r>
      <w:r>
        <w:rPr>
          <w:rFonts w:ascii="Courier New" w:eastAsia="Times New Roman" w:hAnsi="Courier New" w:cs="Courier New"/>
          <w:szCs w:val="24"/>
          <w:lang w:eastAsia="ru-RU"/>
        </w:rPr>
        <w:t>58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29"/>
      <w:bookmarkEnd w:id="0"/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профилактики нарушений обязательных требований, осуществляемой </w:t>
      </w:r>
      <w:r w:rsidR="00890C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органом муниципального контроля – </w:t>
      </w: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администрацией </w:t>
      </w:r>
      <w:r w:rsidR="008A4D1F">
        <w:rPr>
          <w:rFonts w:ascii="Arial" w:eastAsia="Times New Roman" w:hAnsi="Arial" w:cs="Arial"/>
          <w:b/>
          <w:sz w:val="24"/>
          <w:szCs w:val="24"/>
          <w:lang w:eastAsia="ru-RU"/>
        </w:rPr>
        <w:t>Тарминского</w:t>
      </w:r>
      <w:r w:rsidR="00890CA9" w:rsidRPr="00890C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 w:rsidR="00890CA9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90C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 2022</w:t>
      </w: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 и плановый период 202</w:t>
      </w:r>
      <w:r w:rsidR="00890C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-202</w:t>
      </w:r>
      <w:r w:rsidR="00890C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гг.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42"/>
      </w:tblGrid>
      <w:tr w:rsidR="001D3B95" w:rsidRPr="001D3B95" w:rsidTr="0040241D"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Программа профилактики нарушений обязательных требований, осуществляемой органом муниципального контроля</w:t>
            </w:r>
            <w:r w:rsidR="00890CA9" w:rsidRPr="008674D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- администрацией </w:t>
            </w:r>
            <w:r w:rsidR="008A4D1F">
              <w:rPr>
                <w:rFonts w:ascii="Courier New" w:eastAsia="Times New Roman" w:hAnsi="Courier New" w:cs="Courier New"/>
                <w:lang w:eastAsia="ru-RU"/>
              </w:rPr>
              <w:t>Тарминского</w:t>
            </w:r>
            <w:r w:rsidR="00890CA9" w:rsidRPr="008674DC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на 202</w:t>
            </w:r>
            <w:r w:rsidR="00890CA9" w:rsidRPr="008674DC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 год  </w:t>
            </w:r>
          </w:p>
          <w:p w:rsidR="001D3B95" w:rsidRPr="001D3B95" w:rsidRDefault="001D3B95" w:rsidP="00F65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и плановый период 202</w:t>
            </w:r>
            <w:r w:rsidR="00890CA9" w:rsidRPr="008674DC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890CA9" w:rsidRPr="008674DC">
              <w:rPr>
                <w:rFonts w:ascii="Courier New" w:eastAsia="Times New Roman" w:hAnsi="Courier New" w:cs="Courier New"/>
                <w:lang w:eastAsia="ru-RU"/>
              </w:rPr>
              <w:t>4г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г. </w:t>
            </w:r>
          </w:p>
        </w:tc>
      </w:tr>
      <w:tr w:rsidR="001D3B95" w:rsidRPr="001D3B95" w:rsidTr="0040241D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890CA9" w:rsidP="001D3B9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74DC"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  <w:r w:rsidR="001D3B95" w:rsidRPr="001D3B95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674D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D3B95" w:rsidRPr="001D3B95"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D3B95" w:rsidRPr="001D3B95" w:rsidRDefault="00890CA9" w:rsidP="001D3B9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74DC"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  <w:r w:rsidR="001D3B95" w:rsidRPr="001D3B95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674D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D3B95" w:rsidRPr="001D3B95">
              <w:rPr>
                <w:rFonts w:ascii="Courier New" w:eastAsia="Times New Roman" w:hAnsi="Courier New" w:cs="Courier New"/>
                <w:lang w:eastAsia="ru-RU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D3B95" w:rsidRPr="001D3B95" w:rsidRDefault="00890CA9" w:rsidP="00890C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674DC"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  <w:r w:rsidR="001D3B95" w:rsidRPr="001D3B95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674D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D3B95" w:rsidRPr="001D3B95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D3B95" w:rsidRPr="001D3B95" w:rsidTr="0040241D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8A4D1F">
            <w:pPr>
              <w:spacing w:after="0" w:line="240" w:lineRule="auto"/>
              <w:ind w:firstLine="3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A4D1F">
              <w:rPr>
                <w:rFonts w:ascii="Courier New" w:eastAsia="Times New Roman" w:hAnsi="Courier New" w:cs="Courier New"/>
                <w:lang w:eastAsia="ru-RU"/>
              </w:rPr>
              <w:t xml:space="preserve">Тарминского </w:t>
            </w:r>
            <w:r w:rsidR="00002DF8" w:rsidRPr="008674DC"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 (далее – Администрация поселения)</w:t>
            </w:r>
          </w:p>
        </w:tc>
      </w:tr>
      <w:tr w:rsidR="001D3B95" w:rsidRPr="001D3B95" w:rsidTr="0040241D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Цели программы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ind w:firstLine="3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002DF8" w:rsidRPr="008674D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</w:t>
            </w:r>
            <w:r w:rsidR="00002DF8" w:rsidRPr="008674DC">
              <w:rPr>
                <w:rFonts w:ascii="Courier New" w:eastAsia="Times New Roman" w:hAnsi="Courier New" w:cs="Courier New"/>
                <w:lang w:eastAsia="ru-RU"/>
              </w:rPr>
              <w:t xml:space="preserve"> в сфере осуществления муниципального контроля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02DF8" w:rsidRPr="004346AF">
              <w:rPr>
                <w:rFonts w:ascii="Courier New" w:eastAsia="Times New Roman" w:hAnsi="Courier New" w:cs="Courier New"/>
                <w:lang w:eastAsia="ru-RU"/>
              </w:rPr>
              <w:t>Иркутской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 области. (далее – требований, установленных </w:t>
            </w:r>
            <w:r w:rsidR="00002DF8" w:rsidRPr="008674DC">
              <w:rPr>
                <w:rFonts w:ascii="Courier New" w:eastAsia="Times New Roman" w:hAnsi="Courier New" w:cs="Courier New"/>
                <w:lang w:eastAsia="ru-RU"/>
              </w:rPr>
              <w:t xml:space="preserve">действующим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законодательством);</w:t>
            </w:r>
          </w:p>
          <w:p w:rsidR="001D3B95" w:rsidRPr="001D3B95" w:rsidRDefault="001D3B95" w:rsidP="00002DF8">
            <w:pPr>
              <w:spacing w:after="0" w:line="240" w:lineRule="auto"/>
              <w:ind w:firstLine="3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-устранение причин, факторов и условий, способс</w:t>
            </w:r>
            <w:r w:rsidR="008A4D1F">
              <w:rPr>
                <w:rFonts w:ascii="Courier New" w:eastAsia="Times New Roman" w:hAnsi="Courier New" w:cs="Courier New"/>
                <w:lang w:eastAsia="ru-RU"/>
              </w:rPr>
              <w:t xml:space="preserve">твующих нарушениям обязательных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требований, установленных</w:t>
            </w:r>
            <w:r w:rsidR="00002DF8" w:rsidRPr="008674DC">
              <w:rPr>
                <w:rFonts w:ascii="Courier New" w:eastAsia="Times New Roman" w:hAnsi="Courier New" w:cs="Courier New"/>
                <w:lang w:eastAsia="ru-RU"/>
              </w:rPr>
              <w:t xml:space="preserve"> действующим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законодательством </w:t>
            </w:r>
          </w:p>
        </w:tc>
      </w:tr>
      <w:tr w:rsidR="001D3B95" w:rsidRPr="001D3B95" w:rsidTr="0040241D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ind w:firstLine="3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-укрепление системы профилактики нарушений обязательных требований, установленных</w:t>
            </w:r>
            <w:r w:rsidR="00002DF8" w:rsidRPr="008674DC">
              <w:rPr>
                <w:rFonts w:ascii="Courier New" w:eastAsia="Times New Roman" w:hAnsi="Courier New" w:cs="Courier New"/>
                <w:lang w:eastAsia="ru-RU"/>
              </w:rPr>
              <w:t xml:space="preserve"> действующим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законодательством;</w:t>
            </w:r>
          </w:p>
          <w:p w:rsidR="001D3B95" w:rsidRPr="001D3B95" w:rsidRDefault="001D3B95" w:rsidP="001D3B95">
            <w:pPr>
              <w:spacing w:after="0" w:line="240" w:lineRule="auto"/>
              <w:ind w:firstLine="3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</w:t>
            </w:r>
            <w:r w:rsidR="00002DF8" w:rsidRPr="008674DC">
              <w:rPr>
                <w:rFonts w:ascii="Courier New" w:eastAsia="Times New Roman" w:hAnsi="Courier New" w:cs="Courier New"/>
                <w:lang w:eastAsia="ru-RU"/>
              </w:rPr>
              <w:t xml:space="preserve"> действующим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 законодательством;</w:t>
            </w:r>
          </w:p>
          <w:p w:rsidR="001D3B95" w:rsidRPr="001D3B95" w:rsidRDefault="001D3B95" w:rsidP="001D3B95">
            <w:pPr>
              <w:spacing w:after="0" w:line="240" w:lineRule="auto"/>
              <w:ind w:firstLine="3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1D3B95" w:rsidRPr="001D3B95" w:rsidTr="0040241D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программы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95" w:rsidRPr="001D3B95" w:rsidRDefault="00002DF8" w:rsidP="00002D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74DC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1D3B95" w:rsidRPr="001D3B95">
              <w:rPr>
                <w:rFonts w:ascii="Courier New" w:eastAsia="Times New Roman" w:hAnsi="Courier New" w:cs="Courier New"/>
                <w:lang w:eastAsia="ru-RU"/>
              </w:rPr>
              <w:t xml:space="preserve"> год и плановый период 202</w:t>
            </w:r>
            <w:r w:rsidRPr="008674DC">
              <w:rPr>
                <w:rFonts w:ascii="Courier New" w:eastAsia="Times New Roman" w:hAnsi="Courier New" w:cs="Courier New"/>
                <w:lang w:eastAsia="ru-RU"/>
              </w:rPr>
              <w:t>3-2024</w:t>
            </w:r>
            <w:r w:rsidR="001D3B95" w:rsidRPr="001D3B95">
              <w:rPr>
                <w:rFonts w:ascii="Courier New" w:eastAsia="Times New Roman" w:hAnsi="Courier New" w:cs="Courier New"/>
                <w:lang w:eastAsia="ru-RU"/>
              </w:rPr>
              <w:t xml:space="preserve"> годов</w:t>
            </w:r>
          </w:p>
        </w:tc>
      </w:tr>
      <w:tr w:rsidR="001D3B95" w:rsidRPr="001D3B95" w:rsidTr="0040241D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002D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1D3B95" w:rsidRPr="001D3B95" w:rsidTr="0040241D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lastRenderedPageBreak/>
              <w:t>Ожидаемые конечные результаты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ind w:firstLine="3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002DF8" w:rsidRPr="008674D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повысить эффективность профилактической работы, проводимой администрацией поселения, по предупреждению нарушений </w:t>
            </w:r>
            <w:r w:rsidR="00002DF8" w:rsidRPr="008674DC">
              <w:rPr>
                <w:rFonts w:ascii="Courier New" w:eastAsia="Times New Roman" w:hAnsi="Courier New" w:cs="Courier New"/>
                <w:lang w:eastAsia="ru-RU"/>
              </w:rPr>
              <w:t>юридическими лицами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 и индивидуальными предпринимателями, осуществляющими деятельность на территории </w:t>
            </w:r>
            <w:r w:rsidR="00C56016">
              <w:rPr>
                <w:rFonts w:ascii="Courier New" w:eastAsia="Times New Roman" w:hAnsi="Courier New" w:cs="Courier New"/>
                <w:lang w:eastAsia="ru-RU"/>
              </w:rPr>
              <w:t>Тарминского</w:t>
            </w:r>
            <w:r w:rsidR="008674DC" w:rsidRPr="008674DC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, требований </w:t>
            </w:r>
            <w:r w:rsidR="008674DC" w:rsidRPr="008674DC">
              <w:rPr>
                <w:rFonts w:ascii="Courier New" w:eastAsia="Times New Roman" w:hAnsi="Courier New" w:cs="Courier New"/>
                <w:lang w:eastAsia="ru-RU"/>
              </w:rPr>
              <w:t xml:space="preserve">действующего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законодательства;</w:t>
            </w:r>
          </w:p>
          <w:p w:rsidR="001D3B95" w:rsidRPr="001D3B95" w:rsidRDefault="001D3B95" w:rsidP="001D3B95">
            <w:pPr>
              <w:spacing w:after="0" w:line="240" w:lineRule="auto"/>
              <w:ind w:firstLine="3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8674DC" w:rsidRPr="008674D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улучшить информационное обеспечение деятельности администрации поселения по профилактике и предупреждению нарушений</w:t>
            </w:r>
            <w:r w:rsidR="008674DC" w:rsidRPr="008674DC">
              <w:rPr>
                <w:rFonts w:ascii="Courier New" w:eastAsia="Times New Roman" w:hAnsi="Courier New" w:cs="Courier New"/>
                <w:lang w:eastAsia="ru-RU"/>
              </w:rPr>
              <w:t xml:space="preserve"> действующего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 законодательства;</w:t>
            </w:r>
          </w:p>
          <w:p w:rsidR="001D3B95" w:rsidRPr="001D3B95" w:rsidRDefault="001D3B95" w:rsidP="008674DC">
            <w:pPr>
              <w:spacing w:after="0" w:line="240" w:lineRule="auto"/>
              <w:ind w:firstLine="3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8674DC" w:rsidRPr="008674D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уменьшить общее число нарушений требований</w:t>
            </w:r>
            <w:r w:rsidR="008674DC" w:rsidRPr="008674DC">
              <w:rPr>
                <w:rFonts w:ascii="Courier New" w:eastAsia="Times New Roman" w:hAnsi="Courier New" w:cs="Courier New"/>
                <w:lang w:eastAsia="ru-RU"/>
              </w:rPr>
              <w:t xml:space="preserve"> действующего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 законодательства, выявленных посредством организации и проведения проверок </w:t>
            </w:r>
            <w:r w:rsidR="008674DC" w:rsidRPr="008674DC">
              <w:rPr>
                <w:rFonts w:ascii="Courier New" w:eastAsia="Times New Roman" w:hAnsi="Courier New" w:cs="Courier New"/>
                <w:lang w:eastAsia="ru-RU"/>
              </w:rPr>
              <w:t>юридических лиц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 и индивидуальных предпринимателей, осуществляющих деятельность на территории поселения</w:t>
            </w:r>
          </w:p>
        </w:tc>
      </w:tr>
      <w:tr w:rsidR="001D3B95" w:rsidRPr="001D3B95" w:rsidTr="0040241D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Структура программы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95" w:rsidRPr="001D3B95" w:rsidRDefault="001D3B95" w:rsidP="001D3B95">
            <w:pPr>
              <w:spacing w:after="0" w:line="240" w:lineRule="auto"/>
              <w:ind w:firstLine="341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Подпрограммы отсутствуют</w:t>
            </w:r>
          </w:p>
        </w:tc>
      </w:tr>
    </w:tbl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 I. Аналитическая часть программы профилактики.</w:t>
      </w:r>
    </w:p>
    <w:p w:rsidR="004346AF" w:rsidRPr="001D3B95" w:rsidRDefault="004346AF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B95" w:rsidRPr="001D3B95" w:rsidRDefault="001D3B95" w:rsidP="008674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1D3B95" w:rsidRPr="001D3B95" w:rsidRDefault="0019151C" w:rsidP="008674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>Профилактика нарушений обязательных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 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>проводится в рамках осуществления муниципального контроля.</w:t>
      </w:r>
    </w:p>
    <w:p w:rsidR="001D3B95" w:rsidRPr="001D3B95" w:rsidRDefault="001D3B95" w:rsidP="008674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3. Целью программы является: предупреждение нарушений обязательных требований законодательства</w:t>
      </w:r>
      <w:r w:rsidR="0019151C" w:rsidRPr="00191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151C" w:rsidRPr="001D3B95">
        <w:rPr>
          <w:rFonts w:ascii="Arial" w:eastAsia="Times New Roman" w:hAnsi="Arial" w:cs="Arial"/>
          <w:sz w:val="24"/>
          <w:szCs w:val="24"/>
          <w:lang w:eastAsia="ru-RU"/>
        </w:rPr>
        <w:t>подконтрольными субъектами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1D3B95" w:rsidRPr="001D3B95" w:rsidRDefault="001D3B95" w:rsidP="008674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 4. Задачами программы являются:</w:t>
      </w:r>
    </w:p>
    <w:p w:rsidR="001D3B95" w:rsidRPr="001D3B95" w:rsidRDefault="001D3B95" w:rsidP="008674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1D3B95" w:rsidRPr="001D3B95" w:rsidRDefault="001D3B95" w:rsidP="008674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4.2. Выявление причин, факторов и условий, способствующих нарушениям обязательных требований.</w:t>
      </w:r>
    </w:p>
    <w:p w:rsidR="001D3B95" w:rsidRPr="001D3B95" w:rsidRDefault="001D3B95" w:rsidP="008674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1D3B95" w:rsidRPr="001D3B95" w:rsidRDefault="0019151C" w:rsidP="008674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Программа разработана на 2022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19151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плановый период 202</w:t>
      </w:r>
      <w:r w:rsidRPr="0019151C">
        <w:rPr>
          <w:rFonts w:ascii="Arial" w:eastAsia="Times New Roman" w:hAnsi="Arial" w:cs="Arial"/>
          <w:sz w:val="24"/>
          <w:szCs w:val="24"/>
          <w:lang w:eastAsia="ru-RU"/>
        </w:rPr>
        <w:t>3-2024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3B95" w:rsidRPr="001D3B95" w:rsidRDefault="001D3B95" w:rsidP="008674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1D3B95" w:rsidRDefault="0019151C" w:rsidP="0019151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>Функции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осуществляет администрация </w:t>
      </w:r>
      <w:r w:rsidR="00C56016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1D3B95" w:rsidRPr="001D3B95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19151C" w:rsidRPr="001D3B95" w:rsidRDefault="0019151C" w:rsidP="0019151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B95" w:rsidRPr="001D3B95" w:rsidRDefault="001D3B95" w:rsidP="008674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8. В рамках профилактики предупреждения нарушений, установленных зако</w:t>
      </w:r>
      <w:r w:rsidR="006E3624">
        <w:rPr>
          <w:rFonts w:ascii="Arial" w:eastAsia="Times New Roman" w:hAnsi="Arial" w:cs="Arial"/>
          <w:sz w:val="24"/>
          <w:szCs w:val="24"/>
          <w:lang w:eastAsia="ru-RU"/>
        </w:rPr>
        <w:t xml:space="preserve">нодательством, </w:t>
      </w:r>
      <w:proofErr w:type="gramStart"/>
      <w:r w:rsidR="00E32094">
        <w:rPr>
          <w:rFonts w:ascii="Arial" w:eastAsia="Times New Roman" w:hAnsi="Arial" w:cs="Arial"/>
          <w:sz w:val="24"/>
          <w:szCs w:val="24"/>
          <w:lang w:eastAsia="ru-RU"/>
        </w:rPr>
        <w:t>администрацией  </w:t>
      </w:r>
      <w:r w:rsidR="00C56016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proofErr w:type="gramEnd"/>
      <w:r w:rsidR="00E320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2094" w:rsidRPr="001D3B9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6E3624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E32094" w:rsidRPr="001D3B95">
        <w:rPr>
          <w:rFonts w:ascii="Arial" w:eastAsia="Times New Roman" w:hAnsi="Arial" w:cs="Arial"/>
          <w:sz w:val="24"/>
          <w:szCs w:val="24"/>
          <w:lang w:eastAsia="ru-RU"/>
        </w:rPr>
        <w:t>оселения</w:t>
      </w:r>
      <w:r w:rsidR="006E3624">
        <w:rPr>
          <w:rFonts w:ascii="Arial" w:eastAsia="Times New Roman" w:hAnsi="Arial" w:cs="Arial"/>
          <w:sz w:val="24"/>
          <w:szCs w:val="24"/>
          <w:lang w:eastAsia="ru-RU"/>
        </w:rPr>
        <w:t xml:space="preserve"> осуществляется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1D3B95" w:rsidRPr="001D3B95" w:rsidRDefault="001D3B95" w:rsidP="004024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9. Виды муниципального контроля, осуществляемого</w:t>
      </w:r>
      <w:r w:rsidR="00E3209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</w:t>
      </w:r>
      <w:r w:rsidR="009125B0" w:rsidRPr="009125B0">
        <w:rPr>
          <w:rFonts w:ascii="Arial" w:hAnsi="Arial" w:cs="Arial"/>
          <w:sz w:val="24"/>
          <w:szCs w:val="24"/>
        </w:rPr>
        <w:t>Тарминского</w:t>
      </w:r>
      <w:r w:rsidR="00E320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324"/>
        <w:gridCol w:w="4213"/>
      </w:tblGrid>
      <w:tr w:rsidR="001D3B95" w:rsidRPr="001D3B95" w:rsidTr="00E32094">
        <w:trPr>
          <w:trHeight w:val="1461"/>
          <w:tblCellSpacing w:w="0" w:type="dxa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B95" w:rsidRPr="001D3B95" w:rsidRDefault="001D3B95" w:rsidP="00E32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№</w:t>
            </w:r>
          </w:p>
          <w:p w:rsidR="001D3B95" w:rsidRPr="001D3B95" w:rsidRDefault="001D3B95" w:rsidP="00E32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п/п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B95" w:rsidRPr="001D3B95" w:rsidRDefault="001D3B95" w:rsidP="00E32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Наименование</w:t>
            </w:r>
          </w:p>
          <w:p w:rsidR="001D3B95" w:rsidRPr="001D3B95" w:rsidRDefault="001D3B95" w:rsidP="00E32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B95" w:rsidRPr="001D3B95" w:rsidRDefault="001D3B95" w:rsidP="00E32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D3B95" w:rsidRPr="001D3B95" w:rsidTr="00E32094">
        <w:trPr>
          <w:trHeight w:val="962"/>
          <w:tblCellSpacing w:w="0" w:type="dxa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B95" w:rsidRPr="001D3B95" w:rsidRDefault="001D3B95" w:rsidP="00E32094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1.      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B95" w:rsidRPr="001D3B95" w:rsidRDefault="00E32094" w:rsidP="00C56016">
            <w:pPr>
              <w:spacing w:after="0" w:line="240" w:lineRule="auto"/>
              <w:ind w:hanging="8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32094">
              <w:rPr>
                <w:rFonts w:ascii="Courier New" w:hAnsi="Courier New" w:cs="Courier New"/>
                <w:bCs/>
                <w:szCs w:val="24"/>
              </w:rPr>
              <w:t xml:space="preserve">Муниципальный контроль в сфере благоустройства на территории </w:t>
            </w:r>
            <w:r w:rsidR="00C56016">
              <w:rPr>
                <w:rFonts w:ascii="Courier New" w:hAnsi="Courier New" w:cs="Courier New"/>
                <w:bCs/>
                <w:szCs w:val="24"/>
              </w:rPr>
              <w:t>Тарминского</w:t>
            </w:r>
            <w:r w:rsidRPr="00E32094">
              <w:rPr>
                <w:rFonts w:ascii="Courier New" w:hAnsi="Courier New" w:cs="Courier New"/>
                <w:bCs/>
                <w:szCs w:val="24"/>
              </w:rPr>
              <w:t xml:space="preserve"> муниципального образования</w:t>
            </w:r>
          </w:p>
        </w:tc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B95" w:rsidRPr="001D3B95" w:rsidRDefault="00E32094" w:rsidP="00E32094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Специалист</w:t>
            </w:r>
            <w:r w:rsidR="001D3B95"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(ы) администрации,</w:t>
            </w: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</w:t>
            </w:r>
            <w:r w:rsidR="001D3B95"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уп</w:t>
            </w: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олномоченный(</w:t>
            </w:r>
            <w:proofErr w:type="spellStart"/>
            <w:r w:rsidR="001D3B95"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ые</w:t>
            </w:r>
            <w:proofErr w:type="spellEnd"/>
            <w:r w:rsidR="001D3B95"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)</w:t>
            </w: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</w:t>
            </w:r>
            <w:r w:rsidR="001D3B95"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  <w:tr w:rsidR="001D3B95" w:rsidRPr="001D3B95" w:rsidTr="00E32094">
        <w:trPr>
          <w:trHeight w:val="731"/>
          <w:tblCellSpacing w:w="0" w:type="dxa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B95" w:rsidRPr="001D3B95" w:rsidRDefault="001D3B95" w:rsidP="00E32094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2.      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B95" w:rsidRPr="001D3B95" w:rsidRDefault="00E32094" w:rsidP="004604C5">
            <w:pPr>
              <w:pStyle w:val="a9"/>
              <w:widowControl/>
              <w:autoSpaceDE/>
              <w:adjustRightInd/>
              <w:ind w:left="0" w:right="110" w:hanging="8"/>
              <w:rPr>
                <w:rFonts w:ascii="Courier New" w:hAnsi="Courier New" w:cs="Courier New"/>
                <w:sz w:val="22"/>
              </w:rPr>
            </w:pPr>
            <w:r w:rsidRPr="00E32094">
              <w:rPr>
                <w:rFonts w:ascii="Courier New" w:hAnsi="Courier New" w:cs="Courier New"/>
                <w:bCs/>
                <w:sz w:val="22"/>
              </w:rPr>
              <w:t xml:space="preserve">Муниципальный контроль </w:t>
            </w:r>
            <w:bookmarkStart w:id="1" w:name="_Hlk77686366"/>
            <w:r w:rsidRPr="00E32094">
              <w:rPr>
                <w:rFonts w:ascii="Courier New" w:hAnsi="Courier New" w:cs="Courier New"/>
                <w:bCs/>
                <w:sz w:val="22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bookmarkEnd w:id="1"/>
            <w:r w:rsidR="004604C5">
              <w:rPr>
                <w:rFonts w:ascii="Courier New" w:hAnsi="Courier New" w:cs="Courier New"/>
                <w:sz w:val="22"/>
              </w:rPr>
              <w:t>Тарминского</w:t>
            </w:r>
            <w:r w:rsidRPr="00E32094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2094" w:rsidRDefault="00E32094" w:rsidP="00E32094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Специалист</w:t>
            </w:r>
            <w:r w:rsidR="001D3B95"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(ы) администрации,</w:t>
            </w:r>
          </w:p>
          <w:p w:rsidR="001D3B95" w:rsidRPr="001D3B95" w:rsidRDefault="00E32094" w:rsidP="00E32094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уполномоченный</w:t>
            </w:r>
            <w:r w:rsidR="001D3B95"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(</w:t>
            </w:r>
            <w:proofErr w:type="spellStart"/>
            <w:r w:rsidR="001D3B95"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ые</w:t>
            </w:r>
            <w:proofErr w:type="spellEnd"/>
            <w:r w:rsidR="001D3B95"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)</w:t>
            </w: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</w:t>
            </w:r>
            <w:r w:rsidR="001D3B95"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</w:tbl>
    <w:p w:rsidR="001D3B95" w:rsidRPr="004604C5" w:rsidRDefault="001D3B95" w:rsidP="001D3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D3B95" w:rsidRPr="004604C5" w:rsidRDefault="001D3B95" w:rsidP="004024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9.1. Муниципальный контроль </w:t>
      </w:r>
      <w:r w:rsidR="00E32094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в сфере 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>благоустройства на территории </w:t>
      </w:r>
      <w:r w:rsidR="004604C5" w:rsidRPr="004604C5">
        <w:rPr>
          <w:rFonts w:ascii="Arial" w:hAnsi="Arial" w:cs="Arial"/>
          <w:sz w:val="24"/>
          <w:szCs w:val="24"/>
        </w:rPr>
        <w:t>Тарминского</w:t>
      </w:r>
      <w:r w:rsidR="009E0FB0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E32094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существляется в соответствии с действующим законодательством, Уставом </w:t>
      </w:r>
      <w:r w:rsidR="004604C5" w:rsidRPr="004604C5">
        <w:rPr>
          <w:rFonts w:ascii="Arial" w:hAnsi="Arial" w:cs="Arial"/>
          <w:sz w:val="24"/>
          <w:szCs w:val="24"/>
        </w:rPr>
        <w:t>Тарминского</w:t>
      </w:r>
      <w:r w:rsidR="00E32094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Правилами благоустройства территории </w:t>
      </w:r>
      <w:r w:rsidR="004604C5" w:rsidRPr="004604C5">
        <w:rPr>
          <w:rFonts w:ascii="Arial" w:hAnsi="Arial" w:cs="Arial"/>
          <w:sz w:val="24"/>
          <w:szCs w:val="24"/>
        </w:rPr>
        <w:t>Тарминского</w:t>
      </w:r>
      <w:r w:rsidR="00E32094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  <w:r w:rsidR="00E32094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утвержденными решением Думы </w:t>
      </w:r>
      <w:r w:rsidR="004604C5" w:rsidRPr="004604C5">
        <w:rPr>
          <w:rFonts w:ascii="Arial" w:hAnsi="Arial" w:cs="Arial"/>
          <w:sz w:val="24"/>
          <w:szCs w:val="24"/>
        </w:rPr>
        <w:t>Тарминского</w:t>
      </w:r>
      <w:r w:rsidR="00E32094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277D0F">
        <w:rPr>
          <w:rFonts w:ascii="Arial" w:eastAsia="Times New Roman" w:hAnsi="Arial" w:cs="Arial"/>
          <w:sz w:val="24"/>
          <w:szCs w:val="24"/>
          <w:lang w:eastAsia="ru-RU"/>
        </w:rPr>
        <w:t>30.06.2022г. №</w:t>
      </w:r>
      <w:r w:rsidR="00427274">
        <w:rPr>
          <w:rFonts w:ascii="Arial" w:eastAsia="Times New Roman" w:hAnsi="Arial" w:cs="Arial"/>
          <w:sz w:val="24"/>
          <w:szCs w:val="24"/>
          <w:lang w:eastAsia="ru-RU"/>
        </w:rPr>
        <w:t>62</w:t>
      </w:r>
      <w:r w:rsidR="009E0FB0" w:rsidRPr="004604C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FB0" w:rsidRPr="004604C5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контроле в сфере благоустройства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="009E0FB0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</w:t>
      </w:r>
      <w:r w:rsidR="00BD5DD4" w:rsidRPr="004604C5">
        <w:rPr>
          <w:rFonts w:ascii="Arial" w:hAnsi="Arial" w:cs="Arial"/>
          <w:sz w:val="24"/>
          <w:szCs w:val="24"/>
        </w:rPr>
        <w:t>Тарминского</w:t>
      </w:r>
      <w:r w:rsidR="009E0FB0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427274">
        <w:rPr>
          <w:rFonts w:ascii="Arial" w:eastAsia="Times New Roman" w:hAnsi="Arial" w:cs="Arial"/>
          <w:sz w:val="24"/>
          <w:szCs w:val="24"/>
          <w:lang w:eastAsia="ru-RU"/>
        </w:rPr>
        <w:t>26.11</w:t>
      </w:r>
      <w:r w:rsidR="009E0FB0" w:rsidRPr="004604C5">
        <w:rPr>
          <w:rFonts w:ascii="Arial" w:eastAsia="Times New Roman" w:hAnsi="Arial" w:cs="Arial"/>
          <w:sz w:val="24"/>
          <w:szCs w:val="24"/>
          <w:lang w:eastAsia="ru-RU"/>
        </w:rPr>
        <w:t>.2021г. №</w:t>
      </w:r>
      <w:r w:rsidR="00427274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3B95" w:rsidRPr="004604C5" w:rsidRDefault="001D3B95" w:rsidP="001D3B9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муниципального контроля </w:t>
      </w:r>
      <w:r w:rsidR="002753F8" w:rsidRPr="004604C5">
        <w:rPr>
          <w:rFonts w:ascii="Arial" w:eastAsia="Times New Roman" w:hAnsi="Arial" w:cs="Arial"/>
          <w:sz w:val="24"/>
          <w:szCs w:val="24"/>
          <w:lang w:eastAsia="ru-RU"/>
        </w:rPr>
        <w:t>в сфере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осуществляет администрация </w:t>
      </w:r>
      <w:r w:rsidR="00BD5DD4" w:rsidRPr="004604C5">
        <w:rPr>
          <w:rFonts w:ascii="Arial" w:hAnsi="Arial" w:cs="Arial"/>
          <w:sz w:val="24"/>
          <w:szCs w:val="24"/>
        </w:rPr>
        <w:t>Тарминского</w:t>
      </w:r>
      <w:r w:rsidR="009E0FB0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(должностные лица).</w:t>
      </w:r>
    </w:p>
    <w:p w:rsidR="001D3B95" w:rsidRPr="004604C5" w:rsidRDefault="001D3B95" w:rsidP="001D3B9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Задачей муниципального контроля </w:t>
      </w:r>
      <w:r w:rsidR="009E0FB0" w:rsidRPr="004604C5">
        <w:rPr>
          <w:rFonts w:ascii="Arial" w:eastAsia="Times New Roman" w:hAnsi="Arial" w:cs="Arial"/>
          <w:sz w:val="24"/>
          <w:szCs w:val="24"/>
          <w:lang w:eastAsia="ru-RU"/>
        </w:rPr>
        <w:t>в сфере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является обеспечение соблюдения </w:t>
      </w:r>
      <w:r w:rsidR="009E0FB0" w:rsidRPr="004604C5">
        <w:rPr>
          <w:rFonts w:ascii="Arial" w:eastAsia="Times New Roman" w:hAnsi="Arial" w:cs="Arial"/>
          <w:sz w:val="24"/>
          <w:szCs w:val="24"/>
          <w:lang w:eastAsia="ru-RU"/>
        </w:rPr>
        <w:t>юридическими лицами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r w:rsidR="005F6C94" w:rsidRPr="004604C5">
        <w:rPr>
          <w:rFonts w:ascii="Arial" w:hAnsi="Arial" w:cs="Arial"/>
          <w:sz w:val="24"/>
          <w:szCs w:val="24"/>
        </w:rPr>
        <w:t>Тарминского</w:t>
      </w:r>
      <w:r w:rsidR="009E0FB0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3B95" w:rsidRPr="004604C5" w:rsidRDefault="001D3B95" w:rsidP="001D3B9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4C5">
        <w:rPr>
          <w:rFonts w:ascii="Arial" w:eastAsia="Times New Roman" w:hAnsi="Arial" w:cs="Arial"/>
          <w:sz w:val="24"/>
          <w:szCs w:val="24"/>
          <w:lang w:eastAsia="ru-RU"/>
        </w:rPr>
        <w:t>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 </w:t>
      </w:r>
      <w:r w:rsidR="005F6C94" w:rsidRPr="004604C5">
        <w:rPr>
          <w:rFonts w:ascii="Arial" w:hAnsi="Arial" w:cs="Arial"/>
          <w:sz w:val="24"/>
          <w:szCs w:val="24"/>
        </w:rPr>
        <w:t>Тарминского</w:t>
      </w:r>
      <w:r w:rsidR="005F6C94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FB0" w:rsidRPr="004604C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правовых актов Российской Федерации, </w:t>
      </w:r>
      <w:r w:rsidR="002753F8" w:rsidRPr="004604C5">
        <w:rPr>
          <w:rFonts w:ascii="Arial" w:eastAsia="Times New Roman" w:hAnsi="Arial" w:cs="Arial"/>
          <w:sz w:val="24"/>
          <w:szCs w:val="24"/>
          <w:lang w:eastAsia="ru-RU"/>
        </w:rPr>
        <w:t>Иркутской области и </w:t>
      </w:r>
      <w:r w:rsidR="004604C5" w:rsidRPr="004604C5">
        <w:rPr>
          <w:rFonts w:ascii="Arial" w:hAnsi="Arial" w:cs="Arial"/>
          <w:sz w:val="24"/>
          <w:szCs w:val="24"/>
        </w:rPr>
        <w:t>Тарминского</w:t>
      </w:r>
      <w:r w:rsidR="002753F8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1D3B95" w:rsidRPr="001D3B95" w:rsidRDefault="001D3B95" w:rsidP="002753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Объектами профилактических мероприятий </w:t>
      </w:r>
      <w:r w:rsidR="002753F8" w:rsidRPr="004604C5">
        <w:rPr>
          <w:rFonts w:ascii="Arial" w:eastAsia="Times New Roman" w:hAnsi="Arial" w:cs="Arial"/>
          <w:sz w:val="24"/>
          <w:szCs w:val="24"/>
          <w:lang w:eastAsia="ru-RU"/>
        </w:rPr>
        <w:t>в сфере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</w:t>
      </w:r>
      <w:r w:rsidR="002753F8"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     муниципального контроля</w:t>
      </w:r>
      <w:r w:rsidRPr="004604C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4604C5" w:rsidRPr="004604C5">
        <w:rPr>
          <w:rFonts w:ascii="Arial" w:hAnsi="Arial" w:cs="Arial"/>
          <w:sz w:val="24"/>
          <w:szCs w:val="24"/>
        </w:rPr>
        <w:t>Тарминского</w:t>
      </w:r>
      <w:r w:rsidR="004604C5" w:rsidRPr="00E32094">
        <w:rPr>
          <w:rFonts w:ascii="Courier New" w:hAnsi="Courier New" w:cs="Courier New"/>
        </w:rPr>
        <w:t xml:space="preserve"> 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юридические лица, индивидуальные предприниматели, граждане (подконтрольные субъекты)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3B95" w:rsidRPr="001D3B95" w:rsidRDefault="001D3B95" w:rsidP="002753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BD5DD4" w:rsidRPr="004604C5">
        <w:rPr>
          <w:rFonts w:ascii="Arial" w:hAnsi="Arial" w:cs="Arial"/>
          <w:sz w:val="24"/>
          <w:szCs w:val="24"/>
        </w:rPr>
        <w:t>Тарминского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1D3B95" w:rsidRPr="001D3B95" w:rsidRDefault="001D3B95" w:rsidP="002753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плановой проверки является ежегодный план проведения плановых проверок.</w:t>
      </w:r>
    </w:p>
    <w:p w:rsidR="001D3B95" w:rsidRPr="001D3B95" w:rsidRDefault="001D3B95" w:rsidP="002753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Плановые проверки по муниципальному контролю за соблюдением правил благоустройства в отношении юридических лиц и индиви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>дуальных предпринимателей в 2021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 году не проводились, внеплановые проверки не осуществлялись.</w:t>
      </w:r>
    </w:p>
    <w:p w:rsidR="002753F8" w:rsidRDefault="001D3B95" w:rsidP="002753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. Муниципальный   контроль </w:t>
      </w:r>
      <w:r w:rsidR="002753F8" w:rsidRPr="002753F8">
        <w:rPr>
          <w:rFonts w:ascii="Arial" w:hAnsi="Arial" w:cs="Arial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D5DD4" w:rsidRPr="004604C5">
        <w:rPr>
          <w:rFonts w:ascii="Arial" w:hAnsi="Arial" w:cs="Arial"/>
          <w:sz w:val="24"/>
          <w:szCs w:val="24"/>
        </w:rPr>
        <w:t>Тарминского</w:t>
      </w:r>
      <w:r w:rsidR="002753F8" w:rsidRPr="002753F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753F8">
        <w:rPr>
          <w:rFonts w:ascii="Arial" w:hAnsi="Arial" w:cs="Arial"/>
          <w:sz w:val="24"/>
          <w:szCs w:val="24"/>
        </w:rPr>
        <w:t xml:space="preserve"> о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существляется в соответствии с действующим законодательством, </w:t>
      </w:r>
      <w:r w:rsidR="002753F8"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BD5DD4" w:rsidRPr="004604C5">
        <w:rPr>
          <w:rFonts w:ascii="Arial" w:hAnsi="Arial" w:cs="Arial"/>
          <w:sz w:val="24"/>
          <w:szCs w:val="24"/>
        </w:rPr>
        <w:t>Тарминского</w:t>
      </w:r>
      <w:r w:rsidR="00BD5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53F8" w:rsidRPr="001D3B9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753F8"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о муниципальном контроле </w:t>
      </w:r>
      <w:r w:rsidR="002753F8" w:rsidRPr="002753F8">
        <w:rPr>
          <w:rFonts w:ascii="Arial" w:hAnsi="Arial" w:cs="Arial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D5DD4" w:rsidRPr="004604C5">
        <w:rPr>
          <w:rFonts w:ascii="Arial" w:hAnsi="Arial" w:cs="Arial"/>
          <w:sz w:val="24"/>
          <w:szCs w:val="24"/>
        </w:rPr>
        <w:t>Тарминского</w:t>
      </w:r>
      <w:r w:rsidR="002753F8" w:rsidRPr="002753F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753F8"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</w:t>
      </w:r>
      <w:r w:rsidR="00BD5DD4" w:rsidRPr="004604C5">
        <w:rPr>
          <w:rFonts w:ascii="Arial" w:hAnsi="Arial" w:cs="Arial"/>
          <w:sz w:val="24"/>
          <w:szCs w:val="24"/>
        </w:rPr>
        <w:t>Тарминского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53F8"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BD5DD4">
        <w:rPr>
          <w:rFonts w:ascii="Arial" w:eastAsia="Times New Roman" w:hAnsi="Arial" w:cs="Arial"/>
          <w:sz w:val="24"/>
          <w:szCs w:val="24"/>
          <w:lang w:eastAsia="ru-RU"/>
        </w:rPr>
        <w:t>28.12.2021г. №50</w:t>
      </w:r>
      <w:r w:rsidR="002753F8" w:rsidRPr="001D3B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3B95" w:rsidRPr="001D3B95" w:rsidRDefault="001D3B95" w:rsidP="002753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муниципального контроля </w:t>
      </w:r>
      <w:r w:rsidR="002753F8" w:rsidRPr="002753F8">
        <w:rPr>
          <w:rFonts w:ascii="Arial" w:hAnsi="Arial" w:cs="Arial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414D7" w:rsidRPr="004604C5">
        <w:rPr>
          <w:rFonts w:ascii="Arial" w:hAnsi="Arial" w:cs="Arial"/>
          <w:sz w:val="24"/>
          <w:szCs w:val="24"/>
        </w:rPr>
        <w:t>Тарминского</w:t>
      </w:r>
      <w:r w:rsidR="002753F8" w:rsidRPr="002753F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753F8"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осуществляет администрация </w:t>
      </w:r>
      <w:r w:rsidR="00B414D7" w:rsidRPr="004604C5">
        <w:rPr>
          <w:rFonts w:ascii="Arial" w:hAnsi="Arial" w:cs="Arial"/>
          <w:sz w:val="24"/>
          <w:szCs w:val="24"/>
        </w:rPr>
        <w:t>Тарминского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(должностные лица).</w:t>
      </w:r>
    </w:p>
    <w:p w:rsidR="001D3B95" w:rsidRPr="001D3B95" w:rsidRDefault="001D3B95" w:rsidP="002753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Задачей муниципального контроля </w:t>
      </w:r>
      <w:r w:rsidR="002753F8" w:rsidRPr="002753F8">
        <w:rPr>
          <w:rFonts w:ascii="Arial" w:hAnsi="Arial" w:cs="Arial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414D7" w:rsidRPr="004604C5">
        <w:rPr>
          <w:rFonts w:ascii="Arial" w:hAnsi="Arial" w:cs="Arial"/>
          <w:sz w:val="24"/>
          <w:szCs w:val="24"/>
        </w:rPr>
        <w:t>Тарминского</w:t>
      </w:r>
      <w:r w:rsidR="00B414D7" w:rsidRPr="002753F8">
        <w:rPr>
          <w:rFonts w:ascii="Arial" w:hAnsi="Arial" w:cs="Arial"/>
          <w:sz w:val="24"/>
          <w:szCs w:val="24"/>
        </w:rPr>
        <w:t xml:space="preserve"> </w:t>
      </w:r>
      <w:r w:rsidR="002753F8" w:rsidRPr="002753F8">
        <w:rPr>
          <w:rFonts w:ascii="Arial" w:hAnsi="Arial" w:cs="Arial"/>
          <w:sz w:val="24"/>
          <w:szCs w:val="24"/>
        </w:rPr>
        <w:t>муниципального образования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обеспечение соблюдения 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>юридическими лицами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действующего законодательства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в области дорожной деятельности.</w:t>
      </w:r>
    </w:p>
    <w:p w:rsidR="001D3B95" w:rsidRPr="001D3B95" w:rsidRDefault="001D3B95" w:rsidP="002753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 xml:space="preserve">плановых проверок соблюдения на </w:t>
      </w:r>
      <w:r w:rsidR="000E62D5" w:rsidRPr="001D3B95">
        <w:rPr>
          <w:rFonts w:ascii="Arial" w:eastAsia="Times New Roman" w:hAnsi="Arial" w:cs="Arial"/>
          <w:sz w:val="24"/>
          <w:szCs w:val="24"/>
          <w:lang w:eastAsia="ru-RU"/>
        </w:rPr>
        <w:t>территории </w:t>
      </w:r>
      <w:r w:rsidR="009125B0" w:rsidRPr="004604C5">
        <w:rPr>
          <w:rFonts w:ascii="Arial" w:hAnsi="Arial" w:cs="Arial"/>
          <w:sz w:val="24"/>
          <w:szCs w:val="24"/>
        </w:rPr>
        <w:t>Тарминского</w:t>
      </w:r>
      <w:r w:rsidR="0091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0E62D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</w:t>
      </w:r>
      <w:r w:rsidR="000E62D5" w:rsidRPr="001D3B95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="00B414D7" w:rsidRPr="004604C5">
        <w:rPr>
          <w:rFonts w:ascii="Arial" w:hAnsi="Arial" w:cs="Arial"/>
          <w:sz w:val="24"/>
          <w:szCs w:val="24"/>
        </w:rPr>
        <w:t>Тарминского</w:t>
      </w:r>
      <w:r w:rsidR="002753F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3B95" w:rsidRPr="001D3B95" w:rsidRDefault="001D3B95" w:rsidP="002753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Объектами профилактических мероприятий при осуществлении     муниципального контроля </w:t>
      </w:r>
      <w:r w:rsidR="002753F8" w:rsidRPr="002753F8">
        <w:rPr>
          <w:rFonts w:ascii="Arial" w:hAnsi="Arial" w:cs="Arial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125B0" w:rsidRPr="004604C5">
        <w:rPr>
          <w:rFonts w:ascii="Arial" w:hAnsi="Arial" w:cs="Arial"/>
          <w:sz w:val="24"/>
          <w:szCs w:val="24"/>
        </w:rPr>
        <w:t>Тарминского</w:t>
      </w:r>
      <w:r w:rsidR="002753F8" w:rsidRPr="002753F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1D3B95" w:rsidRPr="001D3B95" w:rsidRDefault="001D3B95" w:rsidP="000E62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по муниципальному контролю </w:t>
      </w:r>
      <w:r w:rsidR="000E62D5" w:rsidRPr="002753F8">
        <w:rPr>
          <w:rFonts w:ascii="Arial" w:hAnsi="Arial" w:cs="Arial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414D7" w:rsidRPr="004604C5">
        <w:rPr>
          <w:rFonts w:ascii="Arial" w:hAnsi="Arial" w:cs="Arial"/>
          <w:sz w:val="24"/>
          <w:szCs w:val="24"/>
        </w:rPr>
        <w:t>Тарминского</w:t>
      </w:r>
      <w:r w:rsidR="000E62D5" w:rsidRPr="002753F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E62D5"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в отношении юридических лиц и индивид</w:t>
      </w:r>
      <w:r w:rsidR="000E62D5">
        <w:rPr>
          <w:rFonts w:ascii="Arial" w:eastAsia="Times New Roman" w:hAnsi="Arial" w:cs="Arial"/>
          <w:sz w:val="24"/>
          <w:szCs w:val="24"/>
          <w:lang w:eastAsia="ru-RU"/>
        </w:rPr>
        <w:t>уальных предпринимателей на 2021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г. запланированы не были, внеплановые проверки не осуществлялись.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II. План мероприятий по профилактике нарушений,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реализуемых администрацией </w:t>
      </w:r>
      <w:r w:rsidR="00B414D7" w:rsidRPr="00B414D7">
        <w:rPr>
          <w:rFonts w:ascii="Arial" w:hAnsi="Arial" w:cs="Arial"/>
          <w:b/>
          <w:sz w:val="24"/>
          <w:szCs w:val="24"/>
        </w:rPr>
        <w:t>Тарминского</w:t>
      </w:r>
      <w:r w:rsidRPr="00B414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 в 202</w:t>
      </w:r>
      <w:r w:rsidR="000E62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году</w:t>
      </w:r>
    </w:p>
    <w:p w:rsidR="001D3B95" w:rsidRPr="001D3B95" w:rsidRDefault="001D3B95" w:rsidP="001D3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9775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882"/>
        <w:gridCol w:w="2085"/>
        <w:gridCol w:w="2136"/>
      </w:tblGrid>
      <w:tr w:rsidR="001D3B95" w:rsidRPr="001D3B95" w:rsidTr="000E62D5">
        <w:trPr>
          <w:tblCellSpacing w:w="0" w:type="dxa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0E62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Наименование</w:t>
            </w:r>
          </w:p>
          <w:p w:rsidR="001D3B95" w:rsidRPr="001D3B95" w:rsidRDefault="001D3B95" w:rsidP="000E62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0E62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0E62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Ответственный исполнитель</w:t>
            </w:r>
          </w:p>
        </w:tc>
      </w:tr>
      <w:tr w:rsidR="001D3B95" w:rsidRPr="001D3B95" w:rsidTr="000E62D5">
        <w:trPr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4</w:t>
            </w:r>
          </w:p>
        </w:tc>
      </w:tr>
      <w:tr w:rsidR="001D3B95" w:rsidRPr="001D3B95" w:rsidTr="000E62D5">
        <w:trPr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0E62D5">
            <w:pPr>
              <w:spacing w:after="0" w:line="240" w:lineRule="auto"/>
              <w:ind w:firstLine="440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Размещение на официальном сайте </w:t>
            </w:r>
            <w:r w:rsidR="009125B0" w:rsidRPr="009125B0">
              <w:rPr>
                <w:rFonts w:ascii="Courier New" w:hAnsi="Courier New" w:cs="Courier New"/>
              </w:rPr>
              <w:t>Тарминского</w:t>
            </w:r>
            <w:r w:rsidR="000E62D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муниципального образования </w:t>
            </w: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 xml:space="preserve">муниципального контроля, а также </w:t>
            </w:r>
            <w:proofErr w:type="gramStart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текстов</w:t>
            </w:r>
            <w:proofErr w:type="gramEnd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Специалист (ы) </w:t>
            </w:r>
            <w:r w:rsidR="000E62D5">
              <w:rPr>
                <w:rFonts w:ascii="Courier New" w:eastAsia="Times New Roman" w:hAnsi="Courier New" w:cs="Courier New"/>
                <w:szCs w:val="24"/>
                <w:lang w:eastAsia="ru-RU"/>
              </w:rPr>
              <w:t>администрации, уполномоченный (</w:t>
            </w:r>
            <w:proofErr w:type="spellStart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ые</w:t>
            </w:r>
            <w:proofErr w:type="spellEnd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) на осуществление муниципального контроля</w:t>
            </w:r>
          </w:p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 </w:t>
            </w:r>
          </w:p>
        </w:tc>
      </w:tr>
      <w:tr w:rsidR="001D3B95" w:rsidRPr="001D3B95" w:rsidTr="000E62D5">
        <w:trPr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ind w:firstLine="440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D3B95" w:rsidRPr="001D3B95" w:rsidRDefault="001D3B95" w:rsidP="001D3B95">
            <w:pPr>
              <w:spacing w:after="0" w:line="240" w:lineRule="auto"/>
              <w:ind w:firstLine="440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Специалист (ы) </w:t>
            </w:r>
            <w:r w:rsidR="000E62D5">
              <w:rPr>
                <w:rFonts w:ascii="Courier New" w:eastAsia="Times New Roman" w:hAnsi="Courier New" w:cs="Courier New"/>
                <w:szCs w:val="24"/>
                <w:lang w:eastAsia="ru-RU"/>
              </w:rPr>
              <w:t>администрации, уполномоченный (</w:t>
            </w:r>
            <w:proofErr w:type="spellStart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ые</w:t>
            </w:r>
            <w:proofErr w:type="spellEnd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) на осуществление муниципального контроля</w:t>
            </w:r>
          </w:p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 </w:t>
            </w:r>
          </w:p>
        </w:tc>
      </w:tr>
      <w:tr w:rsidR="001D3B95" w:rsidRPr="001D3B95" w:rsidTr="000E62D5">
        <w:trPr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3.</w:t>
            </w:r>
          </w:p>
        </w:tc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4346AF">
            <w:pPr>
              <w:spacing w:after="0" w:line="240" w:lineRule="auto"/>
              <w:ind w:firstLine="440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</w:t>
            </w:r>
            <w:r w:rsidR="004346AF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</w:t>
            </w:r>
            <w:r w:rsidR="009125B0" w:rsidRPr="009125B0">
              <w:rPr>
                <w:rFonts w:ascii="Courier New" w:hAnsi="Courier New" w:cs="Courier New"/>
              </w:rPr>
              <w:t>Тарминского</w:t>
            </w:r>
            <w:r w:rsidR="004346AF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муниципального образования </w:t>
            </w: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IV квартал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95" w:rsidRPr="001D3B95" w:rsidRDefault="001D3B95" w:rsidP="004346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Специалист (ы) администрации,</w:t>
            </w:r>
            <w:r w:rsidR="004346AF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уполномоченный (</w:t>
            </w:r>
            <w:proofErr w:type="spellStart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ые</w:t>
            </w:r>
            <w:proofErr w:type="spellEnd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) на осуществление муниципального контроля</w:t>
            </w:r>
          </w:p>
        </w:tc>
      </w:tr>
    </w:tbl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Раздел III.  Проект плана программных мероприятий по профилактике нарушений на 202</w:t>
      </w:r>
      <w:r w:rsidR="00E75D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</w:t>
      </w:r>
      <w:r w:rsidR="00E75D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</w:t>
      </w:r>
      <w:bookmarkStart w:id="2" w:name="_GoBack"/>
      <w:bookmarkEnd w:id="2"/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гг.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775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882"/>
        <w:gridCol w:w="2085"/>
        <w:gridCol w:w="2136"/>
      </w:tblGrid>
      <w:tr w:rsidR="004346AF" w:rsidRPr="001D3B95" w:rsidTr="00CF5A89">
        <w:trPr>
          <w:tblCellSpacing w:w="0" w:type="dxa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Наименование</w:t>
            </w:r>
          </w:p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Ответственный исполнитель</w:t>
            </w:r>
          </w:p>
        </w:tc>
      </w:tr>
      <w:tr w:rsidR="004346AF" w:rsidRPr="001D3B95" w:rsidTr="00CF5A89">
        <w:trPr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4</w:t>
            </w:r>
          </w:p>
        </w:tc>
      </w:tr>
      <w:tr w:rsidR="004346AF" w:rsidRPr="001D3B95" w:rsidTr="00CF5A89">
        <w:trPr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ind w:firstLine="440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Размещение на официальном сайте </w:t>
            </w:r>
            <w:r w:rsidR="009125B0" w:rsidRPr="009125B0">
              <w:rPr>
                <w:rFonts w:ascii="Courier New" w:hAnsi="Courier New" w:cs="Courier New"/>
              </w:rPr>
              <w:t>Тарминского</w:t>
            </w: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муниципального образования </w:t>
            </w: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в сети «Интернет» для каждого вида муниципального контроля перечней нормативных правовых актов или их отдельных </w:t>
            </w: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 xml:space="preserve">частей, содержащих обязательные требования, оценка соблюдения которых является предметом муниципального контроля, а также </w:t>
            </w:r>
            <w:proofErr w:type="gramStart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текстов</w:t>
            </w:r>
            <w:proofErr w:type="gramEnd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Специалист (ы) </w:t>
            </w: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администрации, уполномоченный (</w:t>
            </w:r>
            <w:proofErr w:type="spellStart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ые</w:t>
            </w:r>
            <w:proofErr w:type="spellEnd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) на осуществление </w:t>
            </w: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>муниципального контроля</w:t>
            </w:r>
          </w:p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 </w:t>
            </w:r>
          </w:p>
        </w:tc>
      </w:tr>
      <w:tr w:rsidR="004346AF" w:rsidRPr="001D3B95" w:rsidTr="00CF5A89">
        <w:trPr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ind w:firstLine="440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346AF" w:rsidRPr="001D3B95" w:rsidRDefault="004346AF" w:rsidP="00CF5A89">
            <w:pPr>
              <w:spacing w:after="0" w:line="240" w:lineRule="auto"/>
              <w:ind w:firstLine="440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Специалист (ы) </w:t>
            </w: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администрации, уполномоченный (</w:t>
            </w:r>
            <w:proofErr w:type="spellStart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ые</w:t>
            </w:r>
            <w:proofErr w:type="spellEnd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) на осуществление муниципального контроля</w:t>
            </w:r>
          </w:p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 </w:t>
            </w:r>
          </w:p>
        </w:tc>
      </w:tr>
      <w:tr w:rsidR="004346AF" w:rsidRPr="001D3B95" w:rsidTr="00CF5A89">
        <w:trPr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3.</w:t>
            </w:r>
          </w:p>
        </w:tc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ind w:firstLine="440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</w:t>
            </w: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</w:t>
            </w:r>
            <w:r w:rsidR="009125B0" w:rsidRPr="009125B0">
              <w:rPr>
                <w:rFonts w:ascii="Courier New" w:hAnsi="Courier New" w:cs="Courier New"/>
              </w:rPr>
              <w:t>Тарминского</w:t>
            </w: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муниципального образования </w:t>
            </w: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IV квартал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Специалист (ы) администрации,</w:t>
            </w: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уполномоченный (</w:t>
            </w:r>
            <w:proofErr w:type="spellStart"/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ые</w:t>
            </w:r>
            <w:proofErr w:type="spellEnd"/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) </w:t>
            </w: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</w:tbl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IV.  Целевые показатели Программы и их значения по годам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1"/>
        <w:gridCol w:w="1072"/>
        <w:gridCol w:w="1082"/>
        <w:gridCol w:w="1339"/>
      </w:tblGrid>
      <w:tr w:rsidR="001D3B95" w:rsidRPr="001D3B95" w:rsidTr="004346AF">
        <w:trPr>
          <w:tblCellSpacing w:w="0" w:type="dxa"/>
        </w:trPr>
        <w:tc>
          <w:tcPr>
            <w:tcW w:w="5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Показатель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Период, год</w:t>
            </w:r>
          </w:p>
        </w:tc>
      </w:tr>
      <w:tr w:rsidR="001D3B95" w:rsidRPr="001D3B95" w:rsidTr="004346AF">
        <w:trPr>
          <w:tblCellSpacing w:w="0" w:type="dxa"/>
        </w:trPr>
        <w:tc>
          <w:tcPr>
            <w:tcW w:w="5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D3B95" w:rsidRPr="001D3B95" w:rsidRDefault="001D3B95" w:rsidP="001D3B9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D3B95" w:rsidRPr="001D3B95" w:rsidRDefault="004346AF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2022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D3B95" w:rsidRPr="001D3B95" w:rsidRDefault="001D3B95" w:rsidP="004346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202</w:t>
            </w:r>
            <w:r w:rsidR="004346AF">
              <w:rPr>
                <w:rFonts w:ascii="Courier New" w:eastAsia="Times New Roman" w:hAnsi="Courier New" w:cs="Courier New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D3B95" w:rsidRPr="001D3B95" w:rsidRDefault="001D3B95" w:rsidP="004346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202</w:t>
            </w:r>
            <w:r w:rsidR="004346AF">
              <w:rPr>
                <w:rFonts w:ascii="Courier New" w:eastAsia="Times New Roman" w:hAnsi="Courier New" w:cs="Courier New"/>
                <w:szCs w:val="24"/>
                <w:lang w:eastAsia="ru-RU"/>
              </w:rPr>
              <w:t>4</w:t>
            </w:r>
          </w:p>
        </w:tc>
      </w:tr>
      <w:tr w:rsidR="001D3B95" w:rsidRPr="001D3B95" w:rsidTr="004346AF">
        <w:trPr>
          <w:tblCellSpacing w:w="0" w:type="dxa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D3B95" w:rsidRPr="001D3B95" w:rsidRDefault="001D3B95" w:rsidP="004346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9125B0" w:rsidRPr="009125B0">
              <w:rPr>
                <w:rFonts w:ascii="Courier New" w:hAnsi="Courier New" w:cs="Courier New"/>
              </w:rPr>
              <w:t>Тарминского</w:t>
            </w:r>
            <w:r w:rsidR="004346AF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сельского поселения</w:t>
            </w: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(в ед.)</w:t>
            </w:r>
          </w:p>
        </w:tc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3</w:t>
            </w:r>
          </w:p>
        </w:tc>
      </w:tr>
      <w:tr w:rsidR="001D3B95" w:rsidRPr="001D3B95" w:rsidTr="004346AF">
        <w:trPr>
          <w:tblCellSpacing w:w="0" w:type="dxa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>Увеличение доли мероприятий</w:t>
            </w:r>
            <w:r w:rsidR="004346AF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по информированию населения о </w:t>
            </w: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требованиях </w:t>
            </w:r>
            <w:proofErr w:type="gramStart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в  сфере</w:t>
            </w:r>
            <w:proofErr w:type="gramEnd"/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  муниципального контроля, %  </w:t>
            </w:r>
          </w:p>
        </w:tc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szCs w:val="24"/>
                <w:lang w:eastAsia="ru-RU"/>
              </w:rPr>
              <w:t>2,5</w:t>
            </w:r>
          </w:p>
        </w:tc>
      </w:tr>
    </w:tbl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V. Оценка эффективности программы.</w:t>
      </w:r>
    </w:p>
    <w:p w:rsidR="001D3B95" w:rsidRPr="001D3B95" w:rsidRDefault="004346AF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Отчетные показатели на 2022</w:t>
      </w:r>
      <w:r w:rsidR="001D3B95"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год.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2561"/>
      </w:tblGrid>
      <w:tr w:rsidR="001D3B95" w:rsidRPr="001D3B95" w:rsidTr="001D3B95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</w:tr>
      <w:tr w:rsidR="001D3B95" w:rsidRPr="001D3B95" w:rsidTr="001D3B9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1D3B95" w:rsidRPr="001D3B95" w:rsidTr="001D3B9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Не менее 60% опрошенных</w:t>
            </w:r>
          </w:p>
        </w:tc>
      </w:tr>
      <w:tr w:rsidR="001D3B95" w:rsidRPr="001D3B95" w:rsidTr="001D3B9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Не менее 60% опрошенных</w:t>
            </w:r>
          </w:p>
        </w:tc>
      </w:tr>
      <w:tr w:rsidR="001D3B95" w:rsidRPr="001D3B95" w:rsidTr="001D3B9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4346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</w:t>
            </w:r>
            <w:r w:rsidR="004346A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25B0" w:rsidRPr="009125B0">
              <w:rPr>
                <w:rFonts w:ascii="Courier New" w:hAnsi="Courier New" w:cs="Courier New"/>
              </w:rPr>
              <w:t>Тарминского</w:t>
            </w:r>
            <w:r w:rsidR="004346A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Не менее 60% опрошенных</w:t>
            </w:r>
          </w:p>
        </w:tc>
      </w:tr>
      <w:tr w:rsidR="001D3B95" w:rsidRPr="001D3B95" w:rsidTr="001D3B9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9125B0" w:rsidRPr="009125B0">
              <w:rPr>
                <w:rFonts w:ascii="Courier New" w:hAnsi="Courier New" w:cs="Courier New"/>
              </w:rPr>
              <w:t>Тарминского</w:t>
            </w:r>
            <w:r w:rsidR="004346A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4346AF" w:rsidRPr="001D3B9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Не менее 60% опрошенных</w:t>
            </w:r>
          </w:p>
        </w:tc>
      </w:tr>
      <w:tr w:rsidR="001D3B95" w:rsidRPr="001D3B95" w:rsidTr="001D3B9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Не менее 60% опрошенных</w:t>
            </w:r>
          </w:p>
        </w:tc>
      </w:tr>
      <w:tr w:rsidR="001D3B95" w:rsidRPr="001D3B95" w:rsidTr="001D3B9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B95" w:rsidRPr="001D3B95" w:rsidRDefault="001D3B95" w:rsidP="001D3B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1D3B95" w:rsidRPr="001D3B95" w:rsidRDefault="001D3B95" w:rsidP="00402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0241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</w:t>
      </w:r>
    </w:p>
    <w:p w:rsidR="001D3B95" w:rsidRPr="001D3B95" w:rsidRDefault="001D3B95" w:rsidP="00434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 отчетных показателей на 2021 и 2022 годы.</w:t>
      </w:r>
    </w:p>
    <w:p w:rsidR="004346AF" w:rsidRPr="001D3B95" w:rsidRDefault="001D3B95" w:rsidP="001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2561"/>
      </w:tblGrid>
      <w:tr w:rsidR="004346AF" w:rsidRPr="001D3B95" w:rsidTr="00CF5A89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</w:tr>
      <w:tr w:rsidR="004346AF" w:rsidRPr="001D3B95" w:rsidTr="00CF5A8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4346AF" w:rsidRPr="001D3B95" w:rsidTr="00CF5A8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Не менее 60% опрошенных</w:t>
            </w:r>
          </w:p>
        </w:tc>
      </w:tr>
      <w:tr w:rsidR="004346AF" w:rsidRPr="001D3B95" w:rsidTr="00CF5A8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Не менее 60% опрошенных</w:t>
            </w:r>
          </w:p>
        </w:tc>
      </w:tr>
      <w:tr w:rsidR="004346AF" w:rsidRPr="001D3B95" w:rsidTr="00CF5A8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0D3D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lastRenderedPageBreak/>
              <w:t>официальном сайте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125B0" w:rsidRPr="009125B0">
              <w:rPr>
                <w:rFonts w:ascii="Courier New" w:hAnsi="Courier New" w:cs="Courier New"/>
              </w:rPr>
              <w:t>Тарминского</w:t>
            </w:r>
            <w:r w:rsidR="009125B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lastRenderedPageBreak/>
              <w:t>Не менее 60% опрошенных</w:t>
            </w:r>
          </w:p>
        </w:tc>
      </w:tr>
      <w:tr w:rsidR="004346AF" w:rsidRPr="001D3B95" w:rsidTr="00CF5A8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9125B0" w:rsidRPr="009125B0">
              <w:rPr>
                <w:rFonts w:ascii="Courier New" w:hAnsi="Courier New" w:cs="Courier New"/>
              </w:rPr>
              <w:t>Тарминского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1D3B95">
              <w:rPr>
                <w:rFonts w:ascii="Courier New" w:eastAsia="Times New Roman" w:hAnsi="Courier New" w:cs="Courier New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Не менее 60% опрошенных</w:t>
            </w:r>
          </w:p>
        </w:tc>
      </w:tr>
      <w:tr w:rsidR="004346AF" w:rsidRPr="001D3B95" w:rsidTr="00CF5A8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Не менее 60% опрошенных</w:t>
            </w:r>
          </w:p>
        </w:tc>
      </w:tr>
      <w:tr w:rsidR="004346AF" w:rsidRPr="001D3B95" w:rsidTr="00CF5A8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6AF" w:rsidRPr="001D3B95" w:rsidRDefault="004346AF" w:rsidP="00CF5A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3B95">
              <w:rPr>
                <w:rFonts w:ascii="Courier New" w:eastAsia="Times New Roman" w:hAnsi="Courier New" w:cs="Courier New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1D3B95" w:rsidRPr="001D3B95" w:rsidRDefault="001D3B95" w:rsidP="001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B95" w:rsidRPr="001D3B95" w:rsidRDefault="001D3B95" w:rsidP="001D3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VI.  Ресурсное обеспечение программы</w:t>
      </w:r>
    </w:p>
    <w:p w:rsidR="001D3B95" w:rsidRPr="001D3B95" w:rsidRDefault="001D3B95" w:rsidP="001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95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Ресурсное обеспечение Программы включает в себя кадровое и информационно-аналитическое обеспечение ее реализации.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0241D">
        <w:rPr>
          <w:rFonts w:ascii="Arial" w:eastAsia="Times New Roman" w:hAnsi="Arial" w:cs="Arial"/>
          <w:sz w:val="24"/>
          <w:szCs w:val="24"/>
          <w:lang w:eastAsia="ru-RU"/>
        </w:rPr>
        <w:t>           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A23BD6" w:rsidRPr="004604C5">
        <w:rPr>
          <w:rFonts w:ascii="Arial" w:hAnsi="Arial" w:cs="Arial"/>
          <w:sz w:val="24"/>
          <w:szCs w:val="24"/>
        </w:rPr>
        <w:t>Тарминского</w:t>
      </w:r>
      <w:r w:rsidR="004346A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1D3B95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566C72" w:rsidRPr="001D3B95" w:rsidRDefault="00566C72" w:rsidP="001D3B9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66C72" w:rsidRPr="001D3B95" w:rsidSect="00057E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95"/>
    <w:rsid w:val="00002DF8"/>
    <w:rsid w:val="00057ECA"/>
    <w:rsid w:val="000D3D24"/>
    <w:rsid w:val="000E62D5"/>
    <w:rsid w:val="001632AC"/>
    <w:rsid w:val="0019151C"/>
    <w:rsid w:val="001D3B95"/>
    <w:rsid w:val="002753F8"/>
    <w:rsid w:val="00277D0F"/>
    <w:rsid w:val="0040241D"/>
    <w:rsid w:val="0041345C"/>
    <w:rsid w:val="00427274"/>
    <w:rsid w:val="004346AF"/>
    <w:rsid w:val="004604C5"/>
    <w:rsid w:val="00566C72"/>
    <w:rsid w:val="005F6C94"/>
    <w:rsid w:val="006A2BC5"/>
    <w:rsid w:val="006E3624"/>
    <w:rsid w:val="008674DC"/>
    <w:rsid w:val="00890CA9"/>
    <w:rsid w:val="008A4D1F"/>
    <w:rsid w:val="009125B0"/>
    <w:rsid w:val="009E0FB0"/>
    <w:rsid w:val="00A23BD6"/>
    <w:rsid w:val="00B414D7"/>
    <w:rsid w:val="00BD5DD4"/>
    <w:rsid w:val="00C56016"/>
    <w:rsid w:val="00E32094"/>
    <w:rsid w:val="00E75D9D"/>
    <w:rsid w:val="00F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26F3-6691-411B-A853-8D762351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3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3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B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3B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basedOn w:val="a"/>
    <w:next w:val="a6"/>
    <w:link w:val="a7"/>
    <w:uiPriority w:val="99"/>
    <w:qFormat/>
    <w:rsid w:val="001D3B95"/>
    <w:pPr>
      <w:spacing w:after="0" w:line="240" w:lineRule="auto"/>
      <w:ind w:right="707" w:firstLine="426"/>
      <w:jc w:val="center"/>
      <w:outlineLvl w:val="0"/>
    </w:pPr>
    <w:rPr>
      <w:rFonts w:ascii="Arial" w:hAnsi="Arial" w:cs="Times New Roman"/>
      <w:b/>
      <w:sz w:val="20"/>
      <w:szCs w:val="20"/>
    </w:rPr>
  </w:style>
  <w:style w:type="character" w:customStyle="1" w:styleId="a7">
    <w:name w:val="Заголовок Знак"/>
    <w:link w:val="a5"/>
    <w:uiPriority w:val="99"/>
    <w:locked/>
    <w:rsid w:val="001D3B95"/>
    <w:rPr>
      <w:rFonts w:ascii="Arial" w:hAnsi="Arial" w:cs="Times New Roman"/>
      <w:b/>
      <w:sz w:val="20"/>
      <w:szCs w:val="20"/>
    </w:rPr>
  </w:style>
  <w:style w:type="paragraph" w:styleId="a6">
    <w:name w:val="Title"/>
    <w:basedOn w:val="a"/>
    <w:next w:val="a"/>
    <w:link w:val="a8"/>
    <w:uiPriority w:val="10"/>
    <w:qFormat/>
    <w:rsid w:val="001D3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1D3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E320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2022-08-18T02:35:00Z</cp:lastPrinted>
  <dcterms:created xsi:type="dcterms:W3CDTF">2022-08-18T02:38:00Z</dcterms:created>
  <dcterms:modified xsi:type="dcterms:W3CDTF">2022-09-01T06:26:00Z</dcterms:modified>
</cp:coreProperties>
</file>