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840"/>
        <w:gridCol w:w="4546"/>
      </w:tblGrid>
      <w:tr w:rsidR="003504DB" w:rsidRPr="00BD0F5F" w:rsidTr="003504DB">
        <w:tc>
          <w:tcPr>
            <w:tcW w:w="4678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87"/>
              <w:gridCol w:w="821"/>
              <w:gridCol w:w="4100"/>
            </w:tblGrid>
            <w:tr w:rsidR="004F41C9" w:rsidRPr="004F41C9" w:rsidTr="007502DD">
              <w:tc>
                <w:tcPr>
                  <w:tcW w:w="4387" w:type="dxa"/>
                </w:tcPr>
                <w:p w:rsidR="004F41C9" w:rsidRPr="004F41C9" w:rsidRDefault="004F41C9" w:rsidP="004F41C9">
                  <w:pPr>
                    <w:keepNext/>
                    <w:spacing w:after="0" w:line="240" w:lineRule="auto"/>
                    <w:ind w:right="-14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31850" cy="889635"/>
                        <wp:effectExtent l="0" t="0" r="6350" b="571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1C9" w:rsidRPr="004F41C9" w:rsidRDefault="004F41C9" w:rsidP="004F41C9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Российская Федерация</w:t>
                  </w:r>
                </w:p>
                <w:p w:rsidR="004F41C9" w:rsidRPr="004F41C9" w:rsidRDefault="004F41C9" w:rsidP="004F41C9">
                  <w:pPr>
                    <w:keepNext/>
                    <w:tabs>
                      <w:tab w:val="left" w:pos="1065"/>
                      <w:tab w:val="center" w:pos="2511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Иркутская область</w:t>
                  </w:r>
                </w:p>
                <w:p w:rsidR="004F41C9" w:rsidRPr="004F41C9" w:rsidRDefault="004F41C9" w:rsidP="004F41C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муниципальное образование</w:t>
                  </w:r>
                </w:p>
                <w:p w:rsidR="004F41C9" w:rsidRPr="004F41C9" w:rsidRDefault="004F41C9" w:rsidP="004F41C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«Братский район»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Garamond" w:eastAsia="Times New Roman" w:hAnsi="Garamond" w:cs="Times New Roman"/>
                      <w:b/>
                      <w:sz w:val="36"/>
                      <w:szCs w:val="20"/>
                      <w:lang w:eastAsia="ru-RU"/>
                    </w:rPr>
                  </w:pPr>
                  <w:r w:rsidRPr="004F41C9">
                    <w:rPr>
                      <w:rFonts w:ascii="Garamond" w:eastAsia="Times New Roman" w:hAnsi="Garamond" w:cs="Times New Roman"/>
                      <w:b/>
                      <w:sz w:val="36"/>
                      <w:szCs w:val="20"/>
                      <w:lang w:eastAsia="ru-RU"/>
                    </w:rPr>
                    <w:t>АДМИНИСТРАЦИЯ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665717, г"/>
                    </w:smartTagPr>
                    <w:r w:rsidRPr="004F41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665717, г</w:t>
                    </w:r>
                  </w:smartTag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Братск, ул. </w:t>
                  </w:r>
                  <w:proofErr w:type="gramStart"/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Комсомольская</w:t>
                  </w:r>
                  <w:proofErr w:type="gramEnd"/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29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тел.: 41-21-70, 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amobraion</w:t>
                  </w:r>
                  <w:proofErr w:type="spellEnd"/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F4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 № _______________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№ __________ от _______________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1" w:type="dxa"/>
                </w:tcPr>
                <w:p w:rsidR="004F41C9" w:rsidRPr="004F41C9" w:rsidRDefault="004F41C9" w:rsidP="004F41C9">
                  <w:pPr>
                    <w:spacing w:after="0" w:line="240" w:lineRule="auto"/>
                    <w:ind w:left="3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0" w:type="dxa"/>
                </w:tcPr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Руководителю</w:t>
                  </w:r>
                </w:p>
                <w:p w:rsidR="004F41C9" w:rsidRPr="004F41C9" w:rsidRDefault="004F41C9" w:rsidP="004F4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41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организации</w:t>
                  </w:r>
                </w:p>
              </w:tc>
            </w:tr>
          </w:tbl>
          <w:p w:rsidR="003504DB" w:rsidRPr="003504DB" w:rsidRDefault="003504DB" w:rsidP="0070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3504DB" w:rsidRPr="003504DB" w:rsidRDefault="003504DB" w:rsidP="00704989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3504DB" w:rsidRPr="003504DB" w:rsidRDefault="003504DB" w:rsidP="0070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DB" w:rsidRPr="003504DB" w:rsidRDefault="003504DB" w:rsidP="0070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DB" w:rsidRDefault="003504DB" w:rsidP="0035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Главам муниципальных образований </w:t>
            </w:r>
          </w:p>
          <w:p w:rsidR="003504DB" w:rsidRPr="003504DB" w:rsidRDefault="003504DB" w:rsidP="0035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района</w:t>
            </w:r>
          </w:p>
          <w:p w:rsidR="003504DB" w:rsidRPr="003504DB" w:rsidRDefault="003504DB" w:rsidP="00350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DB" w:rsidRPr="003504DB" w:rsidRDefault="003504DB" w:rsidP="0070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DB" w:rsidRPr="003504DB" w:rsidRDefault="003504DB" w:rsidP="00704989">
            <w:pPr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DB" w:rsidRDefault="003504DB" w:rsidP="004F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DB" w:rsidRDefault="003504DB" w:rsidP="00304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79B" w:rsidRPr="002371F9" w:rsidRDefault="003504D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«Братский район» просит Вас проинформировать население муниципального образования, главой которого Вы являетесь,</w:t>
      </w:r>
      <w:r w:rsidR="008A43DE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</w:t>
      </w:r>
      <w:r w:rsidR="00304681">
        <w:rPr>
          <w:rFonts w:ascii="Times New Roman" w:hAnsi="Times New Roman" w:cs="Times New Roman"/>
          <w:sz w:val="28"/>
          <w:szCs w:val="28"/>
        </w:rPr>
        <w:t>Братск</w:t>
      </w:r>
      <w:r w:rsidR="008A43DE">
        <w:rPr>
          <w:rFonts w:ascii="Times New Roman" w:hAnsi="Times New Roman" w:cs="Times New Roman"/>
          <w:sz w:val="28"/>
          <w:szCs w:val="28"/>
        </w:rPr>
        <w:t>им</w:t>
      </w:r>
      <w:r w:rsidR="0030468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A43DE">
        <w:rPr>
          <w:rFonts w:ascii="Times New Roman" w:hAnsi="Times New Roman" w:cs="Times New Roman"/>
          <w:sz w:val="28"/>
          <w:szCs w:val="28"/>
        </w:rPr>
        <w:t>ем</w:t>
      </w:r>
      <w:r w:rsidR="00304681">
        <w:rPr>
          <w:rFonts w:ascii="Times New Roman" w:hAnsi="Times New Roman" w:cs="Times New Roman"/>
          <w:sz w:val="28"/>
          <w:szCs w:val="28"/>
        </w:rPr>
        <w:t xml:space="preserve"> о</w:t>
      </w:r>
      <w:r w:rsidR="002371F9" w:rsidRPr="002371F9">
        <w:rPr>
          <w:rFonts w:ascii="Times New Roman" w:hAnsi="Times New Roman" w:cs="Times New Roman"/>
          <w:sz w:val="28"/>
          <w:szCs w:val="28"/>
        </w:rPr>
        <w:t>бластно</w:t>
      </w:r>
      <w:r w:rsidR="00304681">
        <w:rPr>
          <w:rFonts w:ascii="Times New Roman" w:hAnsi="Times New Roman" w:cs="Times New Roman"/>
          <w:sz w:val="28"/>
          <w:szCs w:val="28"/>
        </w:rPr>
        <w:t>го</w:t>
      </w:r>
      <w:r w:rsidR="002371F9" w:rsidRPr="002371F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304681">
        <w:rPr>
          <w:rFonts w:ascii="Times New Roman" w:hAnsi="Times New Roman" w:cs="Times New Roman"/>
          <w:sz w:val="28"/>
          <w:szCs w:val="28"/>
        </w:rPr>
        <w:t>го</w:t>
      </w:r>
      <w:r w:rsidR="002371F9" w:rsidRPr="002371F9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04681">
        <w:rPr>
          <w:rFonts w:ascii="Times New Roman" w:hAnsi="Times New Roman" w:cs="Times New Roman"/>
          <w:sz w:val="28"/>
          <w:szCs w:val="28"/>
        </w:rPr>
        <w:t>го</w:t>
      </w:r>
      <w:r w:rsidR="002371F9" w:rsidRPr="002371F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04681">
        <w:rPr>
          <w:rFonts w:ascii="Times New Roman" w:hAnsi="Times New Roman" w:cs="Times New Roman"/>
          <w:sz w:val="28"/>
          <w:szCs w:val="28"/>
        </w:rPr>
        <w:t>я</w:t>
      </w:r>
      <w:r w:rsidR="002371F9" w:rsidRPr="002371F9">
        <w:rPr>
          <w:rFonts w:ascii="Times New Roman" w:hAnsi="Times New Roman" w:cs="Times New Roman"/>
          <w:sz w:val="28"/>
          <w:szCs w:val="28"/>
        </w:rPr>
        <w:t xml:space="preserve"> «Государственное</w:t>
      </w:r>
      <w:bookmarkStart w:id="0" w:name="_GoBack"/>
      <w:bookmarkEnd w:id="0"/>
      <w:r w:rsidR="002371F9" w:rsidRPr="002371F9">
        <w:rPr>
          <w:rFonts w:ascii="Times New Roman" w:hAnsi="Times New Roman" w:cs="Times New Roman"/>
          <w:sz w:val="28"/>
          <w:szCs w:val="28"/>
        </w:rPr>
        <w:t xml:space="preserve"> юридическое </w:t>
      </w:r>
      <w:r w:rsidR="0050379B" w:rsidRPr="002371F9">
        <w:rPr>
          <w:rFonts w:ascii="Times New Roman" w:hAnsi="Times New Roman" w:cs="Times New Roman"/>
          <w:sz w:val="28"/>
          <w:szCs w:val="28"/>
        </w:rPr>
        <w:t>бюро по Иркутской области</w:t>
      </w:r>
      <w:r w:rsidR="002371F9" w:rsidRPr="002371F9">
        <w:rPr>
          <w:rFonts w:ascii="Times New Roman" w:hAnsi="Times New Roman" w:cs="Times New Roman"/>
          <w:sz w:val="28"/>
          <w:szCs w:val="28"/>
        </w:rPr>
        <w:t>»</w:t>
      </w:r>
      <w:r w:rsidR="00304681">
        <w:rPr>
          <w:rFonts w:ascii="Times New Roman" w:hAnsi="Times New Roman" w:cs="Times New Roman"/>
          <w:sz w:val="28"/>
          <w:szCs w:val="28"/>
        </w:rPr>
        <w:t xml:space="preserve"> в </w:t>
      </w:r>
      <w:r w:rsidR="002371F9">
        <w:rPr>
          <w:rFonts w:ascii="Times New Roman" w:hAnsi="Times New Roman" w:cs="Times New Roman"/>
          <w:sz w:val="28"/>
          <w:szCs w:val="28"/>
        </w:rPr>
        <w:t xml:space="preserve">соответствии с законами </w:t>
      </w:r>
      <w:r w:rsidR="00304681">
        <w:rPr>
          <w:rFonts w:ascii="Times New Roman" w:hAnsi="Times New Roman" w:cs="Times New Roman"/>
          <w:sz w:val="28"/>
          <w:szCs w:val="28"/>
        </w:rPr>
        <w:t>«О </w:t>
      </w:r>
      <w:r w:rsidR="002371F9" w:rsidRPr="002371F9">
        <w:rPr>
          <w:rFonts w:ascii="Times New Roman" w:hAnsi="Times New Roman" w:cs="Times New Roman"/>
          <w:sz w:val="28"/>
          <w:szCs w:val="28"/>
        </w:rPr>
        <w:t>бесплатной юридической помощи в Российской Федерации</w:t>
      </w:r>
      <w:r w:rsidR="00304681">
        <w:rPr>
          <w:rFonts w:ascii="Times New Roman" w:hAnsi="Times New Roman" w:cs="Times New Roman"/>
          <w:sz w:val="28"/>
          <w:szCs w:val="28"/>
        </w:rPr>
        <w:t>» от 21.11.2011 г</w:t>
      </w:r>
      <w:r w:rsidR="008A43DE">
        <w:rPr>
          <w:rFonts w:ascii="Times New Roman" w:hAnsi="Times New Roman" w:cs="Times New Roman"/>
          <w:sz w:val="28"/>
          <w:szCs w:val="28"/>
        </w:rPr>
        <w:t>ода</w:t>
      </w:r>
      <w:r w:rsidR="00304681">
        <w:rPr>
          <w:rFonts w:ascii="Times New Roman" w:hAnsi="Times New Roman" w:cs="Times New Roman"/>
          <w:sz w:val="28"/>
          <w:szCs w:val="28"/>
        </w:rPr>
        <w:t xml:space="preserve"> № 324-ФЗ и «</w:t>
      </w:r>
      <w:r w:rsidR="002371F9" w:rsidRPr="002371F9">
        <w:rPr>
          <w:rFonts w:ascii="Times New Roman" w:hAnsi="Times New Roman" w:cs="Times New Roman"/>
          <w:sz w:val="28"/>
          <w:szCs w:val="28"/>
        </w:rPr>
        <w:t>Об обеспечении оказания юридической помощи в Иркутской области</w:t>
      </w:r>
      <w:r w:rsidR="00304681">
        <w:rPr>
          <w:rFonts w:ascii="Times New Roman" w:hAnsi="Times New Roman" w:cs="Times New Roman"/>
          <w:sz w:val="28"/>
          <w:szCs w:val="28"/>
        </w:rPr>
        <w:t>» от 06.11.2012 г</w:t>
      </w:r>
      <w:r w:rsidR="008A43DE">
        <w:rPr>
          <w:rFonts w:ascii="Times New Roman" w:hAnsi="Times New Roman" w:cs="Times New Roman"/>
          <w:sz w:val="28"/>
          <w:szCs w:val="28"/>
        </w:rPr>
        <w:t>ода</w:t>
      </w:r>
      <w:r w:rsidR="00304681">
        <w:rPr>
          <w:rFonts w:ascii="Times New Roman" w:hAnsi="Times New Roman" w:cs="Times New Roman"/>
          <w:sz w:val="28"/>
          <w:szCs w:val="28"/>
        </w:rPr>
        <w:t xml:space="preserve"> № 105-ОЗ</w:t>
      </w:r>
      <w:r w:rsidR="008A43DE">
        <w:rPr>
          <w:rFonts w:ascii="Times New Roman" w:hAnsi="Times New Roman" w:cs="Times New Roman"/>
          <w:sz w:val="28"/>
          <w:szCs w:val="28"/>
        </w:rPr>
        <w:t xml:space="preserve"> по </w:t>
      </w:r>
      <w:r w:rsidR="00304681">
        <w:rPr>
          <w:rFonts w:ascii="Times New Roman" w:hAnsi="Times New Roman" w:cs="Times New Roman"/>
          <w:sz w:val="28"/>
          <w:szCs w:val="28"/>
        </w:rPr>
        <w:t>оказ</w:t>
      </w:r>
      <w:r w:rsidR="008A43DE">
        <w:rPr>
          <w:rFonts w:ascii="Times New Roman" w:hAnsi="Times New Roman" w:cs="Times New Roman"/>
          <w:sz w:val="28"/>
          <w:szCs w:val="28"/>
        </w:rPr>
        <w:t>анию</w:t>
      </w:r>
      <w:r w:rsidR="00304681">
        <w:rPr>
          <w:rFonts w:ascii="Times New Roman" w:hAnsi="Times New Roman" w:cs="Times New Roman"/>
          <w:sz w:val="28"/>
          <w:szCs w:val="28"/>
        </w:rPr>
        <w:t xml:space="preserve"> </w:t>
      </w:r>
      <w:r w:rsidR="002371F9" w:rsidRPr="0039238A">
        <w:rPr>
          <w:rFonts w:ascii="Times New Roman" w:hAnsi="Times New Roman" w:cs="Times New Roman"/>
          <w:b/>
          <w:sz w:val="28"/>
          <w:szCs w:val="28"/>
        </w:rPr>
        <w:t>бесплатн</w:t>
      </w:r>
      <w:r w:rsidR="008A43DE">
        <w:rPr>
          <w:rFonts w:ascii="Times New Roman" w:hAnsi="Times New Roman" w:cs="Times New Roman"/>
          <w:b/>
          <w:sz w:val="28"/>
          <w:szCs w:val="28"/>
        </w:rPr>
        <w:t>ой</w:t>
      </w:r>
      <w:r w:rsidR="002371F9" w:rsidRPr="0039238A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8A43DE">
        <w:rPr>
          <w:rFonts w:ascii="Times New Roman" w:hAnsi="Times New Roman" w:cs="Times New Roman"/>
          <w:b/>
          <w:sz w:val="28"/>
          <w:szCs w:val="28"/>
        </w:rPr>
        <w:t>ой</w:t>
      </w:r>
      <w:r w:rsidR="00304681" w:rsidRPr="0039238A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8A43DE">
        <w:rPr>
          <w:rFonts w:ascii="Times New Roman" w:hAnsi="Times New Roman" w:cs="Times New Roman"/>
          <w:b/>
          <w:sz w:val="28"/>
          <w:szCs w:val="28"/>
        </w:rPr>
        <w:t>и</w:t>
      </w:r>
      <w:r w:rsidR="002371F9" w:rsidRPr="0039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681" w:rsidRPr="0039238A">
        <w:rPr>
          <w:rFonts w:ascii="Times New Roman" w:hAnsi="Times New Roman" w:cs="Times New Roman"/>
          <w:b/>
          <w:sz w:val="28"/>
          <w:szCs w:val="28"/>
        </w:rPr>
        <w:t>жителям Братска и Братского района,</w:t>
      </w:r>
      <w:r w:rsidR="00304681">
        <w:rPr>
          <w:rFonts w:ascii="Times New Roman" w:hAnsi="Times New Roman" w:cs="Times New Roman"/>
          <w:sz w:val="28"/>
          <w:szCs w:val="28"/>
        </w:rPr>
        <w:t xml:space="preserve"> имеющим такое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право</w:t>
      </w:r>
      <w:r w:rsidR="00304681">
        <w:rPr>
          <w:rFonts w:ascii="Times New Roman" w:hAnsi="Times New Roman" w:cs="Times New Roman"/>
          <w:sz w:val="28"/>
          <w:szCs w:val="28"/>
        </w:rPr>
        <w:t xml:space="preserve"> согласно вышеуказанным законам и предоставившим докумен</w:t>
      </w:r>
      <w:r w:rsidR="00304681" w:rsidRPr="002371F9">
        <w:rPr>
          <w:rFonts w:ascii="Times New Roman" w:hAnsi="Times New Roman" w:cs="Times New Roman"/>
          <w:sz w:val="28"/>
          <w:szCs w:val="28"/>
        </w:rPr>
        <w:t>ты</w:t>
      </w:r>
      <w:r w:rsidR="0050379B" w:rsidRPr="002371F9">
        <w:rPr>
          <w:rFonts w:ascii="Times New Roman" w:hAnsi="Times New Roman" w:cs="Times New Roman"/>
          <w:sz w:val="28"/>
          <w:szCs w:val="28"/>
        </w:rPr>
        <w:t>, подтверждающие принадлежность гражданина к соответствующей категории</w:t>
      </w:r>
      <w:r w:rsidR="00304681">
        <w:rPr>
          <w:rFonts w:ascii="Times New Roman" w:hAnsi="Times New Roman" w:cs="Times New Roman"/>
          <w:sz w:val="28"/>
          <w:szCs w:val="28"/>
        </w:rPr>
        <w:t>, а именно: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87" w:rsidRDefault="0039238A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0379B" w:rsidRPr="0039238A">
        <w:rPr>
          <w:rFonts w:ascii="Times New Roman" w:hAnsi="Times New Roman" w:cs="Times New Roman"/>
          <w:b/>
          <w:sz w:val="28"/>
          <w:szCs w:val="28"/>
        </w:rPr>
        <w:t>алоимущие граждане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="00304681"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справка о составе семьи;</w:t>
      </w:r>
      <w:r w:rsidR="00304681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документы, подтверждающие размер среднедушевого дохода семьи либо одиноко проживающего гражданина за три последних календарных месяца, предшествующих месяцу подачи заявления об оказании бесплатной юридической помощи (справка о заработной плате с места работы (основной и по совместительству); документы о размере пособия, пенсии, других видах доходах; документ органа службы занятости населения о признании гражданина безработным и размере получаемого им пособия по безработице - для безработных граждан)</w:t>
      </w:r>
      <w:r w:rsidR="00304681" w:rsidRPr="00D27387">
        <w:rPr>
          <w:rFonts w:ascii="Times New Roman" w:hAnsi="Times New Roman" w:cs="Times New Roman"/>
          <w:sz w:val="28"/>
          <w:szCs w:val="28"/>
        </w:rPr>
        <w:t>;</w:t>
      </w:r>
    </w:p>
    <w:p w:rsidR="00304681" w:rsidRPr="00D27387" w:rsidRDefault="00304681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38A">
        <w:rPr>
          <w:rFonts w:ascii="Times New Roman" w:hAnsi="Times New Roman" w:cs="Times New Roman"/>
          <w:b/>
          <w:sz w:val="28"/>
          <w:szCs w:val="28"/>
        </w:rPr>
        <w:t>ин</w:t>
      </w:r>
      <w:r w:rsidR="0050379B" w:rsidRPr="0039238A">
        <w:rPr>
          <w:rFonts w:ascii="Times New Roman" w:hAnsi="Times New Roman" w:cs="Times New Roman"/>
          <w:b/>
          <w:sz w:val="28"/>
          <w:szCs w:val="28"/>
        </w:rPr>
        <w:t>валиды I, II, III групп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(с</w:t>
      </w:r>
      <w:r w:rsidR="0050379B" w:rsidRPr="00D27387">
        <w:rPr>
          <w:rFonts w:ascii="Times New Roman" w:hAnsi="Times New Roman" w:cs="Times New Roman"/>
          <w:sz w:val="28"/>
          <w:szCs w:val="28"/>
        </w:rPr>
        <w:t>правка федерального учреждения медико-социальной экспертизы, подтверждающая факт установления инвалидности</w:t>
      </w:r>
      <w:r w:rsidR="00A01ECD">
        <w:rPr>
          <w:rFonts w:ascii="Times New Roman" w:hAnsi="Times New Roman" w:cs="Times New Roman"/>
          <w:sz w:val="28"/>
          <w:szCs w:val="28"/>
        </w:rPr>
        <w:t>)</w:t>
      </w:r>
      <w:r w:rsidRPr="00D27387">
        <w:rPr>
          <w:rFonts w:ascii="Times New Roman" w:hAnsi="Times New Roman" w:cs="Times New Roman"/>
          <w:sz w:val="28"/>
          <w:szCs w:val="28"/>
        </w:rPr>
        <w:t>;</w:t>
      </w:r>
    </w:p>
    <w:p w:rsidR="0050379B" w:rsidRPr="00D27387" w:rsidRDefault="00304681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етераны ВОВ, Герои РФ, Герои Советского Союза, Герои Социалистического Труда, Герои Труда РФ, ветераны труда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(у</w:t>
      </w:r>
      <w:r w:rsidR="0050379B" w:rsidRPr="00D27387">
        <w:rPr>
          <w:rFonts w:ascii="Times New Roman" w:hAnsi="Times New Roman" w:cs="Times New Roman"/>
          <w:sz w:val="28"/>
          <w:szCs w:val="28"/>
        </w:rPr>
        <w:t>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Федерации, ветерана труда</w:t>
      </w:r>
      <w:r w:rsidRPr="00D27387">
        <w:rPr>
          <w:rFonts w:ascii="Times New Roman" w:hAnsi="Times New Roman" w:cs="Times New Roman"/>
          <w:sz w:val="28"/>
          <w:szCs w:val="28"/>
        </w:rPr>
        <w:t>);</w:t>
      </w:r>
    </w:p>
    <w:p w:rsidR="0050379B" w:rsidRPr="00D27387" w:rsidRDefault="00304681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м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ногодетные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– граждане, имеющие 3 и более детей в возрасте до 18 лет (свидетельств</w:t>
      </w:r>
      <w:r w:rsidR="0050379B" w:rsidRPr="00D27387">
        <w:rPr>
          <w:rFonts w:ascii="Times New Roman" w:hAnsi="Times New Roman" w:cs="Times New Roman"/>
          <w:sz w:val="28"/>
          <w:szCs w:val="28"/>
        </w:rPr>
        <w:t>а о рождении детей</w:t>
      </w:r>
      <w:r w:rsidR="006755C3" w:rsidRPr="00D27387">
        <w:rPr>
          <w:rFonts w:ascii="Times New Roman" w:hAnsi="Times New Roman" w:cs="Times New Roman"/>
          <w:sz w:val="28"/>
          <w:szCs w:val="28"/>
        </w:rPr>
        <w:t xml:space="preserve">, </w:t>
      </w:r>
      <w:r w:rsidR="0050379B" w:rsidRPr="00D27387">
        <w:rPr>
          <w:rFonts w:ascii="Times New Roman" w:hAnsi="Times New Roman" w:cs="Times New Roman"/>
          <w:sz w:val="28"/>
          <w:szCs w:val="28"/>
        </w:rPr>
        <w:t>паспорт</w:t>
      </w:r>
      <w:r w:rsidR="006755C3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D27387">
        <w:rPr>
          <w:rFonts w:ascii="Times New Roman" w:hAnsi="Times New Roman" w:cs="Times New Roman"/>
          <w:sz w:val="28"/>
          <w:szCs w:val="28"/>
        </w:rPr>
        <w:t>ребенка, достигше</w:t>
      </w:r>
      <w:r w:rsidRPr="00D27387">
        <w:rPr>
          <w:rFonts w:ascii="Times New Roman" w:hAnsi="Times New Roman" w:cs="Times New Roman"/>
          <w:sz w:val="28"/>
          <w:szCs w:val="28"/>
        </w:rPr>
        <w:t>го возраста 14 лет</w:t>
      </w:r>
      <w:r w:rsidR="006755C3" w:rsidRPr="00D27387">
        <w:rPr>
          <w:rFonts w:ascii="Times New Roman" w:hAnsi="Times New Roman" w:cs="Times New Roman"/>
          <w:sz w:val="28"/>
          <w:szCs w:val="28"/>
        </w:rPr>
        <w:t>)</w:t>
      </w:r>
      <w:r w:rsidRPr="00D27387">
        <w:rPr>
          <w:rFonts w:ascii="Times New Roman" w:hAnsi="Times New Roman" w:cs="Times New Roman"/>
          <w:sz w:val="28"/>
          <w:szCs w:val="28"/>
        </w:rPr>
        <w:t>;</w:t>
      </w:r>
    </w:p>
    <w:p w:rsidR="0050379B" w:rsidRPr="00D27387" w:rsidRDefault="00304681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о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динокие родител</w:t>
      </w:r>
      <w:r w:rsidRPr="00A01ECD">
        <w:rPr>
          <w:rFonts w:ascii="Times New Roman" w:hAnsi="Times New Roman" w:cs="Times New Roman"/>
          <w:b/>
          <w:sz w:val="28"/>
          <w:szCs w:val="28"/>
        </w:rPr>
        <w:t>и</w:t>
      </w:r>
      <w:r w:rsidR="0050379B" w:rsidRPr="00D27387">
        <w:rPr>
          <w:rFonts w:ascii="Times New Roman" w:hAnsi="Times New Roman" w:cs="Times New Roman"/>
          <w:sz w:val="28"/>
          <w:szCs w:val="28"/>
        </w:rPr>
        <w:t>, имеющи</w:t>
      </w:r>
      <w:r w:rsidRPr="00D27387">
        <w:rPr>
          <w:rFonts w:ascii="Times New Roman" w:hAnsi="Times New Roman" w:cs="Times New Roman"/>
          <w:sz w:val="28"/>
          <w:szCs w:val="28"/>
        </w:rPr>
        <w:t>е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Pr="00D27387">
        <w:rPr>
          <w:rFonts w:ascii="Times New Roman" w:hAnsi="Times New Roman" w:cs="Times New Roman"/>
          <w:sz w:val="28"/>
          <w:szCs w:val="28"/>
        </w:rPr>
        <w:t xml:space="preserve">   (</w:t>
      </w:r>
      <w:r w:rsidR="0050379B" w:rsidRPr="00D27387">
        <w:rPr>
          <w:rFonts w:ascii="Times New Roman" w:hAnsi="Times New Roman" w:cs="Times New Roman"/>
          <w:sz w:val="28"/>
          <w:szCs w:val="28"/>
        </w:rPr>
        <w:t>свидетельство</w:t>
      </w:r>
      <w:r w:rsidRPr="00D27387">
        <w:rPr>
          <w:rFonts w:ascii="Times New Roman" w:hAnsi="Times New Roman" w:cs="Times New Roman"/>
          <w:sz w:val="28"/>
          <w:szCs w:val="28"/>
        </w:rPr>
        <w:t xml:space="preserve"> о рождении ребенка, </w:t>
      </w:r>
      <w:r w:rsidR="0050379B" w:rsidRPr="00D27387">
        <w:rPr>
          <w:rFonts w:ascii="Times New Roman" w:hAnsi="Times New Roman" w:cs="Times New Roman"/>
          <w:sz w:val="28"/>
          <w:szCs w:val="28"/>
        </w:rPr>
        <w:t>паспорт</w:t>
      </w:r>
      <w:r w:rsidR="006755C3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D27387">
        <w:rPr>
          <w:rFonts w:ascii="Times New Roman" w:hAnsi="Times New Roman" w:cs="Times New Roman"/>
          <w:sz w:val="28"/>
          <w:szCs w:val="28"/>
        </w:rPr>
        <w:t>ребенка, достигшего возраста 14 лет</w:t>
      </w:r>
      <w:r w:rsidR="006755C3" w:rsidRPr="00D27387">
        <w:rPr>
          <w:rFonts w:ascii="Times New Roman" w:hAnsi="Times New Roman" w:cs="Times New Roman"/>
          <w:sz w:val="28"/>
          <w:szCs w:val="28"/>
        </w:rPr>
        <w:t xml:space="preserve">, 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документ, подтверждающий получение на ребенка пенсии по случаю потери кормильца, либо свидетельство о смерти одного из родителей,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</w:t>
      </w:r>
      <w:r w:rsidR="006755C3" w:rsidRPr="00D27387">
        <w:rPr>
          <w:rFonts w:ascii="Times New Roman" w:hAnsi="Times New Roman" w:cs="Times New Roman"/>
          <w:sz w:val="28"/>
          <w:szCs w:val="28"/>
        </w:rPr>
        <w:t>ании заявления матери ребенка);</w:t>
      </w:r>
    </w:p>
    <w:p w:rsidR="0050379B" w:rsidRPr="00D27387" w:rsidRDefault="006755C3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б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еременные женщины и женщины, имеющие детей в возрасте до 3 лет</w:t>
      </w:r>
      <w:r w:rsidR="0050379B" w:rsidRPr="00D27387">
        <w:rPr>
          <w:rFonts w:ascii="Times New Roman" w:hAnsi="Times New Roman" w:cs="Times New Roman"/>
          <w:sz w:val="28"/>
          <w:szCs w:val="28"/>
        </w:rPr>
        <w:t>, - по вопросам нарушения трудовых прав и гарантий, выплаты пособий по беременности и родам, при рождении ребенка, по уходу за ребенком, установления и оспаривания</w:t>
      </w:r>
      <w:r w:rsidRPr="00D27387">
        <w:rPr>
          <w:rFonts w:ascii="Times New Roman" w:hAnsi="Times New Roman" w:cs="Times New Roman"/>
          <w:sz w:val="28"/>
          <w:szCs w:val="28"/>
        </w:rPr>
        <w:t xml:space="preserve"> отцовства, взыскания алиментов;</w:t>
      </w:r>
    </w:p>
    <w:p w:rsidR="006755C3" w:rsidRPr="00D27387" w:rsidRDefault="006755C3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н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еработающие граждане</w:t>
      </w:r>
      <w:r w:rsidRPr="00D2738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755C3" w:rsidRPr="006755C3" w:rsidRDefault="006755C3" w:rsidP="0067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5C3">
        <w:rPr>
          <w:rFonts w:ascii="Times New Roman" w:hAnsi="Times New Roman" w:cs="Times New Roman"/>
          <w:sz w:val="28"/>
          <w:szCs w:val="28"/>
        </w:rPr>
        <w:t xml:space="preserve">а) получающие страховую пенсию по старости (трудовая книжка,        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старости), </w:t>
      </w:r>
      <w:proofErr w:type="gramEnd"/>
    </w:p>
    <w:p w:rsidR="006755C3" w:rsidRPr="002371F9" w:rsidRDefault="006755C3" w:rsidP="0067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371F9">
        <w:rPr>
          <w:rFonts w:ascii="Times New Roman" w:hAnsi="Times New Roman" w:cs="Times New Roman"/>
          <w:sz w:val="28"/>
          <w:szCs w:val="28"/>
        </w:rPr>
        <w:t>достигши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71F9">
        <w:rPr>
          <w:rFonts w:ascii="Times New Roman" w:hAnsi="Times New Roman" w:cs="Times New Roman"/>
          <w:sz w:val="28"/>
          <w:szCs w:val="28"/>
        </w:rPr>
        <w:t xml:space="preserve"> возраста 60 лет - для мужчин, 55 лет - для женщин</w:t>
      </w:r>
      <w:r>
        <w:rPr>
          <w:rFonts w:ascii="Times New Roman" w:hAnsi="Times New Roman" w:cs="Times New Roman"/>
          <w:sz w:val="28"/>
          <w:szCs w:val="28"/>
        </w:rPr>
        <w:t xml:space="preserve"> (тру</w:t>
      </w:r>
      <w:r w:rsidRPr="002371F9">
        <w:rPr>
          <w:rFonts w:ascii="Times New Roman" w:hAnsi="Times New Roman" w:cs="Times New Roman"/>
          <w:sz w:val="28"/>
          <w:szCs w:val="28"/>
        </w:rPr>
        <w:t>довая книжка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1F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3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C3" w:rsidRDefault="006755C3" w:rsidP="0067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F9">
        <w:rPr>
          <w:rFonts w:ascii="Times New Roman" w:hAnsi="Times New Roman" w:cs="Times New Roman"/>
          <w:sz w:val="28"/>
          <w:szCs w:val="28"/>
        </w:rPr>
        <w:t>в)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 xml:space="preserve"> право на досрочное назначение страховой пенсии в соответствии с законодательством по состоянию на 31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2371F9">
        <w:rPr>
          <w:rFonts w:ascii="Times New Roman" w:hAnsi="Times New Roman" w:cs="Times New Roman"/>
          <w:sz w:val="28"/>
          <w:szCs w:val="28"/>
        </w:rPr>
        <w:t>рудовая книжка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71F9">
        <w:rPr>
          <w:rFonts w:ascii="Times New Roman" w:hAnsi="Times New Roman" w:cs="Times New Roman"/>
          <w:sz w:val="28"/>
          <w:szCs w:val="28"/>
        </w:rPr>
        <w:t>информация (сведения) территориального органа Пенсионного фонда Российской Федерации, необходимые для предоставления бесплатной юридической помощи гражданам, имеющим право на досрочное назначение страховой пенсии в соответствии с законодательством по состоянию на 31 декабря 2018 года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0379B" w:rsidRPr="00D27387" w:rsidRDefault="006755C3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дети-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инвалиды, де</w:t>
      </w:r>
      <w:r w:rsidRPr="00A01ECD">
        <w:rPr>
          <w:rFonts w:ascii="Times New Roman" w:hAnsi="Times New Roman" w:cs="Times New Roman"/>
          <w:b/>
          <w:sz w:val="28"/>
          <w:szCs w:val="28"/>
        </w:rPr>
        <w:t>ти-сироты, дети, оставшиеся без 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попечения родителей, лица из числа детей-сирот и детей, оставшихся без попечения родителей, а также их законные представители и представители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- по вопросам обеспечения и защиты прав и законных интересов таких детей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 органа опеки и попечительства, подтверждающий принадлежность лица к категории детей-сирот, детей, оставшихся без попечения родителей, лиц из числа детей-сирот и детей, оставшихся без попечения родителей;</w:t>
      </w:r>
      <w:r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справка федерального учреждения медико-социальной </w:t>
      </w:r>
      <w:r w:rsidR="0050379B" w:rsidRPr="00D27387">
        <w:rPr>
          <w:rFonts w:ascii="Times New Roman" w:hAnsi="Times New Roman" w:cs="Times New Roman"/>
          <w:sz w:val="28"/>
          <w:szCs w:val="28"/>
        </w:rPr>
        <w:lastRenderedPageBreak/>
        <w:t>экспертизы, подтверждающая факт установления инва</w:t>
      </w:r>
      <w:r w:rsidRPr="00D27387">
        <w:rPr>
          <w:rFonts w:ascii="Times New Roman" w:hAnsi="Times New Roman" w:cs="Times New Roman"/>
          <w:sz w:val="28"/>
          <w:szCs w:val="28"/>
        </w:rPr>
        <w:t>лидности - для детей-инвалидов);</w:t>
      </w:r>
    </w:p>
    <w:p w:rsidR="002B1DB7" w:rsidRPr="00D27387" w:rsidRDefault="006755C3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 xml:space="preserve">лица, 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желающие принять на воспитание в свою семью ребенка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оставшегося без попечения родителей, - по вопросам устройства ребенка на воспитание в семью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с ребенком - для близких родственников ребенка; решение органа опеки и попечительства о назначении опекуна (попечителя) - для лиц, которые являются или являлись опекунами (попечителями) детей и которые не были отстранены от исполнения возложенных на них обязанностей; свидетельство или иной документ о прохождении подготовки лица, желающего принять на воспитание в свою семью ребенка, оставшегося без попечения родителей</w:t>
      </w:r>
      <w:r w:rsidR="002B1DB7" w:rsidRPr="00D27387">
        <w:rPr>
          <w:rFonts w:ascii="Times New Roman" w:hAnsi="Times New Roman" w:cs="Times New Roman"/>
          <w:sz w:val="28"/>
          <w:szCs w:val="28"/>
        </w:rPr>
        <w:t>);</w:t>
      </w:r>
    </w:p>
    <w:p w:rsidR="002B1DB7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у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сыновители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- по вопросам обеспечения и защиты прав и законных интересов усыновленных детей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свидетельство об у</w:t>
      </w:r>
      <w:r w:rsidRPr="00D27387">
        <w:rPr>
          <w:rFonts w:ascii="Times New Roman" w:hAnsi="Times New Roman" w:cs="Times New Roman"/>
          <w:sz w:val="28"/>
          <w:szCs w:val="28"/>
        </w:rPr>
        <w:t>сыновлении (удочерении);</w:t>
      </w:r>
    </w:p>
    <w:p w:rsidR="002B1DB7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н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есовершеннолетние, содержащиеся в учреждениях системы профилактики безнадзорности и правонарушений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</w:t>
      </w:r>
      <w:r w:rsidRPr="00D27387">
        <w:rPr>
          <w:rFonts w:ascii="Times New Roman" w:hAnsi="Times New Roman" w:cs="Times New Roman"/>
          <w:sz w:val="28"/>
          <w:szCs w:val="28"/>
        </w:rPr>
        <w:t xml:space="preserve">, </w:t>
      </w:r>
      <w:r w:rsidR="0050379B" w:rsidRPr="00D27387">
        <w:rPr>
          <w:rFonts w:ascii="Times New Roman" w:hAnsi="Times New Roman" w:cs="Times New Roman"/>
          <w:sz w:val="28"/>
          <w:szCs w:val="28"/>
        </w:rPr>
        <w:t>за исключением вопросов в сф</w:t>
      </w:r>
      <w:r w:rsidRPr="00D27387">
        <w:rPr>
          <w:rFonts w:ascii="Times New Roman" w:hAnsi="Times New Roman" w:cs="Times New Roman"/>
          <w:sz w:val="28"/>
          <w:szCs w:val="28"/>
        </w:rPr>
        <w:t>ере уголовного судопроизводства (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документ, подтверждающий содержание несовершеннолетнего в местах лишения свободы или учреждении сист</w:t>
      </w:r>
      <w:r w:rsidRPr="00D27387">
        <w:rPr>
          <w:rFonts w:ascii="Times New Roman" w:hAnsi="Times New Roman" w:cs="Times New Roman"/>
          <w:sz w:val="28"/>
          <w:szCs w:val="28"/>
        </w:rPr>
        <w:t>емы профилактики безнадзорности);</w:t>
      </w:r>
    </w:p>
    <w:p w:rsidR="0050379B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г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раждане пожилого возраста и инвалиды, проживающие в организациях социального обслуживания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предоставляющих социальные услуги в стационарной форме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 стационарного учреждения социального обслуживания, подтверждающий проживани</w:t>
      </w:r>
      <w:r w:rsidRPr="00D27387">
        <w:rPr>
          <w:rFonts w:ascii="Times New Roman" w:hAnsi="Times New Roman" w:cs="Times New Roman"/>
          <w:sz w:val="28"/>
          <w:szCs w:val="28"/>
        </w:rPr>
        <w:t>е гражданина в этом учреждении);</w:t>
      </w:r>
    </w:p>
    <w:p w:rsidR="002B1DB7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г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раждане, имеющие право на бесплатную юридическую помощь в соответствии с законом Российской Федерации о психиатрической помощи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медицинские документы, подтверждающие наличие у гражд</w:t>
      </w:r>
      <w:r w:rsidRPr="00D27387">
        <w:rPr>
          <w:rFonts w:ascii="Times New Roman" w:hAnsi="Times New Roman" w:cs="Times New Roman"/>
          <w:sz w:val="28"/>
          <w:szCs w:val="28"/>
        </w:rPr>
        <w:t>анина психического расстройства);</w:t>
      </w:r>
    </w:p>
    <w:p w:rsidR="0050379B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г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раждане, признанные судом недееспособными, а также их законные представители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 </w:t>
      </w:r>
      <w:r w:rsidRPr="00D27387">
        <w:rPr>
          <w:rFonts w:ascii="Times New Roman" w:hAnsi="Times New Roman" w:cs="Times New Roman"/>
          <w:sz w:val="28"/>
          <w:szCs w:val="28"/>
        </w:rPr>
        <w:t>(р</w:t>
      </w:r>
      <w:r w:rsidR="0050379B" w:rsidRPr="00D27387">
        <w:rPr>
          <w:rFonts w:ascii="Times New Roman" w:hAnsi="Times New Roman" w:cs="Times New Roman"/>
          <w:sz w:val="28"/>
          <w:szCs w:val="28"/>
        </w:rPr>
        <w:t>ешение суда о приз</w:t>
      </w:r>
      <w:r w:rsidRPr="00D27387">
        <w:rPr>
          <w:rFonts w:ascii="Times New Roman" w:hAnsi="Times New Roman" w:cs="Times New Roman"/>
          <w:sz w:val="28"/>
          <w:szCs w:val="28"/>
        </w:rPr>
        <w:t xml:space="preserve">нании гражданина недееспособным, </w:t>
      </w:r>
      <w:r w:rsidR="0050379B" w:rsidRPr="00D27387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</w:t>
      </w:r>
      <w:r w:rsidRPr="00D27387">
        <w:rPr>
          <w:rFonts w:ascii="Times New Roman" w:hAnsi="Times New Roman" w:cs="Times New Roman"/>
          <w:sz w:val="28"/>
          <w:szCs w:val="28"/>
        </w:rPr>
        <w:t>, если опекун назначен);</w:t>
      </w:r>
    </w:p>
    <w:p w:rsidR="002B1DB7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б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ывшие несовершеннолетние узники концлагерей, гетто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и других мест принудительного содержания, созданных фашистами и </w:t>
      </w:r>
      <w:r w:rsidR="0050379B" w:rsidRPr="00D27387">
        <w:rPr>
          <w:rFonts w:ascii="Times New Roman" w:hAnsi="Times New Roman" w:cs="Times New Roman"/>
          <w:sz w:val="28"/>
          <w:szCs w:val="28"/>
        </w:rPr>
        <w:lastRenderedPageBreak/>
        <w:t xml:space="preserve">их союзниками в период Второй мировой войны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удостоверение о праве на льготы по форме, утвержденной постановлением Государственного комитета СССР по труду и социальным вопросам</w:t>
      </w:r>
      <w:r w:rsidRPr="00D27387">
        <w:rPr>
          <w:rFonts w:ascii="Times New Roman" w:hAnsi="Times New Roman" w:cs="Times New Roman"/>
          <w:sz w:val="28"/>
          <w:szCs w:val="28"/>
        </w:rPr>
        <w:t xml:space="preserve"> от 17 октября 1990 года N 406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утверждении формы удостоверения о праве на льготы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по форме бланка, утвержденного постановлением Правительства Российской Федер</w:t>
      </w:r>
      <w:r w:rsidRPr="00D27387">
        <w:rPr>
          <w:rFonts w:ascii="Times New Roman" w:hAnsi="Times New Roman" w:cs="Times New Roman"/>
          <w:sz w:val="28"/>
          <w:szCs w:val="28"/>
        </w:rPr>
        <w:t>ации от 29 мая 2013 года N 452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 w:rsidRPr="00D27387">
        <w:rPr>
          <w:rFonts w:ascii="Times New Roman" w:hAnsi="Times New Roman" w:cs="Times New Roman"/>
          <w:sz w:val="28"/>
          <w:szCs w:val="28"/>
        </w:rPr>
        <w:t>»);</w:t>
      </w:r>
    </w:p>
    <w:p w:rsidR="0050379B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в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удостоверение о праве на льготы, выданное в соответствии с постановлением Совета Министров СССР от 23 февраля 1981 года N</w:t>
      </w:r>
      <w:r w:rsidRPr="00D27387">
        <w:rPr>
          <w:rFonts w:ascii="Times New Roman" w:hAnsi="Times New Roman" w:cs="Times New Roman"/>
          <w:sz w:val="28"/>
          <w:szCs w:val="28"/>
        </w:rPr>
        <w:t> 209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утверждении Положения о льготах для инвалидов Отечественной войны и семей погибших военнослужащих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удостоверение члена семьи погибшего (умершего) инвалида войны, участника Великой Отечественной войны и ветерана боевых действий, единый образец бланка которого утвержден постановлением Правительства Российской Федера</w:t>
      </w:r>
      <w:r w:rsidRPr="00D27387">
        <w:rPr>
          <w:rFonts w:ascii="Times New Roman" w:hAnsi="Times New Roman" w:cs="Times New Roman"/>
          <w:sz w:val="28"/>
          <w:szCs w:val="28"/>
        </w:rPr>
        <w:t>ции от 20 июня 2013 года N 519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удостоверении члена семьи погибшего (умершего) инвалида войны, участника Великой Отечественной войны и ветерана боевых действий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либо пенсионное удостоверение с </w:t>
      </w:r>
      <w:r w:rsidRPr="00D27387">
        <w:rPr>
          <w:rFonts w:ascii="Times New Roman" w:hAnsi="Times New Roman" w:cs="Times New Roman"/>
          <w:sz w:val="28"/>
          <w:szCs w:val="28"/>
        </w:rPr>
        <w:t>отметкой «</w:t>
      </w:r>
      <w:r w:rsidR="0050379B" w:rsidRPr="00D27387">
        <w:rPr>
          <w:rFonts w:ascii="Times New Roman" w:hAnsi="Times New Roman" w:cs="Times New Roman"/>
          <w:sz w:val="28"/>
          <w:szCs w:val="28"/>
        </w:rPr>
        <w:t>Вдова (мать, отец) погибшего воина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либо справка установленной </w:t>
      </w:r>
      <w:r w:rsidRPr="00D27387">
        <w:rPr>
          <w:rFonts w:ascii="Times New Roman" w:hAnsi="Times New Roman" w:cs="Times New Roman"/>
          <w:sz w:val="28"/>
          <w:szCs w:val="28"/>
        </w:rPr>
        <w:t>формы о гибели военнослужащего);</w:t>
      </w:r>
    </w:p>
    <w:p w:rsidR="0050379B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в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етераны боевых действий, член</w:t>
      </w:r>
      <w:r w:rsidRPr="00A01ECD">
        <w:rPr>
          <w:rFonts w:ascii="Times New Roman" w:hAnsi="Times New Roman" w:cs="Times New Roman"/>
          <w:b/>
          <w:sz w:val="28"/>
          <w:szCs w:val="28"/>
        </w:rPr>
        <w:t>ы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 xml:space="preserve"> семей погибших (умерших) ветеранов боевых действий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удостоверение ветерана боевых действий, выданное в соответствии с постановлением Правительства Российской Феде</w:t>
      </w:r>
      <w:r w:rsidRPr="00D27387">
        <w:rPr>
          <w:rFonts w:ascii="Times New Roman" w:hAnsi="Times New Roman" w:cs="Times New Roman"/>
          <w:sz w:val="28"/>
          <w:szCs w:val="28"/>
        </w:rPr>
        <w:t>рации от 19 декабря 2003 года N 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763 </w:t>
      </w:r>
      <w:r w:rsidRPr="00D27387">
        <w:rPr>
          <w:rFonts w:ascii="Times New Roman" w:hAnsi="Times New Roman" w:cs="Times New Roman"/>
          <w:sz w:val="28"/>
          <w:szCs w:val="28"/>
        </w:rPr>
        <w:t>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удостоверении ветерана боевых действий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, либо специальное свидетельство о праве на льготы, выданное в соответствии с постановлением Центрального Комитета КПСС и Совета Министров СССР </w:t>
      </w:r>
      <w:r w:rsidRPr="00D27387">
        <w:rPr>
          <w:rFonts w:ascii="Times New Roman" w:hAnsi="Times New Roman" w:cs="Times New Roman"/>
          <w:sz w:val="28"/>
          <w:szCs w:val="28"/>
        </w:rPr>
        <w:t>от 17 января 1983 года N 59-27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 льготах военнослужащим, рабочим и служащим, находящимся в составе ограниченного контингента советских войск на территории Демократической Республики Афганистан, и их семьям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удостоверение о праве на льготы, выданное в соответствии с постановлением Совета Министров</w:t>
      </w:r>
      <w:r w:rsidRPr="00D27387">
        <w:rPr>
          <w:rFonts w:ascii="Times New Roman" w:hAnsi="Times New Roman" w:cs="Times New Roman"/>
          <w:sz w:val="28"/>
          <w:szCs w:val="28"/>
        </w:rPr>
        <w:t xml:space="preserve"> СССР от 4 сентября 1990 года N 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892 </w:t>
      </w:r>
      <w:r w:rsidRPr="00D27387">
        <w:rPr>
          <w:rFonts w:ascii="Times New Roman" w:hAnsi="Times New Roman" w:cs="Times New Roman"/>
          <w:sz w:val="28"/>
          <w:szCs w:val="28"/>
        </w:rPr>
        <w:t>«</w:t>
      </w:r>
      <w:r w:rsidR="0050379B" w:rsidRPr="00D27387">
        <w:rPr>
          <w:rFonts w:ascii="Times New Roman" w:hAnsi="Times New Roman" w:cs="Times New Roman"/>
          <w:sz w:val="28"/>
          <w:szCs w:val="28"/>
        </w:rPr>
        <w:t>О предоставлении льгот некоторым категориям граждан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- </w:t>
      </w:r>
      <w:r w:rsidR="0050379B" w:rsidRPr="00D27387">
        <w:rPr>
          <w:rFonts w:ascii="Times New Roman" w:hAnsi="Times New Roman" w:cs="Times New Roman"/>
          <w:sz w:val="28"/>
          <w:szCs w:val="28"/>
        </w:rPr>
        <w:lastRenderedPageBreak/>
        <w:t>для ветеранов боевых действий; удостоверение о праве на льготы, выданное в соответствии с постановлением Совета Министров СССР</w:t>
      </w:r>
      <w:r w:rsidRPr="00D27387">
        <w:rPr>
          <w:rFonts w:ascii="Times New Roman" w:hAnsi="Times New Roman" w:cs="Times New Roman"/>
          <w:sz w:val="28"/>
          <w:szCs w:val="28"/>
        </w:rPr>
        <w:t xml:space="preserve"> от 23 февраля 1981 года N 209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утверждении Положения о льготах для инвалидов Отечественной войны и семей погибших военнослужащих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удостоверение члена семьи погибшего (умершего) инвалида войны, участника Великой Отечественной войны и ветерана боевых действий, единый образец бланка которого утвержден постановлением Правительства Российской Федера</w:t>
      </w:r>
      <w:r w:rsidRPr="00D27387">
        <w:rPr>
          <w:rFonts w:ascii="Times New Roman" w:hAnsi="Times New Roman" w:cs="Times New Roman"/>
          <w:sz w:val="28"/>
          <w:szCs w:val="28"/>
        </w:rPr>
        <w:t>ции от 20 июня 2013 года N 519 «</w:t>
      </w:r>
      <w:r w:rsidR="0050379B" w:rsidRPr="00D27387">
        <w:rPr>
          <w:rFonts w:ascii="Times New Roman" w:hAnsi="Times New Roman" w:cs="Times New Roman"/>
          <w:sz w:val="28"/>
          <w:szCs w:val="28"/>
        </w:rPr>
        <w:t>Об удостоверении члена семьи погибшего (умершего) инвалида войны, участника Великой Отечественной войны и ветерана боевых действий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пенси</w:t>
      </w:r>
      <w:r w:rsidRPr="00D27387">
        <w:rPr>
          <w:rFonts w:ascii="Times New Roman" w:hAnsi="Times New Roman" w:cs="Times New Roman"/>
          <w:sz w:val="28"/>
          <w:szCs w:val="28"/>
        </w:rPr>
        <w:t>онное удостоверение с отметкой «</w:t>
      </w:r>
      <w:r w:rsidR="0050379B" w:rsidRPr="00D27387">
        <w:rPr>
          <w:rFonts w:ascii="Times New Roman" w:hAnsi="Times New Roman" w:cs="Times New Roman"/>
          <w:sz w:val="28"/>
          <w:szCs w:val="28"/>
        </w:rPr>
        <w:t>Вдова (мать, отец) погибшего воина</w:t>
      </w:r>
      <w:r w:rsidRPr="00D27387">
        <w:rPr>
          <w:rFonts w:ascii="Times New Roman" w:hAnsi="Times New Roman" w:cs="Times New Roman"/>
          <w:sz w:val="28"/>
          <w:szCs w:val="28"/>
        </w:rPr>
        <w:t>»</w:t>
      </w:r>
      <w:r w:rsidR="0050379B" w:rsidRPr="00D27387">
        <w:rPr>
          <w:rFonts w:ascii="Times New Roman" w:hAnsi="Times New Roman" w:cs="Times New Roman"/>
          <w:sz w:val="28"/>
          <w:szCs w:val="28"/>
        </w:rPr>
        <w:t>, либо справка установленной формы о гибели военнослужащего - для членов семей погибших (умерших) ветеранов боевы</w:t>
      </w:r>
      <w:r w:rsidRPr="00D27387">
        <w:rPr>
          <w:rFonts w:ascii="Times New Roman" w:hAnsi="Times New Roman" w:cs="Times New Roman"/>
          <w:sz w:val="28"/>
          <w:szCs w:val="28"/>
        </w:rPr>
        <w:t>х действий);</w:t>
      </w:r>
    </w:p>
    <w:p w:rsidR="0050379B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ч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лены общин коренных малочисленных народов</w:t>
      </w:r>
      <w:r w:rsidR="0050379B" w:rsidRPr="00D27387">
        <w:rPr>
          <w:rFonts w:ascii="Times New Roman" w:hAnsi="Times New Roman" w:cs="Times New Roman"/>
          <w:sz w:val="28"/>
          <w:szCs w:val="28"/>
        </w:rPr>
        <w:t xml:space="preserve"> и иных объединений коренных малочисленных народов, созданных на территории Иркутской области </w:t>
      </w:r>
      <w:r w:rsidRPr="00D27387">
        <w:rPr>
          <w:rFonts w:ascii="Times New Roman" w:hAnsi="Times New Roman" w:cs="Times New Roman"/>
          <w:sz w:val="28"/>
          <w:szCs w:val="28"/>
        </w:rPr>
        <w:t>(</w:t>
      </w:r>
      <w:r w:rsidR="0050379B" w:rsidRPr="00D27387">
        <w:rPr>
          <w:rFonts w:ascii="Times New Roman" w:hAnsi="Times New Roman" w:cs="Times New Roman"/>
          <w:sz w:val="28"/>
          <w:szCs w:val="28"/>
        </w:rPr>
        <w:t>документы, подтверждающие членство гражданина в общине коренных малочисленных народов и иных объединений коренных малочисленных народов, созданных н</w:t>
      </w:r>
      <w:r w:rsidRPr="00D27387">
        <w:rPr>
          <w:rFonts w:ascii="Times New Roman" w:hAnsi="Times New Roman" w:cs="Times New Roman"/>
          <w:sz w:val="28"/>
          <w:szCs w:val="28"/>
        </w:rPr>
        <w:t>а территории Иркутской области);</w:t>
      </w:r>
    </w:p>
    <w:p w:rsidR="0050379B" w:rsidRPr="00D27387" w:rsidRDefault="0050379B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несовершеннолетние, пострадавшие от торговли детьми и (или) эксплуатации детей</w:t>
      </w:r>
      <w:r w:rsidRPr="00D27387">
        <w:rPr>
          <w:rFonts w:ascii="Times New Roman" w:hAnsi="Times New Roman" w:cs="Times New Roman"/>
          <w:sz w:val="28"/>
          <w:szCs w:val="28"/>
        </w:rPr>
        <w:t>, в том числе вовлеченные в торговлю детьми и (или) подвергаемых эксплуатации независимо от наличия или отсутствия их согласия на о</w:t>
      </w:r>
      <w:r w:rsidR="002B1DB7" w:rsidRPr="00D27387">
        <w:rPr>
          <w:rFonts w:ascii="Times New Roman" w:hAnsi="Times New Roman" w:cs="Times New Roman"/>
          <w:sz w:val="28"/>
          <w:szCs w:val="28"/>
        </w:rPr>
        <w:t>существление действий, связанных</w:t>
      </w:r>
      <w:r w:rsidRPr="00D27387">
        <w:rPr>
          <w:rFonts w:ascii="Times New Roman" w:hAnsi="Times New Roman" w:cs="Times New Roman"/>
          <w:sz w:val="28"/>
          <w:szCs w:val="28"/>
        </w:rPr>
        <w:t xml:space="preserve"> с торговлей детьми и (или) эксплуатацией детей, их родителей (лиц, их заменяющих),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</w:t>
      </w:r>
      <w:r w:rsidR="002B1DB7" w:rsidRPr="00D27387">
        <w:rPr>
          <w:rFonts w:ascii="Times New Roman" w:hAnsi="Times New Roman" w:cs="Times New Roman"/>
          <w:sz w:val="28"/>
          <w:szCs w:val="28"/>
        </w:rPr>
        <w:t>(п</w:t>
      </w:r>
      <w:r w:rsidRPr="00D27387">
        <w:rPr>
          <w:rFonts w:ascii="Times New Roman" w:hAnsi="Times New Roman" w:cs="Times New Roman"/>
          <w:sz w:val="28"/>
          <w:szCs w:val="28"/>
        </w:rPr>
        <w:t>остановление дознавателя, следователя, судьи или определение суда о признании н</w:t>
      </w:r>
      <w:r w:rsidR="002B1DB7" w:rsidRPr="00D27387">
        <w:rPr>
          <w:rFonts w:ascii="Times New Roman" w:hAnsi="Times New Roman" w:cs="Times New Roman"/>
          <w:sz w:val="28"/>
          <w:szCs w:val="28"/>
        </w:rPr>
        <w:t>есовершеннолетнего потерпевшим);</w:t>
      </w:r>
    </w:p>
    <w:p w:rsidR="002B1DB7" w:rsidRPr="00D27387" w:rsidRDefault="002B1DB7" w:rsidP="00D27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D">
        <w:rPr>
          <w:rFonts w:ascii="Times New Roman" w:hAnsi="Times New Roman" w:cs="Times New Roman"/>
          <w:b/>
          <w:sz w:val="28"/>
          <w:szCs w:val="28"/>
        </w:rPr>
        <w:t>г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>раждане, пострадавши</w:t>
      </w:r>
      <w:r w:rsidRPr="00A01ECD">
        <w:rPr>
          <w:rFonts w:ascii="Times New Roman" w:hAnsi="Times New Roman" w:cs="Times New Roman"/>
          <w:b/>
          <w:sz w:val="28"/>
          <w:szCs w:val="28"/>
        </w:rPr>
        <w:t>е</w:t>
      </w:r>
      <w:r w:rsidR="0050379B" w:rsidRPr="00A01ECD">
        <w:rPr>
          <w:rFonts w:ascii="Times New Roman" w:hAnsi="Times New Roman" w:cs="Times New Roman"/>
          <w:b/>
          <w:sz w:val="28"/>
          <w:szCs w:val="28"/>
        </w:rPr>
        <w:t xml:space="preserve"> в р</w:t>
      </w:r>
      <w:r w:rsidRPr="00A01ECD">
        <w:rPr>
          <w:rFonts w:ascii="Times New Roman" w:hAnsi="Times New Roman" w:cs="Times New Roman"/>
          <w:b/>
          <w:sz w:val="28"/>
          <w:szCs w:val="28"/>
        </w:rPr>
        <w:t>езультате чрезвычайной ситуации</w:t>
      </w:r>
      <w:r w:rsidRPr="00D27387">
        <w:rPr>
          <w:rFonts w:ascii="Times New Roman" w:hAnsi="Times New Roman" w:cs="Times New Roman"/>
          <w:sz w:val="28"/>
          <w:szCs w:val="28"/>
        </w:rPr>
        <w:t>:</w:t>
      </w:r>
    </w:p>
    <w:p w:rsidR="0050379B" w:rsidRPr="002371F9" w:rsidRDefault="002B1DB7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379B" w:rsidRPr="002371F9">
        <w:rPr>
          <w:rFonts w:ascii="Times New Roman" w:hAnsi="Times New Roman" w:cs="Times New Roman"/>
          <w:sz w:val="28"/>
          <w:szCs w:val="28"/>
        </w:rPr>
        <w:t>супруг (супруг</w:t>
      </w:r>
      <w:r w:rsidR="00EE2B9E">
        <w:rPr>
          <w:rFonts w:ascii="Times New Roman" w:hAnsi="Times New Roman" w:cs="Times New Roman"/>
          <w:sz w:val="28"/>
          <w:szCs w:val="28"/>
        </w:rPr>
        <w:t>а</w:t>
      </w:r>
      <w:r w:rsidR="0050379B" w:rsidRPr="002371F9">
        <w:rPr>
          <w:rFonts w:ascii="Times New Roman" w:hAnsi="Times New Roman" w:cs="Times New Roman"/>
          <w:sz w:val="28"/>
          <w:szCs w:val="28"/>
        </w:rPr>
        <w:t>), состоявш</w:t>
      </w:r>
      <w:r w:rsidR="00EE2B9E">
        <w:rPr>
          <w:rFonts w:ascii="Times New Roman" w:hAnsi="Times New Roman" w:cs="Times New Roman"/>
          <w:sz w:val="28"/>
          <w:szCs w:val="28"/>
        </w:rPr>
        <w:t>ий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 (состоявш</w:t>
      </w:r>
      <w:r w:rsidR="00EE2B9E">
        <w:rPr>
          <w:rFonts w:ascii="Times New Roman" w:hAnsi="Times New Roman" w:cs="Times New Roman"/>
          <w:sz w:val="28"/>
          <w:szCs w:val="28"/>
        </w:rPr>
        <w:t>ая</w:t>
      </w:r>
      <w:r w:rsidR="0050379B" w:rsidRPr="002371F9">
        <w:rPr>
          <w:rFonts w:ascii="Times New Roman" w:hAnsi="Times New Roman" w:cs="Times New Roman"/>
          <w:sz w:val="28"/>
          <w:szCs w:val="28"/>
        </w:rPr>
        <w:t>) в зарегистрированном браке с погибшим (умершим) на день гибели (смерти) в ре</w:t>
      </w:r>
      <w:r w:rsidR="00EE2B9E">
        <w:rPr>
          <w:rFonts w:ascii="Times New Roman" w:hAnsi="Times New Roman" w:cs="Times New Roman"/>
          <w:sz w:val="28"/>
          <w:szCs w:val="28"/>
        </w:rPr>
        <w:t>зультате чрезвычайной ситуации (</w:t>
      </w:r>
      <w:r w:rsidR="0050379B" w:rsidRPr="002371F9">
        <w:rPr>
          <w:rFonts w:ascii="Times New Roman" w:hAnsi="Times New Roman" w:cs="Times New Roman"/>
          <w:sz w:val="28"/>
          <w:szCs w:val="28"/>
        </w:rPr>
        <w:t>св</w:t>
      </w:r>
      <w:r w:rsidR="00EE2B9E">
        <w:rPr>
          <w:rFonts w:ascii="Times New Roman" w:hAnsi="Times New Roman" w:cs="Times New Roman"/>
          <w:sz w:val="28"/>
          <w:szCs w:val="28"/>
        </w:rPr>
        <w:t xml:space="preserve">идетельство о заключении брака, 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свидетельство о смерти погибшего (умершего) в результате чрезвычайной ситуации; </w:t>
      </w:r>
      <w:proofErr w:type="gramEnd"/>
    </w:p>
    <w:p w:rsidR="0050379B" w:rsidRPr="002371F9" w:rsidRDefault="00EE2B9E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379B" w:rsidRPr="002371F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 погибшего (умершего) в результате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379B" w:rsidRPr="002371F9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2371F9">
        <w:rPr>
          <w:rFonts w:ascii="Times New Roman" w:hAnsi="Times New Roman" w:cs="Times New Roman"/>
          <w:sz w:val="28"/>
          <w:szCs w:val="28"/>
        </w:rPr>
        <w:t>о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379B" w:rsidRPr="002371F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ребенка, достигшего </w:t>
      </w:r>
      <w:r>
        <w:rPr>
          <w:rFonts w:ascii="Times New Roman" w:hAnsi="Times New Roman" w:cs="Times New Roman"/>
          <w:sz w:val="28"/>
          <w:szCs w:val="28"/>
        </w:rPr>
        <w:t>возраста 14 </w:t>
      </w:r>
      <w:r w:rsidR="0050379B" w:rsidRPr="002371F9">
        <w:rPr>
          <w:rFonts w:ascii="Times New Roman" w:hAnsi="Times New Roman" w:cs="Times New Roman"/>
          <w:sz w:val="28"/>
          <w:szCs w:val="28"/>
        </w:rPr>
        <w:t>лет, либо иной документ, подтверждающий в соответствии с законодательством родственные отношения ребенк</w:t>
      </w:r>
      <w:r>
        <w:rPr>
          <w:rFonts w:ascii="Times New Roman" w:hAnsi="Times New Roman" w:cs="Times New Roman"/>
          <w:sz w:val="28"/>
          <w:szCs w:val="28"/>
        </w:rPr>
        <w:t xml:space="preserve">а (детей) с погибшим (умершим), </w:t>
      </w:r>
      <w:r w:rsidR="0050379B" w:rsidRPr="002371F9">
        <w:rPr>
          <w:rFonts w:ascii="Times New Roman" w:hAnsi="Times New Roman" w:cs="Times New Roman"/>
          <w:sz w:val="28"/>
          <w:szCs w:val="28"/>
        </w:rPr>
        <w:t>свидетельство о смерти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79B" w:rsidRPr="002371F9" w:rsidRDefault="0050379B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в) родител</w:t>
      </w:r>
      <w:r w:rsidR="00EE2B9E">
        <w:rPr>
          <w:rFonts w:ascii="Times New Roman" w:hAnsi="Times New Roman" w:cs="Times New Roman"/>
          <w:sz w:val="28"/>
          <w:szCs w:val="28"/>
        </w:rPr>
        <w:t>и</w:t>
      </w:r>
      <w:r w:rsidRPr="002371F9">
        <w:rPr>
          <w:rFonts w:ascii="Times New Roman" w:hAnsi="Times New Roman" w:cs="Times New Roman"/>
          <w:sz w:val="28"/>
          <w:szCs w:val="28"/>
        </w:rPr>
        <w:t xml:space="preserve"> погибшего (умершего) в результате чрезвычайной ситуации</w:t>
      </w:r>
      <w:r w:rsidR="00EE2B9E">
        <w:rPr>
          <w:rFonts w:ascii="Times New Roman" w:hAnsi="Times New Roman" w:cs="Times New Roman"/>
          <w:sz w:val="28"/>
          <w:szCs w:val="28"/>
        </w:rPr>
        <w:t xml:space="preserve"> (</w:t>
      </w:r>
      <w:r w:rsidRPr="002371F9">
        <w:rPr>
          <w:rFonts w:ascii="Times New Roman" w:hAnsi="Times New Roman" w:cs="Times New Roman"/>
          <w:sz w:val="28"/>
          <w:szCs w:val="28"/>
        </w:rPr>
        <w:t xml:space="preserve">свидетельство о рождении погибшего (умершего), либо иной документ, </w:t>
      </w:r>
      <w:r w:rsidRPr="002371F9">
        <w:rPr>
          <w:rFonts w:ascii="Times New Roman" w:hAnsi="Times New Roman" w:cs="Times New Roman"/>
          <w:sz w:val="28"/>
          <w:szCs w:val="28"/>
        </w:rPr>
        <w:lastRenderedPageBreak/>
        <w:t>подтверждающий в соответствии с законодательством родственные отношения родителя с погибшим (умершим)</w:t>
      </w:r>
      <w:r w:rsidR="00EE2B9E">
        <w:rPr>
          <w:rFonts w:ascii="Times New Roman" w:hAnsi="Times New Roman" w:cs="Times New Roman"/>
          <w:sz w:val="28"/>
          <w:szCs w:val="28"/>
        </w:rPr>
        <w:t xml:space="preserve">, </w:t>
      </w:r>
      <w:r w:rsidRPr="002371F9">
        <w:rPr>
          <w:rFonts w:ascii="Times New Roman" w:hAnsi="Times New Roman" w:cs="Times New Roman"/>
          <w:sz w:val="28"/>
          <w:szCs w:val="28"/>
        </w:rPr>
        <w:t>свидетельство о смерти</w:t>
      </w:r>
      <w:r w:rsidR="00EE2B9E">
        <w:rPr>
          <w:rFonts w:ascii="Times New Roman" w:hAnsi="Times New Roman" w:cs="Times New Roman"/>
          <w:sz w:val="28"/>
          <w:szCs w:val="28"/>
        </w:rPr>
        <w:t>)</w:t>
      </w:r>
      <w:r w:rsidRPr="002371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79B" w:rsidRPr="002371F9" w:rsidRDefault="0050379B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г) лиц</w:t>
      </w:r>
      <w:r w:rsidR="00EE2B9E">
        <w:rPr>
          <w:rFonts w:ascii="Times New Roman" w:hAnsi="Times New Roman" w:cs="Times New Roman"/>
          <w:sz w:val="28"/>
          <w:szCs w:val="28"/>
        </w:rPr>
        <w:t>а</w:t>
      </w:r>
      <w:r w:rsidRPr="002371F9">
        <w:rPr>
          <w:rFonts w:ascii="Times New Roman" w:hAnsi="Times New Roman" w:cs="Times New Roman"/>
          <w:sz w:val="28"/>
          <w:szCs w:val="28"/>
        </w:rPr>
        <w:t>, находивши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>ся на полном содержании погибшего (умершего) в результате чрезвычайной ситуации или получавши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 xml:space="preserve"> от него помощь, которая была для них постоянным и основным источником средс</w:t>
      </w:r>
      <w:r w:rsidR="00EE2B9E">
        <w:rPr>
          <w:rFonts w:ascii="Times New Roman" w:hAnsi="Times New Roman" w:cs="Times New Roman"/>
          <w:sz w:val="28"/>
          <w:szCs w:val="28"/>
        </w:rPr>
        <w:t>тв к существованию, а также иные</w:t>
      </w:r>
      <w:r w:rsidRPr="002371F9">
        <w:rPr>
          <w:rFonts w:ascii="Times New Roman" w:hAnsi="Times New Roman" w:cs="Times New Roman"/>
          <w:sz w:val="28"/>
          <w:szCs w:val="28"/>
        </w:rPr>
        <w:t xml:space="preserve"> лиц</w:t>
      </w:r>
      <w:r w:rsidR="00EE2B9E">
        <w:rPr>
          <w:rFonts w:ascii="Times New Roman" w:hAnsi="Times New Roman" w:cs="Times New Roman"/>
          <w:sz w:val="28"/>
          <w:szCs w:val="28"/>
        </w:rPr>
        <w:t>а, признанные</w:t>
      </w:r>
      <w:r w:rsidRPr="002371F9">
        <w:rPr>
          <w:rFonts w:ascii="Times New Roman" w:hAnsi="Times New Roman" w:cs="Times New Roman"/>
          <w:sz w:val="28"/>
          <w:szCs w:val="28"/>
        </w:rPr>
        <w:t xml:space="preserve"> иждивенцами в порядке, установленном законодательством Российской Федерации</w:t>
      </w:r>
      <w:r w:rsidR="00EE2B9E">
        <w:rPr>
          <w:rFonts w:ascii="Times New Roman" w:hAnsi="Times New Roman" w:cs="Times New Roman"/>
          <w:sz w:val="28"/>
          <w:szCs w:val="28"/>
        </w:rPr>
        <w:t xml:space="preserve"> (</w:t>
      </w:r>
      <w:r w:rsidRPr="002371F9">
        <w:rPr>
          <w:rFonts w:ascii="Times New Roman" w:hAnsi="Times New Roman" w:cs="Times New Roman"/>
          <w:sz w:val="28"/>
          <w:szCs w:val="28"/>
        </w:rPr>
        <w:t>документы, подтверждающие факт нахождения лица на иждивении погибшего (умершего)</w:t>
      </w:r>
      <w:r w:rsidR="00EE2B9E">
        <w:rPr>
          <w:rFonts w:ascii="Times New Roman" w:hAnsi="Times New Roman" w:cs="Times New Roman"/>
          <w:sz w:val="28"/>
          <w:szCs w:val="28"/>
        </w:rPr>
        <w:t xml:space="preserve">; </w:t>
      </w:r>
      <w:r w:rsidRPr="002371F9">
        <w:rPr>
          <w:rFonts w:ascii="Times New Roman" w:hAnsi="Times New Roman" w:cs="Times New Roman"/>
          <w:sz w:val="28"/>
          <w:szCs w:val="28"/>
        </w:rPr>
        <w:t>документ, подтверждающий в соответствии с законодательством родственные отношения с погибшим (умершим); документ, содержащий сведения об обучении ребенка (детей) в возрасте до 23 лет в образовательных организациях по очной форме обучения; пенсионное удостоверение лица, находившегося на иждивении погибшего (умершего); справка об установлении инвалидности лицу, находившемуся на иждивении погибшего (умершего), либо решение суда об установлении факта нахождения лица на иждивении погибшего (умершего), либо иной документ, подтверждающий в соответствии с законодательством нахождение лица на иждивении погибшего (умершего); свидетельство о смерти</w:t>
      </w:r>
      <w:r w:rsidR="00EE2B9E">
        <w:rPr>
          <w:rFonts w:ascii="Times New Roman" w:hAnsi="Times New Roman" w:cs="Times New Roman"/>
          <w:sz w:val="28"/>
          <w:szCs w:val="28"/>
        </w:rPr>
        <w:t>)</w:t>
      </w:r>
      <w:r w:rsidRPr="002371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79B" w:rsidRPr="002371F9" w:rsidRDefault="0050379B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1F9">
        <w:rPr>
          <w:rFonts w:ascii="Times New Roman" w:hAnsi="Times New Roman" w:cs="Times New Roman"/>
          <w:sz w:val="28"/>
          <w:szCs w:val="28"/>
        </w:rPr>
        <w:t>д) граждан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>, здоровью которых причинен вред в ре</w:t>
      </w:r>
      <w:r w:rsidR="00EE2B9E">
        <w:rPr>
          <w:rFonts w:ascii="Times New Roman" w:hAnsi="Times New Roman" w:cs="Times New Roman"/>
          <w:sz w:val="28"/>
          <w:szCs w:val="28"/>
        </w:rPr>
        <w:t>зультате чрезвычайной ситуации (</w:t>
      </w:r>
      <w:r w:rsidRPr="002371F9">
        <w:rPr>
          <w:rFonts w:ascii="Times New Roman" w:hAnsi="Times New Roman" w:cs="Times New Roman"/>
          <w:sz w:val="28"/>
          <w:szCs w:val="28"/>
        </w:rPr>
        <w:t>медицинское заключение (справка), выданное (выданная) в порядке, утвержденном приказом Министерства здравоохранения и социального развития Российской Федер</w:t>
      </w:r>
      <w:r w:rsidR="00EE2B9E">
        <w:rPr>
          <w:rFonts w:ascii="Times New Roman" w:hAnsi="Times New Roman" w:cs="Times New Roman"/>
          <w:sz w:val="28"/>
          <w:szCs w:val="28"/>
        </w:rPr>
        <w:t>ации от 2 мая 2012 года N 441н «</w:t>
      </w:r>
      <w:r w:rsidRPr="002371F9">
        <w:rPr>
          <w:rFonts w:ascii="Times New Roman" w:hAnsi="Times New Roman" w:cs="Times New Roman"/>
          <w:sz w:val="28"/>
          <w:szCs w:val="28"/>
        </w:rPr>
        <w:t>Об утверждении Порядка выдачи медицинскими организациями справок и медицинских заключений</w:t>
      </w:r>
      <w:r w:rsidR="00EE2B9E">
        <w:rPr>
          <w:rFonts w:ascii="Times New Roman" w:hAnsi="Times New Roman" w:cs="Times New Roman"/>
          <w:sz w:val="28"/>
          <w:szCs w:val="28"/>
        </w:rPr>
        <w:t>»</w:t>
      </w:r>
      <w:r w:rsidRPr="002371F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0379B" w:rsidRPr="002371F9" w:rsidRDefault="0050379B" w:rsidP="00E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е) граждан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>, лишивши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>ся жилого помещения либо утративши</w:t>
      </w:r>
      <w:r w:rsidR="00EE2B9E">
        <w:rPr>
          <w:rFonts w:ascii="Times New Roman" w:hAnsi="Times New Roman" w:cs="Times New Roman"/>
          <w:sz w:val="28"/>
          <w:szCs w:val="28"/>
        </w:rPr>
        <w:t>е</w:t>
      </w:r>
      <w:r w:rsidRPr="002371F9">
        <w:rPr>
          <w:rFonts w:ascii="Times New Roman" w:hAnsi="Times New Roman" w:cs="Times New Roman"/>
          <w:sz w:val="28"/>
          <w:szCs w:val="28"/>
        </w:rPr>
        <w:t xml:space="preserve"> полностью или частично иное имущество либо документы в ре</w:t>
      </w:r>
      <w:r w:rsidR="00EE2B9E">
        <w:rPr>
          <w:rFonts w:ascii="Times New Roman" w:hAnsi="Times New Roman" w:cs="Times New Roman"/>
          <w:sz w:val="28"/>
          <w:szCs w:val="28"/>
        </w:rPr>
        <w:t>зультате чрезвычайной ситуации (</w:t>
      </w:r>
      <w:r w:rsidRPr="002371F9">
        <w:rPr>
          <w:rFonts w:ascii="Times New Roman" w:hAnsi="Times New Roman" w:cs="Times New Roman"/>
          <w:sz w:val="28"/>
          <w:szCs w:val="28"/>
        </w:rPr>
        <w:t xml:space="preserve">документ органа местного самоуправления, подтверждающий факт лишения гражданином жилого помещения либо утраты гражданином полностью или частично иного имущества в результате чрезвычайных ситуаций - для граждан, лишившихся жилого помещения либо утративших полностью или частично иное имущество в результате чрезвычайной ситуации; </w:t>
      </w:r>
      <w:r w:rsidR="00EE2B9E">
        <w:rPr>
          <w:rFonts w:ascii="Times New Roman" w:hAnsi="Times New Roman" w:cs="Times New Roman"/>
          <w:sz w:val="28"/>
          <w:szCs w:val="28"/>
        </w:rPr>
        <w:t>д</w:t>
      </w:r>
      <w:r w:rsidRPr="002371F9">
        <w:rPr>
          <w:rFonts w:ascii="Times New Roman" w:hAnsi="Times New Roman" w:cs="Times New Roman"/>
          <w:sz w:val="28"/>
          <w:szCs w:val="28"/>
        </w:rPr>
        <w:t xml:space="preserve">окумент органа (организации), выдавшего (выдавшей) утраченный документ, подтверждающий факт утраты указанного документа гражданином - для граждан, утративших полностью или частично документы в результате чрезвычайной ситуации, либо решение суда об установлении факта лишения гражданином жилого помещения либо утраты гражданином полностью или частично иного имущества либо документов в результате чрезвычайной ситуации. </w:t>
      </w:r>
    </w:p>
    <w:p w:rsidR="0050379B" w:rsidRPr="002371F9" w:rsidRDefault="0050379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79B" w:rsidRPr="002371F9" w:rsidRDefault="0050379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Правовое консультирование в устной и письменной формах, составление заявлений, жалоб, ходатайств и других документов правового характера осуществляется в следующих случаях: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</w:t>
      </w:r>
      <w:r w:rsidR="0050379B" w:rsidRPr="002371F9">
        <w:rPr>
          <w:rFonts w:ascii="Times New Roman" w:hAnsi="Times New Roman" w:cs="Times New Roman"/>
          <w:sz w:val="28"/>
          <w:szCs w:val="28"/>
        </w:rPr>
        <w:lastRenderedPageBreak/>
        <w:t>или их части являются единственным жилым помещением гражданина и его семьи);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 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признание гражданина безработным и установление пособия по безработице;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(материнства), взыскание алиментов;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реабилитация граждан, пострадавших от политических репрессий;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ограничение дееспособности;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обжалование нарушений прав и свобод граждан при оказании психиатрической помощи;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медико-социальная экспертиза и реабилитация инвалидов;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0379B" w:rsidRPr="002371F9" w:rsidRDefault="00EE2B9E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0379B" w:rsidRPr="002371F9" w:rsidRDefault="0050379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9B" w:rsidRPr="002371F9" w:rsidRDefault="0050379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Государственные юридические бюро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0379B" w:rsidRPr="002371F9" w:rsidRDefault="0050379B" w:rsidP="002371F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истцами и ответчиками при рассмотрении судами дел о: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 xml:space="preserve"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</w:t>
      </w:r>
      <w:r w:rsidR="0050379B" w:rsidRPr="002371F9">
        <w:rPr>
          <w:rFonts w:ascii="Times New Roman" w:hAnsi="Times New Roman" w:cs="Times New Roman"/>
          <w:sz w:val="28"/>
          <w:szCs w:val="28"/>
        </w:rPr>
        <w:lastRenderedPageBreak/>
        <w:t>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0379B" w:rsidRPr="002371F9" w:rsidRDefault="0050379B" w:rsidP="002371F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F9">
        <w:rPr>
          <w:rFonts w:ascii="Times New Roman" w:hAnsi="Times New Roman" w:cs="Times New Roman"/>
          <w:sz w:val="28"/>
          <w:szCs w:val="28"/>
        </w:rPr>
        <w:t>истцами (заявителями) при рассмотрении судами дел: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 взыскании алиментов;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гражданами, в отношении которых судом рассматривается заявление о признании их недееспособными;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гражданами, пострадавшими от политических репрессий, - по вопросам, связанным с реабилитацией;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0379B" w:rsidRPr="002371F9" w:rsidRDefault="00D27387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79B" w:rsidRPr="002371F9">
        <w:rPr>
          <w:rFonts w:ascii="Times New Roman" w:hAnsi="Times New Roman" w:cs="Times New Roman"/>
          <w:sz w:val="28"/>
          <w:szCs w:val="28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0379B" w:rsidRPr="002371F9" w:rsidRDefault="0050379B" w:rsidP="00237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379B" w:rsidRPr="002371F9" w:rsidSect="000F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E24"/>
    <w:multiLevelType w:val="hybridMultilevel"/>
    <w:tmpl w:val="E7A08F08"/>
    <w:lvl w:ilvl="0" w:tplc="4D3207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33F41"/>
    <w:multiLevelType w:val="hybridMultilevel"/>
    <w:tmpl w:val="208CE840"/>
    <w:lvl w:ilvl="0" w:tplc="8AD0F8E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9B"/>
    <w:rsid w:val="0005586E"/>
    <w:rsid w:val="000F661E"/>
    <w:rsid w:val="002371F9"/>
    <w:rsid w:val="002B1DB7"/>
    <w:rsid w:val="002B589F"/>
    <w:rsid w:val="00304681"/>
    <w:rsid w:val="003504DB"/>
    <w:rsid w:val="0039238A"/>
    <w:rsid w:val="00440509"/>
    <w:rsid w:val="004F41C9"/>
    <w:rsid w:val="0050379B"/>
    <w:rsid w:val="006755C3"/>
    <w:rsid w:val="008A43DE"/>
    <w:rsid w:val="00A01ECD"/>
    <w:rsid w:val="00D27387"/>
    <w:rsid w:val="00E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1E"/>
  </w:style>
  <w:style w:type="paragraph" w:styleId="1">
    <w:name w:val="heading 1"/>
    <w:basedOn w:val="a"/>
    <w:next w:val="a"/>
    <w:link w:val="10"/>
    <w:qFormat/>
    <w:rsid w:val="003504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4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4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04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4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4D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4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"/>
    <w:rsid w:val="003504D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1E"/>
  </w:style>
  <w:style w:type="paragraph" w:styleId="1">
    <w:name w:val="heading 1"/>
    <w:basedOn w:val="a"/>
    <w:next w:val="a"/>
    <w:link w:val="10"/>
    <w:qFormat/>
    <w:rsid w:val="003504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4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4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04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4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4D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4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"/>
    <w:rsid w:val="003504D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F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братск1</dc:creator>
  <cp:lastModifiedBy>User</cp:lastModifiedBy>
  <cp:revision>2</cp:revision>
  <dcterms:created xsi:type="dcterms:W3CDTF">2023-02-14T02:17:00Z</dcterms:created>
  <dcterms:modified xsi:type="dcterms:W3CDTF">2023-02-14T02:17:00Z</dcterms:modified>
</cp:coreProperties>
</file>