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7D" w:rsidRDefault="005F697D" w:rsidP="005F697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22.07.2024г. №41</w:t>
      </w:r>
    </w:p>
    <w:p w:rsidR="005F697D" w:rsidRDefault="005F697D" w:rsidP="005F697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5F697D" w:rsidRDefault="005F697D" w:rsidP="005F697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ИРКУТСКАЯ</w:t>
      </w:r>
      <w:r>
        <w:rPr>
          <w:rFonts w:ascii="Arial" w:eastAsia="Calibri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>ОБЛАСТЬ</w:t>
      </w:r>
    </w:p>
    <w:p w:rsidR="005F697D" w:rsidRDefault="005F697D" w:rsidP="005F697D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ab/>
        <w:t>БРАТСКИЙ РАЙОН</w:t>
      </w:r>
      <w:r>
        <w:rPr>
          <w:rFonts w:ascii="Arial" w:eastAsia="Calibri" w:hAnsi="Arial" w:cs="Arial"/>
          <w:sz w:val="32"/>
          <w:szCs w:val="32"/>
          <w:lang w:eastAsia="ru-RU"/>
        </w:rPr>
        <w:t xml:space="preserve"> </w:t>
      </w:r>
    </w:p>
    <w:p w:rsidR="005F697D" w:rsidRDefault="005F697D" w:rsidP="005F697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ТАРМИНСКОЕ МУНИЦИПАЛЬНОЕ ОБРАЗОВАНИЕ</w:t>
      </w:r>
    </w:p>
    <w:p w:rsidR="005F697D" w:rsidRDefault="005F697D" w:rsidP="005F697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ГЛАВА </w:t>
      </w:r>
    </w:p>
    <w:p w:rsidR="005F697D" w:rsidRDefault="005F697D" w:rsidP="005F697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5F697D" w:rsidRDefault="005F697D" w:rsidP="005F69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F697D" w:rsidRDefault="005F697D" w:rsidP="005F69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И ДОПОЛНЕНИЙ В ПОСТАНОВЛЕНИЕ №47 ОТ 13.11.2014 ГОДА</w:t>
      </w:r>
    </w:p>
    <w:p w:rsidR="005F697D" w:rsidRDefault="005F697D" w:rsidP="005F69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</w:t>
      </w:r>
    </w:p>
    <w:p w:rsidR="005F697D" w:rsidRDefault="005F697D" w:rsidP="005F69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«МУНИЦИПАЛЬНЫЕ ФИНАНСЫ ТАРМИНСКОГО</w:t>
      </w:r>
    </w:p>
    <w:p w:rsidR="005F697D" w:rsidRDefault="005F697D" w:rsidP="005F69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ОБРАЗОВАНИЯ НА 2015-2019 ГОДЫ»</w:t>
      </w:r>
    </w:p>
    <w:p w:rsidR="005F697D" w:rsidRDefault="005F697D" w:rsidP="005F6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97D" w:rsidRDefault="005F697D" w:rsidP="005F69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целью укрепления доходной базы местного бюджета и повышения эффективности бюджетных расходов в Тарминском муниципальном образовании, руководствуясь ст.179 Бюджетного кодекса Российской Федерации, ст.15 Федерального закона от 06.10.2003 года №131-ФЗ «Об общих принципах организации местного самоуправления в Российской Федерации», ст.46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Устава  Тарминского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-</w:t>
      </w:r>
    </w:p>
    <w:p w:rsidR="005F697D" w:rsidRDefault="005F697D" w:rsidP="005F6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97D" w:rsidRDefault="005F697D" w:rsidP="005F69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5F697D" w:rsidRDefault="005F697D" w:rsidP="005F6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97D" w:rsidRDefault="005F697D" w:rsidP="005F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изменения и дополнения в постановление №47 от 13.11.2014 года. Утвердить муниципальную программу «Муниципальные финансы Тарминского муниципального образования на 2015-2019 годы» в новой редакции (приложение 1 к настоящему постановлению).</w:t>
      </w:r>
    </w:p>
    <w:p w:rsidR="005F697D" w:rsidRDefault="005F697D" w:rsidP="005F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Срок реализации настоящего Постановления считать 2022-2027 годы.</w:t>
      </w:r>
    </w:p>
    <w:p w:rsidR="005F697D" w:rsidRDefault="005F697D" w:rsidP="005F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подлежит официальному опубликованию в Информационном бюллетене Тарминского сельского поселения и размещению на сайте администрации.</w:t>
      </w:r>
    </w:p>
    <w:p w:rsidR="005F697D" w:rsidRDefault="005F697D" w:rsidP="005F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5F697D" w:rsidRDefault="005F697D" w:rsidP="005F6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97D" w:rsidRDefault="005F697D" w:rsidP="005F6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97D" w:rsidRDefault="005F697D" w:rsidP="005F69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Глава Тарминского</w:t>
      </w:r>
    </w:p>
    <w:p w:rsidR="005F697D" w:rsidRDefault="005F697D" w:rsidP="005F69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5F697D" w:rsidRDefault="005F697D" w:rsidP="005F69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М.Т. Коротюк</w:t>
      </w:r>
    </w:p>
    <w:p w:rsidR="00C26E15" w:rsidRDefault="00C26E15" w:rsidP="005F69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6E15" w:rsidRDefault="00C26E15" w:rsidP="005F69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6E15" w:rsidRDefault="00C26E15" w:rsidP="005F69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6E15" w:rsidRDefault="00C26E15" w:rsidP="005F69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6E15" w:rsidRDefault="00C26E15" w:rsidP="005F69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6E15" w:rsidRDefault="00C26E15" w:rsidP="005F69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6E15" w:rsidRDefault="00C26E15" w:rsidP="005F69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6E15" w:rsidRDefault="00C26E15" w:rsidP="005F69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6E15" w:rsidRDefault="00C26E15" w:rsidP="005F69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6E15" w:rsidRDefault="00C26E15" w:rsidP="005F69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33"/>
      </w:tblGrid>
      <w:tr w:rsidR="00C26E15" w:rsidRPr="00C26E15" w:rsidTr="004C1A65">
        <w:trPr>
          <w:jc w:val="right"/>
        </w:trPr>
        <w:tc>
          <w:tcPr>
            <w:tcW w:w="0" w:type="auto"/>
          </w:tcPr>
          <w:p w:rsidR="00C26E15" w:rsidRPr="00C26E15" w:rsidRDefault="00C26E15" w:rsidP="00C26E15">
            <w:pPr>
              <w:tabs>
                <w:tab w:val="left" w:pos="7740"/>
              </w:tabs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</w:rPr>
            </w:pPr>
            <w:r w:rsidRPr="00C26E15">
              <w:rPr>
                <w:rFonts w:ascii="Courier New" w:hAnsi="Courier New" w:cs="Courier New"/>
              </w:rPr>
              <w:t>Приложение 1</w:t>
            </w:r>
          </w:p>
          <w:p w:rsidR="00C26E15" w:rsidRPr="00C26E15" w:rsidRDefault="00C26E15" w:rsidP="00C26E15">
            <w:pPr>
              <w:tabs>
                <w:tab w:val="left" w:pos="7740"/>
              </w:tabs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</w:rPr>
            </w:pPr>
            <w:r w:rsidRPr="00C26E15">
              <w:rPr>
                <w:rFonts w:ascii="Courier New" w:hAnsi="Courier New" w:cs="Courier New"/>
              </w:rPr>
              <w:t xml:space="preserve">к постановлению главы  </w:t>
            </w:r>
          </w:p>
          <w:p w:rsidR="00C26E15" w:rsidRPr="00C26E15" w:rsidRDefault="00C26E15" w:rsidP="00C26E15">
            <w:pPr>
              <w:tabs>
                <w:tab w:val="left" w:pos="7740"/>
              </w:tabs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</w:rPr>
            </w:pPr>
            <w:r w:rsidRPr="00C26E15">
              <w:rPr>
                <w:rFonts w:ascii="Courier New" w:hAnsi="Courier New" w:cs="Courier New"/>
              </w:rPr>
              <w:t xml:space="preserve">Тарминского муниципального образования </w:t>
            </w:r>
          </w:p>
          <w:p w:rsidR="00C26E15" w:rsidRPr="00C26E15" w:rsidRDefault="00C26E15" w:rsidP="00C26E15">
            <w:pPr>
              <w:tabs>
                <w:tab w:val="left" w:pos="7740"/>
              </w:tabs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</w:rPr>
            </w:pPr>
            <w:r w:rsidRPr="00C26E15">
              <w:rPr>
                <w:rFonts w:ascii="Courier New" w:hAnsi="Courier New" w:cs="Courier New"/>
              </w:rPr>
              <w:t>№ ______ от _______________________</w:t>
            </w:r>
          </w:p>
          <w:p w:rsidR="00C26E15" w:rsidRPr="00C26E15" w:rsidRDefault="00C26E15" w:rsidP="00C26E15">
            <w:pPr>
              <w:tabs>
                <w:tab w:val="left" w:pos="7740"/>
              </w:tabs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</w:rPr>
            </w:pPr>
          </w:p>
        </w:tc>
      </w:tr>
    </w:tbl>
    <w:p w:rsidR="00C26E15" w:rsidRDefault="00C26E15" w:rsidP="00C26E15">
      <w:pPr>
        <w:tabs>
          <w:tab w:val="left" w:pos="7740"/>
        </w:tabs>
        <w:adjustRightInd w:val="0"/>
        <w:outlineLvl w:val="1"/>
      </w:pPr>
    </w:p>
    <w:p w:rsidR="00C26E15" w:rsidRPr="009F55E9" w:rsidRDefault="00C26E15" w:rsidP="00C26E15">
      <w:pPr>
        <w:tabs>
          <w:tab w:val="left" w:pos="7740"/>
        </w:tabs>
        <w:adjustRightInd w:val="0"/>
        <w:outlineLvl w:val="1"/>
        <w:rPr>
          <w:sz w:val="28"/>
          <w:szCs w:val="28"/>
        </w:rPr>
      </w:pPr>
      <w:r>
        <w:t xml:space="preserve"> </w:t>
      </w:r>
    </w:p>
    <w:p w:rsidR="00C26E15" w:rsidRDefault="00C26E15" w:rsidP="00C26E15">
      <w:pPr>
        <w:pStyle w:val="ConsPlusNonformat"/>
        <w:ind w:left="6120" w:hanging="1080"/>
        <w:rPr>
          <w:sz w:val="24"/>
          <w:szCs w:val="24"/>
        </w:rPr>
      </w:pPr>
    </w:p>
    <w:p w:rsidR="00C26E15" w:rsidRDefault="00C26E15" w:rsidP="00C26E15">
      <w:pPr>
        <w:pStyle w:val="ConsPlusNonformat"/>
        <w:ind w:left="6120" w:hanging="1080"/>
        <w:rPr>
          <w:sz w:val="24"/>
          <w:szCs w:val="24"/>
        </w:rPr>
      </w:pPr>
    </w:p>
    <w:p w:rsidR="00C26E15" w:rsidRDefault="00C26E15" w:rsidP="00C26E15">
      <w:pPr>
        <w:pStyle w:val="ConsPlusNonformat"/>
        <w:ind w:left="6120" w:hanging="1080"/>
        <w:rPr>
          <w:sz w:val="24"/>
          <w:szCs w:val="24"/>
        </w:rPr>
      </w:pPr>
    </w:p>
    <w:p w:rsidR="00C26E15" w:rsidRDefault="00C26E15" w:rsidP="00C26E15">
      <w:pPr>
        <w:pStyle w:val="ConsPlusNonformat"/>
        <w:ind w:left="6120" w:hanging="1080"/>
      </w:pPr>
    </w:p>
    <w:p w:rsidR="00C26E15" w:rsidRDefault="00C26E15" w:rsidP="00C26E15">
      <w:pPr>
        <w:pStyle w:val="ConsPlusNonformat"/>
      </w:pPr>
      <w:r>
        <w:t xml:space="preserve">                          </w:t>
      </w: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Pr="00484554" w:rsidRDefault="00C26E15" w:rsidP="00C26E15">
      <w:pPr>
        <w:pStyle w:val="ConsPlusNonformat"/>
        <w:rPr>
          <w:sz w:val="32"/>
          <w:szCs w:val="32"/>
        </w:rPr>
      </w:pPr>
    </w:p>
    <w:p w:rsidR="00C26E15" w:rsidRPr="00C26E15" w:rsidRDefault="00C26E15" w:rsidP="00C26E15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C26E15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C26E15" w:rsidRPr="00C26E15" w:rsidRDefault="00C26E15" w:rsidP="00C26E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E15">
        <w:rPr>
          <w:rFonts w:ascii="Arial" w:hAnsi="Arial" w:cs="Arial"/>
          <w:b/>
          <w:sz w:val="32"/>
          <w:szCs w:val="32"/>
        </w:rPr>
        <w:t xml:space="preserve"> «МУНИЦИПАЛЬНЫЕ ФИНАНСЫ МУНИЦИПАЛЬНОГО ОБРАЗОВАНИЯ»</w:t>
      </w:r>
    </w:p>
    <w:p w:rsidR="00C26E15" w:rsidRPr="00C26E15" w:rsidRDefault="00C26E15" w:rsidP="00C26E15">
      <w:pPr>
        <w:spacing w:after="0" w:line="240" w:lineRule="auto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C26E15">
        <w:rPr>
          <w:rFonts w:ascii="Arial" w:hAnsi="Arial" w:cs="Arial"/>
          <w:b/>
          <w:sz w:val="32"/>
          <w:szCs w:val="32"/>
        </w:rPr>
        <w:t>НА 2022-2027 ГОДЫ</w:t>
      </w:r>
    </w:p>
    <w:p w:rsidR="00C26E15" w:rsidRPr="00697EDE" w:rsidRDefault="00C26E15" w:rsidP="00C26E15">
      <w:pPr>
        <w:spacing w:line="360" w:lineRule="auto"/>
        <w:jc w:val="center"/>
        <w:rPr>
          <w:b/>
          <w:sz w:val="28"/>
          <w:szCs w:val="28"/>
        </w:rPr>
      </w:pPr>
    </w:p>
    <w:p w:rsidR="00C26E15" w:rsidRPr="0036746E" w:rsidRDefault="00C26E15" w:rsidP="00C26E15">
      <w:pPr>
        <w:pStyle w:val="ConsPlusNonformat"/>
        <w:jc w:val="center"/>
        <w:rPr>
          <w:rFonts w:ascii="Times New Roman" w:hAnsi="Times New Roman" w:cs="Times New Roman"/>
        </w:rPr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Default="00C26E15" w:rsidP="00C26E15">
      <w:pPr>
        <w:pStyle w:val="ConsPlusNonformat"/>
      </w:pPr>
    </w:p>
    <w:p w:rsidR="00C26E15" w:rsidRPr="00C26E15" w:rsidRDefault="00C26E15" w:rsidP="00C26E1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с. Тарма</w:t>
      </w:r>
    </w:p>
    <w:p w:rsidR="00C26E15" w:rsidRPr="00C26E15" w:rsidRDefault="00C26E15" w:rsidP="00C26E1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2022 год</w:t>
      </w:r>
    </w:p>
    <w:p w:rsidR="00C26E15" w:rsidRDefault="00C26E15" w:rsidP="00C26E15">
      <w:pPr>
        <w:widowControl w:val="0"/>
        <w:autoSpaceDE w:val="0"/>
        <w:autoSpaceDN w:val="0"/>
        <w:adjustRightInd w:val="0"/>
        <w:rPr>
          <w:b/>
        </w:rPr>
      </w:pPr>
      <w:bookmarkStart w:id="0" w:name="Par351"/>
      <w:bookmarkStart w:id="1" w:name="Par356"/>
      <w:bookmarkEnd w:id="0"/>
      <w:bookmarkEnd w:id="1"/>
    </w:p>
    <w:p w:rsidR="00C26E15" w:rsidRDefault="00C26E15" w:rsidP="00C26E15">
      <w:pPr>
        <w:widowControl w:val="0"/>
        <w:autoSpaceDE w:val="0"/>
        <w:autoSpaceDN w:val="0"/>
        <w:adjustRightInd w:val="0"/>
        <w:rPr>
          <w:b/>
        </w:rPr>
      </w:pPr>
    </w:p>
    <w:p w:rsidR="00C26E15" w:rsidRDefault="00C26E15" w:rsidP="00C26E15">
      <w:pPr>
        <w:widowControl w:val="0"/>
        <w:autoSpaceDE w:val="0"/>
        <w:autoSpaceDN w:val="0"/>
        <w:adjustRightInd w:val="0"/>
        <w:rPr>
          <w:b/>
        </w:rPr>
      </w:pPr>
    </w:p>
    <w:p w:rsidR="00C26E15" w:rsidRDefault="00C26E15" w:rsidP="00C26E15">
      <w:pPr>
        <w:widowControl w:val="0"/>
        <w:autoSpaceDE w:val="0"/>
        <w:autoSpaceDN w:val="0"/>
        <w:adjustRightInd w:val="0"/>
        <w:rPr>
          <w:b/>
        </w:rPr>
      </w:pPr>
    </w:p>
    <w:p w:rsidR="00C26E15" w:rsidRPr="00C26E15" w:rsidRDefault="00C26E15" w:rsidP="00C26E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C26E15">
        <w:rPr>
          <w:rFonts w:ascii="Arial" w:hAnsi="Arial" w:cs="Arial"/>
          <w:b/>
          <w:sz w:val="16"/>
          <w:szCs w:val="16"/>
        </w:rPr>
        <w:lastRenderedPageBreak/>
        <w:t>ПАСПОРТ</w:t>
      </w:r>
    </w:p>
    <w:p w:rsidR="00C26E15" w:rsidRPr="00C26E15" w:rsidRDefault="00C26E15" w:rsidP="00C26E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C26E15">
        <w:rPr>
          <w:rFonts w:ascii="Arial" w:hAnsi="Arial" w:cs="Arial"/>
          <w:b/>
          <w:sz w:val="16"/>
          <w:szCs w:val="16"/>
        </w:rPr>
        <w:t>МУНИЦИПАЛЬНОЙ ПРОГРАММЫ</w:t>
      </w:r>
    </w:p>
    <w:p w:rsidR="00C26E15" w:rsidRPr="00C26E15" w:rsidRDefault="00C26E15" w:rsidP="00C26E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C26E15">
        <w:rPr>
          <w:rFonts w:ascii="Arial" w:hAnsi="Arial" w:cs="Arial"/>
          <w:b/>
          <w:sz w:val="16"/>
          <w:szCs w:val="16"/>
        </w:rPr>
        <w:t>«МУНИЦИПАЛЬНЫЕ ФИНАНСЫ МУНИЦИПАЛЬНОГО ОБРАЗОВАНИЯ» НА 2022-2027 ГОДЫ</w:t>
      </w:r>
    </w:p>
    <w:p w:rsidR="00C26E15" w:rsidRPr="00C26E15" w:rsidRDefault="00C26E15" w:rsidP="00C26E1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9668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10"/>
        <w:gridCol w:w="871"/>
        <w:gridCol w:w="992"/>
        <w:gridCol w:w="1276"/>
        <w:gridCol w:w="1134"/>
        <w:gridCol w:w="992"/>
        <w:gridCol w:w="993"/>
      </w:tblGrid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6258" w:type="dxa"/>
            <w:gridSpan w:val="6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«Муниципальные финансы муниципального образования» на 2022-2027 годы</w:t>
            </w: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6258" w:type="dxa"/>
            <w:gridSpan w:val="6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Администрация Тарминского муниципального образования</w:t>
            </w: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6258" w:type="dxa"/>
            <w:gridSpan w:val="6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- администрация Тарминского муниципального образования</w:t>
            </w: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6258" w:type="dxa"/>
            <w:gridSpan w:val="6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- администрация Тарминского муниципального образования;</w:t>
            </w:r>
          </w:p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- муниципальные учреждения, расположенные на территории Тарминского муниципального образования</w:t>
            </w: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Цель муниципальной программы</w:t>
            </w:r>
          </w:p>
        </w:tc>
        <w:tc>
          <w:tcPr>
            <w:tcW w:w="6258" w:type="dxa"/>
            <w:gridSpan w:val="6"/>
          </w:tcPr>
          <w:p w:rsidR="00C26E15" w:rsidRPr="00C26E15" w:rsidRDefault="00C26E15" w:rsidP="004C1A65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 xml:space="preserve"> Повышение качества управления муниципальными финансами, создание условий для эффективного и ответственного управления муниципальными финансами</w:t>
            </w: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6258" w:type="dxa"/>
            <w:gridSpan w:val="6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1. Обеспечение сбалансированности и устойчивости бюджета Тарминского муниципального образования.</w:t>
            </w:r>
          </w:p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2. Повышение эффективности бюджетных расходов в Тарминского муниципального образования.</w:t>
            </w:r>
          </w:p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 xml:space="preserve">3. </w:t>
            </w:r>
            <w:r w:rsidRPr="00C26E1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Обеспечение условий для осуществления деятельности администрации </w:t>
            </w:r>
            <w:r w:rsidRPr="00C26E15">
              <w:rPr>
                <w:rFonts w:ascii="Courier New" w:hAnsi="Courier New" w:cs="Courier New"/>
                <w:sz w:val="16"/>
                <w:szCs w:val="16"/>
              </w:rPr>
              <w:t>Тарминского</w:t>
            </w:r>
            <w:r w:rsidRPr="00C26E1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C26E15">
              <w:rPr>
                <w:rFonts w:ascii="Courier New" w:hAnsi="Courier New" w:cs="Courier New"/>
                <w:sz w:val="16"/>
                <w:szCs w:val="16"/>
              </w:rPr>
              <w:t>муниципального образования</w:t>
            </w:r>
            <w:r w:rsidRPr="00C26E15">
              <w:rPr>
                <w:rFonts w:ascii="Courier New" w:hAnsi="Courier New" w:cs="Courier New"/>
                <w:color w:val="000000"/>
                <w:sz w:val="16"/>
                <w:szCs w:val="16"/>
              </w:rPr>
              <w:t>.</w:t>
            </w: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6258" w:type="dxa"/>
            <w:gridSpan w:val="6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2022-2027 годы</w:t>
            </w: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6258" w:type="dxa"/>
            <w:gridSpan w:val="6"/>
          </w:tcPr>
          <w:p w:rsidR="00C26E15" w:rsidRPr="00C26E15" w:rsidRDefault="00C26E15" w:rsidP="004C1A6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1. Уровень муниципального долга Тарминского муниципального образования</w:t>
            </w:r>
            <w:r w:rsidRPr="00C26E15">
              <w:rPr>
                <w:rFonts w:ascii="Courier New" w:hAnsi="Courier New" w:cs="Courier New"/>
                <w:color w:val="000000"/>
                <w:sz w:val="16"/>
                <w:szCs w:val="16"/>
              </w:rPr>
              <w:t>.</w:t>
            </w:r>
          </w:p>
          <w:p w:rsidR="00C26E15" w:rsidRPr="00C26E15" w:rsidRDefault="00C26E15" w:rsidP="004C1A6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2. Динамика налоговых и неналоговых доходов бюджета Тарминского муниципального образования.</w:t>
            </w: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Подпрограммы муниципальной программы</w:t>
            </w:r>
          </w:p>
        </w:tc>
        <w:tc>
          <w:tcPr>
            <w:tcW w:w="6258" w:type="dxa"/>
            <w:gridSpan w:val="6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1. Реализация полномочий по решению вопросов местного значения администрацией муниципального образования (приложение 1 к муниципальной программе).</w:t>
            </w:r>
          </w:p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2. Повышение эффективности бюджетных расходов   муниципального образования</w:t>
            </w:r>
          </w:p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(приложение 2 к муниципальной программе).</w:t>
            </w: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Merge w:val="restart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Ресурсное обеспечение муниципальной программы</w:t>
            </w:r>
          </w:p>
        </w:tc>
        <w:tc>
          <w:tcPr>
            <w:tcW w:w="871" w:type="dxa"/>
            <w:vMerge w:val="restart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Годы</w:t>
            </w:r>
          </w:p>
        </w:tc>
        <w:tc>
          <w:tcPr>
            <w:tcW w:w="992" w:type="dxa"/>
            <w:vMerge w:val="restart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Всего, тыс. руб.</w:t>
            </w:r>
          </w:p>
        </w:tc>
        <w:tc>
          <w:tcPr>
            <w:tcW w:w="4395" w:type="dxa"/>
            <w:gridSpan w:val="4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  <w:r w:rsidRPr="00C26E15">
              <w:rPr>
                <w:rFonts w:ascii="Courier New" w:hAnsi="Courier New" w:cs="Courier New"/>
                <w:sz w:val="16"/>
                <w:szCs w:val="16"/>
                <w:lang w:val="en-US"/>
              </w:rPr>
              <w:t>:</w:t>
            </w: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Merge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  <w:vMerge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другие</w:t>
            </w: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Merge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2022г.</w:t>
            </w:r>
          </w:p>
        </w:tc>
        <w:tc>
          <w:tcPr>
            <w:tcW w:w="992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7 700,5</w:t>
            </w:r>
          </w:p>
        </w:tc>
        <w:tc>
          <w:tcPr>
            <w:tcW w:w="1276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7 700,5</w:t>
            </w:r>
          </w:p>
        </w:tc>
        <w:tc>
          <w:tcPr>
            <w:tcW w:w="993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Merge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2023г.</w:t>
            </w:r>
          </w:p>
        </w:tc>
        <w:tc>
          <w:tcPr>
            <w:tcW w:w="992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10 047,9</w:t>
            </w:r>
          </w:p>
        </w:tc>
        <w:tc>
          <w:tcPr>
            <w:tcW w:w="1276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10 047,9</w:t>
            </w:r>
          </w:p>
        </w:tc>
        <w:tc>
          <w:tcPr>
            <w:tcW w:w="993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Merge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2024г.</w:t>
            </w:r>
          </w:p>
        </w:tc>
        <w:tc>
          <w:tcPr>
            <w:tcW w:w="992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10 478,8</w:t>
            </w:r>
          </w:p>
        </w:tc>
        <w:tc>
          <w:tcPr>
            <w:tcW w:w="1276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10 478,8</w:t>
            </w:r>
          </w:p>
        </w:tc>
        <w:tc>
          <w:tcPr>
            <w:tcW w:w="993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Merge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2025г.</w:t>
            </w:r>
          </w:p>
        </w:tc>
        <w:tc>
          <w:tcPr>
            <w:tcW w:w="992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8 983,1</w:t>
            </w:r>
          </w:p>
        </w:tc>
        <w:tc>
          <w:tcPr>
            <w:tcW w:w="1276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8 983,1</w:t>
            </w:r>
          </w:p>
        </w:tc>
        <w:tc>
          <w:tcPr>
            <w:tcW w:w="993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Merge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2026г.</w:t>
            </w:r>
          </w:p>
        </w:tc>
        <w:tc>
          <w:tcPr>
            <w:tcW w:w="992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8 854,3</w:t>
            </w:r>
          </w:p>
        </w:tc>
        <w:tc>
          <w:tcPr>
            <w:tcW w:w="1276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8 854,3</w:t>
            </w:r>
          </w:p>
        </w:tc>
        <w:tc>
          <w:tcPr>
            <w:tcW w:w="993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Merge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2027г.</w:t>
            </w:r>
          </w:p>
        </w:tc>
        <w:tc>
          <w:tcPr>
            <w:tcW w:w="992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8 854,3</w:t>
            </w:r>
          </w:p>
        </w:tc>
        <w:tc>
          <w:tcPr>
            <w:tcW w:w="1276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8 854,3</w:t>
            </w:r>
          </w:p>
        </w:tc>
        <w:tc>
          <w:tcPr>
            <w:tcW w:w="993" w:type="dxa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6E15" w:rsidRPr="00C26E15" w:rsidTr="00C26E1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Ожидаемые конечные результаты реализации</w:t>
            </w:r>
          </w:p>
          <w:p w:rsidR="00C26E15" w:rsidRPr="00C26E15" w:rsidRDefault="00C26E15" w:rsidP="004C1A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6258" w:type="dxa"/>
            <w:gridSpan w:val="6"/>
          </w:tcPr>
          <w:p w:rsidR="00C26E15" w:rsidRPr="00C26E15" w:rsidRDefault="00C26E15" w:rsidP="004C1A65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1. Уровень муниципального долга – не более 50%.</w:t>
            </w:r>
          </w:p>
          <w:p w:rsidR="00C26E15" w:rsidRPr="00C26E15" w:rsidRDefault="00C26E15" w:rsidP="004C1A65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6E15">
              <w:rPr>
                <w:rFonts w:ascii="Courier New" w:hAnsi="Courier New" w:cs="Courier New"/>
                <w:sz w:val="16"/>
                <w:szCs w:val="16"/>
              </w:rPr>
              <w:t>2. Динамика налоговых и неналоговых доходов бюджета Тарминского муниципального образования – не менее 100%.</w:t>
            </w:r>
          </w:p>
        </w:tc>
      </w:tr>
    </w:tbl>
    <w:p w:rsidR="00C26E15" w:rsidRPr="00CF08B5" w:rsidRDefault="00C26E15" w:rsidP="00C26E15">
      <w:pPr>
        <w:widowControl w:val="0"/>
        <w:autoSpaceDE w:val="0"/>
        <w:autoSpaceDN w:val="0"/>
        <w:adjustRightInd w:val="0"/>
        <w:jc w:val="both"/>
        <w:sectPr w:rsidR="00C26E15" w:rsidRPr="00CF08B5" w:rsidSect="004C1A6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lastRenderedPageBreak/>
        <w:t>Раздел 1. ХАРАКТЕРИСТИКА ТЕКУЩЕГО СОСТОЯНИЯ СФЕРЫ</w:t>
      </w:r>
    </w:p>
    <w:p w:rsidR="00C26E15" w:rsidRDefault="00C26E15" w:rsidP="00C26E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РЕАЛИЗАЦИИ МУНИЦИПАЛЬНОЙ ПРОГРАММЫ</w:t>
      </w:r>
    </w:p>
    <w:p w:rsidR="00C26E15" w:rsidRPr="00C26E15" w:rsidRDefault="00C26E15" w:rsidP="00C26E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6E15" w:rsidRPr="00C26E15" w:rsidRDefault="00C26E15" w:rsidP="00C26E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Муниципальные финансы являются основным инструментом, посредством которого органы местного самоуправления обеспечивают реализацию основных стратегических целей социально-экономического развития поселения, создают условия для обеспечения стабильности и повышения уровня и качества жизни населения.</w:t>
      </w:r>
    </w:p>
    <w:p w:rsidR="00C26E15" w:rsidRPr="00C26E15" w:rsidRDefault="00C26E15" w:rsidP="00C26E1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 xml:space="preserve">В настоящее время в Тарминском </w:t>
      </w:r>
      <w:r w:rsidRPr="00C26E15">
        <w:rPr>
          <w:rFonts w:ascii="Arial" w:hAnsi="Arial" w:cs="Arial"/>
          <w:color w:val="000000"/>
          <w:sz w:val="24"/>
          <w:szCs w:val="24"/>
        </w:rPr>
        <w:t>муниципальном образовании функционирует система управления муниципальными финансами по следующим направлениям:</w:t>
      </w:r>
      <w:r w:rsidRPr="00C26E15">
        <w:rPr>
          <w:rFonts w:ascii="Arial" w:hAnsi="Arial" w:cs="Arial"/>
          <w:sz w:val="24"/>
          <w:szCs w:val="24"/>
        </w:rPr>
        <w:t xml:space="preserve"> </w:t>
      </w:r>
    </w:p>
    <w:p w:rsidR="00C26E15" w:rsidRPr="00C26E15" w:rsidRDefault="00C26E15" w:rsidP="00C2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1) с целью предоставления свободного доступа к информации о деятельности муниципальных учреждений, повышения эффективности оказания муниципальных услуг учреждениями на официальном сайте для размещения информации о государственных (муниципальных) учреждениях (www.bus.gov.ru) публикуется и поддерживается в актуальном состоянии информация о деятельности муниципальных учреждений, функционирующих на территории поселения;</w:t>
      </w:r>
    </w:p>
    <w:p w:rsidR="00C26E15" w:rsidRPr="00C26E15" w:rsidRDefault="00C26E15" w:rsidP="00C26E1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обеспечивается принцип открытости и прозрачности бюджета и бюджетного процесса: ежегодно проводятся публичные слушания по проекту бюджета поселения на очередной финансовый год и плановый период и по отчету об исполнении бюджета поселения за отчетный год.</w:t>
      </w: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Вместе с тем, в целях реализации стратегической цели по совершенствованию системы управления в Тарминском муниципальном</w:t>
      </w:r>
      <w:r w:rsidRPr="00C26E15">
        <w:rPr>
          <w:rFonts w:ascii="Arial" w:hAnsi="Arial" w:cs="Arial"/>
          <w:color w:val="000000"/>
          <w:sz w:val="24"/>
          <w:szCs w:val="24"/>
        </w:rPr>
        <w:t xml:space="preserve"> образовании</w:t>
      </w:r>
      <w:r w:rsidRPr="00C26E15">
        <w:rPr>
          <w:rFonts w:ascii="Arial" w:hAnsi="Arial" w:cs="Arial"/>
          <w:sz w:val="24"/>
          <w:szCs w:val="24"/>
        </w:rPr>
        <w:t xml:space="preserve"> необходимо решение ряда проблем.</w:t>
      </w:r>
    </w:p>
    <w:p w:rsidR="00C26E15" w:rsidRPr="00C26E15" w:rsidRDefault="00C26E15" w:rsidP="00C26E15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C26E15">
        <w:rPr>
          <w:rFonts w:ascii="Arial" w:hAnsi="Arial" w:cs="Arial"/>
        </w:rPr>
        <w:t>Отсутствие прироста собственной доходной базы бюджета поселения, а также слабая положительная динамика в перспективе.</w:t>
      </w:r>
    </w:p>
    <w:p w:rsidR="00C26E15" w:rsidRPr="00C26E15" w:rsidRDefault="00C26E15" w:rsidP="00C26E15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C26E15">
        <w:rPr>
          <w:rFonts w:ascii="Arial" w:hAnsi="Arial" w:cs="Arial"/>
        </w:rPr>
        <w:t xml:space="preserve">Необходимы решения по оптимизации расходов, их </w:t>
      </w:r>
      <w:proofErr w:type="spellStart"/>
      <w:r w:rsidRPr="00C26E15">
        <w:rPr>
          <w:rFonts w:ascii="Arial" w:hAnsi="Arial" w:cs="Arial"/>
        </w:rPr>
        <w:t>приоритизации</w:t>
      </w:r>
      <w:proofErr w:type="spellEnd"/>
      <w:r w:rsidRPr="00C26E15">
        <w:rPr>
          <w:rFonts w:ascii="Arial" w:hAnsi="Arial" w:cs="Arial"/>
        </w:rPr>
        <w:t xml:space="preserve"> с учетом необходимости решения задач, поставленных в «майских» Указах Президента Российской Федерации 2012 года, и наращиванию собственных доходов бюджета.</w:t>
      </w:r>
    </w:p>
    <w:p w:rsidR="00C26E15" w:rsidRPr="00C26E15" w:rsidRDefault="00C26E15" w:rsidP="00C26E15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C26E15">
        <w:rPr>
          <w:rFonts w:ascii="Arial" w:hAnsi="Arial" w:cs="Arial"/>
        </w:rPr>
        <w:t>Не развиты инструменты, обеспечивающие открытость и прозрачность бюджета и бюджетного процесса в понятной для населения форме, содержащие объяснения основных целей, задач бюджетной политики, обоснование расходов бюджета поселения и описание достигнутых результатов.</w:t>
      </w:r>
    </w:p>
    <w:p w:rsidR="00C26E15" w:rsidRPr="00C26E15" w:rsidRDefault="00C26E15" w:rsidP="00C26E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Раздел 2. ЦЕЛЬ И ЗАДАЧИ, ЦЕЛЕВЫЕ ПОКАЗАТЕЛИ, СРОКИ РЕАЛИЗАЦИИ МУНИЦИПАЛЬНОЙ ПРОГРАММЫ, ПЕРЕЧЕНЬ ПОДПРОГРАММ</w:t>
      </w: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Целью муниципальной программы является повышение качества управления муниципальными финансами, создание условий для эффективного и ответственного управления муниципальными финансами.</w:t>
      </w:r>
    </w:p>
    <w:p w:rsidR="00C26E15" w:rsidRPr="00C26E15" w:rsidRDefault="00C26E15" w:rsidP="00C26E15">
      <w:pPr>
        <w:pStyle w:val="msolistparagraph0"/>
        <w:tabs>
          <w:tab w:val="left" w:pos="377"/>
        </w:tabs>
        <w:snapToGrid w:val="0"/>
        <w:ind w:left="0" w:firstLine="709"/>
        <w:jc w:val="both"/>
        <w:rPr>
          <w:rFonts w:ascii="Arial" w:hAnsi="Arial" w:cs="Arial"/>
        </w:rPr>
      </w:pPr>
      <w:r w:rsidRPr="00C26E15">
        <w:rPr>
          <w:rFonts w:ascii="Arial" w:hAnsi="Arial" w:cs="Arial"/>
        </w:rPr>
        <w:t>Достижение указанной цели обеспечивается выполнением следующих задач:</w:t>
      </w:r>
    </w:p>
    <w:p w:rsidR="00C26E15" w:rsidRPr="00C26E15" w:rsidRDefault="00C26E15" w:rsidP="00C26E15">
      <w:pPr>
        <w:pStyle w:val="msolistparagraph0"/>
        <w:tabs>
          <w:tab w:val="left" w:pos="377"/>
        </w:tabs>
        <w:snapToGrid w:val="0"/>
        <w:ind w:left="0" w:firstLine="709"/>
        <w:jc w:val="both"/>
        <w:rPr>
          <w:rFonts w:ascii="Arial" w:hAnsi="Arial" w:cs="Arial"/>
        </w:rPr>
      </w:pPr>
      <w:r w:rsidRPr="00C26E15">
        <w:rPr>
          <w:rFonts w:ascii="Arial" w:hAnsi="Arial" w:cs="Arial"/>
        </w:rPr>
        <w:t xml:space="preserve">1) обеспечение сбалансированности и устойчивости бюджета Тарминского </w:t>
      </w:r>
      <w:r w:rsidRPr="00C26E15">
        <w:rPr>
          <w:rFonts w:ascii="Arial" w:hAnsi="Arial" w:cs="Arial"/>
          <w:color w:val="000000"/>
        </w:rPr>
        <w:t>муниципального образования</w:t>
      </w:r>
      <w:r w:rsidRPr="00C26E15">
        <w:rPr>
          <w:rFonts w:ascii="Arial" w:hAnsi="Arial" w:cs="Arial"/>
        </w:rPr>
        <w:t>;</w:t>
      </w:r>
    </w:p>
    <w:p w:rsidR="00C26E15" w:rsidRPr="00C26E15" w:rsidRDefault="00C26E15" w:rsidP="00C26E15">
      <w:pPr>
        <w:pStyle w:val="msolistparagraph0"/>
        <w:tabs>
          <w:tab w:val="left" w:pos="377"/>
        </w:tabs>
        <w:snapToGrid w:val="0"/>
        <w:ind w:left="0" w:firstLine="709"/>
        <w:jc w:val="both"/>
        <w:rPr>
          <w:rFonts w:ascii="Arial" w:hAnsi="Arial" w:cs="Arial"/>
        </w:rPr>
      </w:pPr>
      <w:r w:rsidRPr="00C26E15">
        <w:rPr>
          <w:rFonts w:ascii="Arial" w:hAnsi="Arial" w:cs="Arial"/>
        </w:rPr>
        <w:t xml:space="preserve">2) повышение эффективности бюджетных расходов Тарминского </w:t>
      </w:r>
      <w:r w:rsidRPr="00C26E15">
        <w:rPr>
          <w:rFonts w:ascii="Arial" w:hAnsi="Arial" w:cs="Arial"/>
          <w:color w:val="000000"/>
        </w:rPr>
        <w:t>муниципального образования</w:t>
      </w:r>
      <w:r w:rsidRPr="00C26E15">
        <w:rPr>
          <w:rFonts w:ascii="Arial" w:hAnsi="Arial" w:cs="Arial"/>
        </w:rPr>
        <w:t>;</w:t>
      </w:r>
    </w:p>
    <w:p w:rsidR="00C26E15" w:rsidRPr="00C26E15" w:rsidRDefault="00C26E15" w:rsidP="00C26E15">
      <w:pPr>
        <w:pStyle w:val="msolistparagraph0"/>
        <w:tabs>
          <w:tab w:val="left" w:pos="377"/>
        </w:tabs>
        <w:snapToGrid w:val="0"/>
        <w:ind w:left="0" w:firstLine="709"/>
        <w:jc w:val="both"/>
        <w:rPr>
          <w:rFonts w:ascii="Arial" w:hAnsi="Arial" w:cs="Arial"/>
        </w:rPr>
      </w:pPr>
      <w:r w:rsidRPr="00C26E15">
        <w:rPr>
          <w:rFonts w:ascii="Arial" w:hAnsi="Arial" w:cs="Arial"/>
        </w:rPr>
        <w:t xml:space="preserve">3) обеспечение условий для осуществления деятельности администрации Тарминского </w:t>
      </w:r>
      <w:r w:rsidRPr="00C26E15">
        <w:rPr>
          <w:rFonts w:ascii="Arial" w:hAnsi="Arial" w:cs="Arial"/>
          <w:color w:val="000000"/>
        </w:rPr>
        <w:t>муниципального образования</w:t>
      </w:r>
      <w:r w:rsidRPr="00C26E15">
        <w:rPr>
          <w:rFonts w:ascii="Arial" w:hAnsi="Arial" w:cs="Arial"/>
        </w:rPr>
        <w:t>.</w:t>
      </w: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Для достижения заявленных целей и решения поставленных задач в рамках муниципальной программы предусмотрена реализация двух подпрограмм:</w:t>
      </w: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lastRenderedPageBreak/>
        <w:t>1. Реализация полномочий по решению вопросов местного значения администрацией Тарминского муниципального образования.</w:t>
      </w: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2. Повышение эффективности бюджетных расходов Тарминского муниципального образования.</w:t>
      </w:r>
    </w:p>
    <w:p w:rsidR="00C26E15" w:rsidRPr="00C26E15" w:rsidRDefault="00C26E15" w:rsidP="00C26E15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Целевыми показателями муниципальной программы являются:</w:t>
      </w:r>
    </w:p>
    <w:p w:rsidR="00C26E15" w:rsidRPr="00C26E15" w:rsidRDefault="00C26E15" w:rsidP="00C2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 xml:space="preserve">1) уровень муниципального долга Тарминского </w:t>
      </w:r>
      <w:r w:rsidRPr="00C26E15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C26E15">
        <w:rPr>
          <w:rFonts w:ascii="Arial" w:hAnsi="Arial" w:cs="Arial"/>
          <w:sz w:val="24"/>
          <w:szCs w:val="24"/>
        </w:rPr>
        <w:t>;</w:t>
      </w:r>
    </w:p>
    <w:p w:rsidR="00C26E15" w:rsidRPr="00C26E15" w:rsidRDefault="00C26E15" w:rsidP="00C2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 xml:space="preserve">2) динамика налоговых и неналоговых доходов бюджета Тарминского </w:t>
      </w:r>
      <w:r w:rsidRPr="00C26E15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C26E15">
        <w:rPr>
          <w:rFonts w:ascii="Arial" w:hAnsi="Arial" w:cs="Arial"/>
          <w:sz w:val="24"/>
          <w:szCs w:val="24"/>
        </w:rPr>
        <w:t>.</w:t>
      </w:r>
    </w:p>
    <w:p w:rsidR="00C26E15" w:rsidRPr="00C26E15" w:rsidRDefault="00C26E15" w:rsidP="00C26E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Сведения о составе и значениях целевых показателей представлены в приложении 3 к настоящей муниципальной программе.</w:t>
      </w:r>
    </w:p>
    <w:p w:rsidR="00C26E15" w:rsidRPr="00C26E15" w:rsidRDefault="00C26E15" w:rsidP="00C26E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Срок реализации муниципальной программы: 2022-2027 годы.</w:t>
      </w:r>
    </w:p>
    <w:p w:rsidR="00C26E15" w:rsidRPr="00C26E15" w:rsidRDefault="00C26E15" w:rsidP="00C26E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color w:val="FF0000"/>
          <w:sz w:val="24"/>
          <w:szCs w:val="24"/>
        </w:rPr>
        <w:tab/>
      </w: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Раздел 4. АНАЛИЗ РИСКОВ РЕАЛИЗАЦИИ МУНИЦИПАЛЬНОЙ ПРОГРАММЫ И ОПИСАНИЕ МЕР УПРАВЛЕНИЯ РИСКАМИ РЕАЛИЗАЦИИ МУНИЦИПАЛЬНОЙ ПРОГРАММЫ</w:t>
      </w: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E15" w:rsidRPr="00C26E15" w:rsidRDefault="00C26E15" w:rsidP="00C2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C26E15" w:rsidRPr="00C26E15" w:rsidRDefault="00C26E15" w:rsidP="00C2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Реализация муниципальной программы может быть подвержена влиянию следующих рисков:</w:t>
      </w:r>
    </w:p>
    <w:p w:rsidR="00C26E15" w:rsidRPr="00C26E15" w:rsidRDefault="00C26E15" w:rsidP="00C2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1) финансового риска, связанного с возникновением бюджетного дефицита, инвестированием бюджетных расходов на установленные сферы деятельности, соответственно, недостаточным уровнем финансирования мероприятий муниципальной программы.</w:t>
      </w:r>
    </w:p>
    <w:p w:rsidR="00C26E15" w:rsidRPr="00C26E15" w:rsidRDefault="00C26E15" w:rsidP="00C2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Способы ограничения финансового риска:</w:t>
      </w:r>
    </w:p>
    <w:p w:rsidR="00C26E15" w:rsidRPr="00C26E15" w:rsidRDefault="00C26E15" w:rsidP="00C2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 xml:space="preserve">а) ежегодное уточнение объема финансовых средств, исходя из возможностей бюджета Тарминского </w:t>
      </w:r>
      <w:r w:rsidRPr="00C26E15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C26E15">
        <w:rPr>
          <w:rFonts w:ascii="Arial" w:hAnsi="Arial" w:cs="Arial"/>
          <w:sz w:val="24"/>
          <w:szCs w:val="24"/>
        </w:rPr>
        <w:t>;</w:t>
      </w:r>
    </w:p>
    <w:p w:rsidR="00C26E15" w:rsidRPr="00C26E15" w:rsidRDefault="00C26E15" w:rsidP="00C2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б) определение наиболее значимых мероприятий для первоочередного финансирования;</w:t>
      </w:r>
    </w:p>
    <w:p w:rsidR="00C26E15" w:rsidRPr="00C26E15" w:rsidRDefault="00C26E15" w:rsidP="00C2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2) риска, связанного с изменениями законодательства (как на федеральном, так и на региональном уровне). 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законодательства;</w:t>
      </w:r>
    </w:p>
    <w:p w:rsidR="00C26E15" w:rsidRPr="00C26E15" w:rsidRDefault="00C26E15" w:rsidP="00C2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3) административного риска, связанного с неправомерными либо несвоевременными действиями людей,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C26E15" w:rsidRPr="00C26E15" w:rsidRDefault="00C26E15" w:rsidP="00C2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реализации муниципальной программы.</w:t>
      </w:r>
    </w:p>
    <w:p w:rsidR="00C26E15" w:rsidRPr="00C26E15" w:rsidRDefault="00C26E15" w:rsidP="00C2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Раздел 5. РЕСУРСНОЕ ОБЕСПЕЧЕНИЕ МУНИЦИПАЛЬНОЙ ПРОГРАММЫ</w:t>
      </w: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6E15" w:rsidRPr="00C26E15" w:rsidRDefault="00C26E15" w:rsidP="00C2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Ресурсное обеспечение муниципальной программы представлено в приложении 4 к муниципальной программе.</w:t>
      </w: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 xml:space="preserve">Объемы финансирования муниципальной программы ежегодно уточняются при формировании бюджета Тарминского </w:t>
      </w:r>
      <w:r w:rsidRPr="00C26E15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C26E15">
        <w:rPr>
          <w:rFonts w:ascii="Arial" w:hAnsi="Arial" w:cs="Arial"/>
          <w:sz w:val="24"/>
          <w:szCs w:val="24"/>
        </w:rPr>
        <w:t xml:space="preserve"> на очередной финансовый год и на плановый период.</w:t>
      </w: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>Раздел 6. ОЖИДАЕМЫЕ КОНЕЧНЫЕ РЕЗУЛЬТАТЫ РЕАЛИЗАЦИИ</w:t>
      </w: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lastRenderedPageBreak/>
        <w:t>МУНИЦИПАЛЬНОЙ ПРОГРАММЫ</w:t>
      </w:r>
    </w:p>
    <w:p w:rsidR="00C26E15" w:rsidRP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E15" w:rsidRPr="00C26E15" w:rsidRDefault="00C26E15" w:rsidP="00C26E1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6E15">
        <w:rPr>
          <w:rFonts w:ascii="Arial" w:hAnsi="Arial" w:cs="Arial"/>
          <w:color w:val="000000"/>
          <w:sz w:val="24"/>
          <w:szCs w:val="24"/>
        </w:rPr>
        <w:t>Реализация муниципальной программы позволит обеспечить:</w:t>
      </w:r>
    </w:p>
    <w:p w:rsidR="00C26E15" w:rsidRPr="00C26E15" w:rsidRDefault="00C26E15" w:rsidP="00C26E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color w:val="000000"/>
          <w:sz w:val="24"/>
          <w:szCs w:val="24"/>
        </w:rPr>
        <w:t>К 2027 году у</w:t>
      </w:r>
      <w:r w:rsidRPr="00C26E15">
        <w:rPr>
          <w:rFonts w:ascii="Arial" w:hAnsi="Arial" w:cs="Arial"/>
          <w:sz w:val="24"/>
          <w:szCs w:val="24"/>
        </w:rPr>
        <w:t xml:space="preserve">ровень муниципального долга не более 50% утвержденного общего годового объема доходов бюджета Тарминского </w:t>
      </w:r>
      <w:r w:rsidRPr="00C26E15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C26E15">
        <w:rPr>
          <w:rFonts w:ascii="Arial" w:hAnsi="Arial" w:cs="Arial"/>
          <w:sz w:val="24"/>
          <w:szCs w:val="24"/>
        </w:rPr>
        <w:t xml:space="preserve"> без учета утвержденного объема безвозмездных поступлений;</w:t>
      </w:r>
    </w:p>
    <w:p w:rsidR="00C26E15" w:rsidRPr="00C26E15" w:rsidRDefault="00C26E15" w:rsidP="00C26E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6E15">
        <w:rPr>
          <w:rFonts w:ascii="Arial" w:hAnsi="Arial" w:cs="Arial"/>
          <w:sz w:val="24"/>
          <w:szCs w:val="24"/>
        </w:rPr>
        <w:t xml:space="preserve">Ежегодный темп роста поступлений налоговых и неналоговых доходов бюджета Тарминского </w:t>
      </w:r>
      <w:r w:rsidRPr="00C26E15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C26E15">
        <w:rPr>
          <w:rFonts w:ascii="Arial" w:hAnsi="Arial" w:cs="Arial"/>
          <w:sz w:val="24"/>
          <w:szCs w:val="24"/>
        </w:rPr>
        <w:t xml:space="preserve"> не менее 100% (с учетом изменений бюджетного и налогового законодательства).</w:t>
      </w:r>
    </w:p>
    <w:p w:rsidR="00C26E15" w:rsidRDefault="00C26E15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1418E" w:rsidRDefault="00B1418E" w:rsidP="00C26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1440"/>
        <w:gridCol w:w="1500"/>
        <w:gridCol w:w="1080"/>
        <w:gridCol w:w="1120"/>
        <w:gridCol w:w="1405"/>
        <w:gridCol w:w="1189"/>
        <w:gridCol w:w="1073"/>
        <w:gridCol w:w="1010"/>
      </w:tblGrid>
      <w:tr w:rsidR="00B1418E" w:rsidRPr="00B1418E" w:rsidTr="002F18D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Приложение 1</w:t>
            </w:r>
            <w:r w:rsidRPr="00B1418E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к муниципальной </w:t>
            </w:r>
            <w:proofErr w:type="gramStart"/>
            <w:r w:rsidRPr="00B1418E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программе</w:t>
            </w:r>
            <w:r w:rsidRPr="00B1418E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«</w:t>
            </w:r>
            <w:proofErr w:type="gramEnd"/>
            <w:r w:rsidRPr="00B1418E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Муниципальные финансы</w:t>
            </w:r>
            <w:r w:rsidRPr="00B1418E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муниципального образования»</w:t>
            </w:r>
            <w:r w:rsidRPr="00B1418E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на 2022-2027 годы»</w:t>
            </w:r>
          </w:p>
        </w:tc>
      </w:tr>
      <w:tr w:rsidR="00B1418E" w:rsidRPr="00B1418E" w:rsidTr="002F18D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418E" w:rsidRPr="00B1418E" w:rsidTr="002F18D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418E" w:rsidRPr="00B1418E" w:rsidTr="002F18D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418E" w:rsidRPr="00B1418E" w:rsidTr="002F18DE">
        <w:trPr>
          <w:trHeight w:val="28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418E" w:rsidRPr="00B1418E" w:rsidTr="002F18D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418E" w:rsidRPr="00B1418E" w:rsidTr="002F18DE">
        <w:trPr>
          <w:trHeight w:val="7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18E" w:rsidRPr="00B1418E" w:rsidTr="002F18DE">
        <w:trPr>
          <w:trHeight w:val="300"/>
        </w:trPr>
        <w:tc>
          <w:tcPr>
            <w:tcW w:w="98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141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ПАСПОРТ</w:t>
            </w:r>
            <w:r w:rsidRPr="00B141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r w:rsidRPr="00B141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ПОДПРОГРАММЫ «РЕАЛИЗАЦИЯ ПОЛНОМОЧИЙ ПО РЕШЕНИЮ ВОПРОСОВ МЕСТНОГО ЗНАЧЕНИЯ АДМИНИСТРАЦИЕЙ МУНИЦИПАЛЬНОГО </w:t>
            </w:r>
            <w:proofErr w:type="gramStart"/>
            <w:r w:rsidRPr="00B141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ОБРАЗОВАНИЯ»  на</w:t>
            </w:r>
            <w:proofErr w:type="gramEnd"/>
            <w:r w:rsidRPr="00B141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2022-2027 ГОДЫ</w:t>
            </w:r>
            <w:r w:rsidRPr="00B141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r w:rsidRPr="00B141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МУНИЦИПАЛЬНОЙ ПРОГРАММЫ</w:t>
            </w:r>
            <w:r w:rsidRPr="00B141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«МУНИЦИПАЛЬНЫЕ ФИНАНСЫ МУНИЦИПАЛЬНОГО  ОБРАЗОВАНИЯ»  на 2022-2027 ГОДЫ»</w:t>
            </w:r>
            <w:r w:rsidRPr="00B141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(далее соответственно – подпрограмма, муниципальная программа)</w:t>
            </w: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1418E" w:rsidRPr="00B1418E" w:rsidTr="002F18DE">
        <w:trPr>
          <w:trHeight w:val="7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Наименование муниципальной программы     </w:t>
            </w:r>
          </w:p>
        </w:tc>
        <w:tc>
          <w:tcPr>
            <w:tcW w:w="6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«Муниципальные финансы муниципального </w:t>
            </w:r>
            <w:proofErr w:type="gramStart"/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образования»  на</w:t>
            </w:r>
            <w:proofErr w:type="gramEnd"/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2022-2027 годы»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6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«Реализация полномочий по решению вопросов местного значения </w:t>
            </w:r>
            <w:proofErr w:type="gramStart"/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администрацией  муниципального</w:t>
            </w:r>
            <w:proofErr w:type="gramEnd"/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образования»  на 2022-2027 годы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Соисполнители подпрограммы    </w:t>
            </w:r>
          </w:p>
        </w:tc>
        <w:tc>
          <w:tcPr>
            <w:tcW w:w="6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-  администрация Тарминского муниципального образования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Участники подпрограммы        </w:t>
            </w:r>
          </w:p>
        </w:tc>
        <w:tc>
          <w:tcPr>
            <w:tcW w:w="6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 администрация Тарминского муниципального образования;</w:t>
            </w:r>
          </w:p>
        </w:tc>
      </w:tr>
      <w:tr w:rsidR="00B1418E" w:rsidRPr="00B1418E" w:rsidTr="002F18DE">
        <w:trPr>
          <w:trHeight w:val="204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Цель подпрограммы             </w:t>
            </w:r>
          </w:p>
        </w:tc>
        <w:tc>
          <w:tcPr>
            <w:tcW w:w="68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Совершенствование системы управления Тарминского муниципального образования</w:t>
            </w:r>
          </w:p>
        </w:tc>
      </w:tr>
      <w:tr w:rsidR="00B1418E" w:rsidRPr="00B1418E" w:rsidTr="002F18DE">
        <w:trPr>
          <w:trHeight w:val="408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Задачи подпрограммы           </w:t>
            </w:r>
          </w:p>
        </w:tc>
        <w:tc>
          <w:tcPr>
            <w:tcW w:w="6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1. Обеспечение качественного предоставления муниципальных услуг и исполнения муниципальных функций.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2. Обеспечение     условий    для     осуществления    деятельности администрации Тарминского муниципального образования.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6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2022-2027 годы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Целевые показатели подпрограммы</w:t>
            </w:r>
          </w:p>
        </w:tc>
        <w:tc>
          <w:tcPr>
            <w:tcW w:w="6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1. Удовлетворенность населения качеством муниципальных услуг, предоставляемых администрацией Тарминского муниципального образования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Ресурсное обеспечение подпрограммы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Всего, </w:t>
            </w:r>
            <w:proofErr w:type="spellStart"/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другие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7 699,5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7 699,5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10 046,9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10 046,9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2024г.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10 477,8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10 477,8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2025г.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8 982,1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8 982,1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2026г.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8 853,3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8 853,3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2027г.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8 853,3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8 853,3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Ожидаемые  конечные</w:t>
            </w:r>
            <w:proofErr w:type="gramEnd"/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результаты  реализации подпрограммы</w:t>
            </w:r>
          </w:p>
        </w:tc>
        <w:tc>
          <w:tcPr>
            <w:tcW w:w="6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1. Оперативность, системность и прозрачность принятия решений органами местного самоуправления Тарминского муниципального образования.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2. Упрощение и повышение прозрачности процедур предоставления муниципальных услуг.</w:t>
            </w:r>
          </w:p>
        </w:tc>
      </w:tr>
      <w:tr w:rsidR="00B1418E" w:rsidRPr="00B1418E" w:rsidTr="002F18DE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E" w:rsidRPr="00B1418E" w:rsidRDefault="00B1418E" w:rsidP="00B141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B1418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3. Повышение квалификации работников администрации Тарминского муниципального образования.</w:t>
            </w:r>
          </w:p>
        </w:tc>
      </w:tr>
      <w:tr w:rsidR="00B1418E" w:rsidRPr="00B1418E" w:rsidTr="002F18DE">
        <w:trPr>
          <w:trHeight w:val="300"/>
        </w:trPr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18E" w:rsidRPr="00B1418E" w:rsidTr="002F18DE">
        <w:trPr>
          <w:trHeight w:val="495"/>
        </w:trPr>
        <w:tc>
          <w:tcPr>
            <w:tcW w:w="9817" w:type="dxa"/>
            <w:gridSpan w:val="8"/>
            <w:vMerge w:val="restart"/>
            <w:shd w:val="clear" w:color="auto" w:fill="auto"/>
            <w:vAlign w:val="center"/>
            <w:hideMark/>
          </w:tcPr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1. ЦЕЛЬ И </w:t>
            </w:r>
            <w:proofErr w:type="gramStart"/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 ЦЕЛЕВЫЕ</w:t>
            </w:r>
            <w:proofErr w:type="gramEnd"/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ПОКАЗАТЕЛИ,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СРОКИ РЕАЛИЗАЦИИ ПОДПРОГРАММЫ</w:t>
            </w:r>
          </w:p>
          <w:p w:rsidR="00E81B81" w:rsidRDefault="00E81B81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подпрограммы является совершенствование системы управления Тарминск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муниципального образования.</w:t>
            </w: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указанной цели обеспечивает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выполнением следующих задач:</w:t>
            </w: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обеспечение качественного предоставления муниципальных услуг и ис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муниципальных функций;</w:t>
            </w: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обеспечение     условий    для     осуществления    деятельности администрации Тарминско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муниципального образования.</w:t>
            </w: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Целевыми показателями подпрограмм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являются:</w:t>
            </w: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удовлетворенность населения качеством муниципальных услуг, предоставляемых администрацией Тарминског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муниципального образования.</w:t>
            </w: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составе и значениях целевых показателей представлены в приложе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1 к настоящей подпрограмме.</w:t>
            </w: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proofErr w:type="gramStart"/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подпрограммы</w:t>
            </w:r>
            <w:proofErr w:type="gramEnd"/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2022-2027 годы.</w:t>
            </w:r>
          </w:p>
          <w:p w:rsidR="00E81B81" w:rsidRDefault="00E81B81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ПРАВО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РЕГУЛИРОВАНИЕ ПОДПРОГРАММЫ</w:t>
            </w:r>
          </w:p>
          <w:p w:rsidR="00E81B81" w:rsidRDefault="00E81B81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Меры государственного регулирования определены следующи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нормативно-правовыми актами:</w:t>
            </w: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Федеральный закон от 06.10.2003 года №131-ФЗ «Об общих принципах организации местного самоупра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вления в Российской Федерации».</w:t>
            </w: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Федеральный закон от 27.07.2010 года №210-ФЗ «Об организации предоставления государст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и муниципальных услуг».</w:t>
            </w:r>
          </w:p>
          <w:p w:rsidR="00E81B81" w:rsidRDefault="00E81B81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 РЕСУРСНОЕ ОБЕСПЕЧЕНИЕ И СИ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СТЕМА МЕРОПРИЯТИЙ ПОДПРОГРАММЫ</w:t>
            </w:r>
          </w:p>
          <w:p w:rsidR="00E81B81" w:rsidRDefault="00E81B81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и система мероприятий подпрограммы представлены в приложе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2 к настоящей подпрограмме.</w:t>
            </w: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Объемы финансирования подпрограммы ежегодно уточняются при формировании бюджета Тарминского муниципального образования на очередной финансовый год и на плановый 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период.</w:t>
            </w:r>
          </w:p>
          <w:p w:rsidR="00E81B81" w:rsidRDefault="00E81B81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4. ОЖИДАЕМЫЕ РЕЗУ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ЛЬТАТЫ РЕАЛИЗАЦИИ ПОДПРОГРАММЫ</w:t>
            </w:r>
          </w:p>
          <w:p w:rsidR="00E81B81" w:rsidRDefault="00E81B81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подпрограммы п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озволит к 2027 году обеспечить:</w:t>
            </w: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Оперативность, системность и прозрачность принятия решений органами местного самоуправления Тарминского муниципального образования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B81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Упрощение и повышение прозрачности процедур пред</w:t>
            </w:r>
            <w:r w:rsidR="00E8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оставления муниципальных услуг.</w:t>
            </w:r>
          </w:p>
          <w:p w:rsidR="00B1418E" w:rsidRPr="00B1418E" w:rsidRDefault="00B1418E" w:rsidP="00E81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квалификации работников администрации Тарминского муниципального образования.</w:t>
            </w: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8E" w:rsidRPr="00B1418E" w:rsidTr="002F18DE">
        <w:trPr>
          <w:trHeight w:val="408"/>
        </w:trPr>
        <w:tc>
          <w:tcPr>
            <w:tcW w:w="9817" w:type="dxa"/>
            <w:gridSpan w:val="8"/>
            <w:vMerge/>
            <w:vAlign w:val="center"/>
            <w:hideMark/>
          </w:tcPr>
          <w:p w:rsidR="00B1418E" w:rsidRPr="00B1418E" w:rsidRDefault="00B1418E" w:rsidP="00B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1A65" w:rsidRDefault="004C1A65"/>
    <w:p w:rsidR="002F18DE" w:rsidRDefault="002F18DE"/>
    <w:p w:rsidR="002F18DE" w:rsidRDefault="002F18DE"/>
    <w:p w:rsidR="002F18DE" w:rsidRDefault="002F18DE">
      <w:pPr>
        <w:sectPr w:rsidR="002F18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8"/>
        <w:gridCol w:w="5042"/>
        <w:gridCol w:w="1753"/>
        <w:gridCol w:w="1112"/>
        <w:gridCol w:w="1113"/>
        <w:gridCol w:w="1273"/>
        <w:gridCol w:w="1273"/>
        <w:gridCol w:w="1113"/>
        <w:gridCol w:w="1113"/>
      </w:tblGrid>
      <w:tr w:rsidR="000945CB" w:rsidRPr="000945CB" w:rsidTr="000945CB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Приложение 1</w:t>
            </w:r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к подпрограмме «Реализация полномочий</w:t>
            </w:r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по решению вопросов местного значения администрацией муниципального </w:t>
            </w:r>
            <w:proofErr w:type="gramStart"/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t>образования»  на</w:t>
            </w:r>
            <w:proofErr w:type="gramEnd"/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2022-2027 годы</w:t>
            </w:r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 муниципальной программы </w:t>
            </w:r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«Муниципальные финансы муниципального образования»</w:t>
            </w:r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 на 2022-2027 годы</w:t>
            </w:r>
          </w:p>
        </w:tc>
      </w:tr>
      <w:tr w:rsidR="000945CB" w:rsidRPr="000945CB" w:rsidTr="000945CB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5CB" w:rsidRPr="000945CB" w:rsidTr="000945CB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5CB" w:rsidRPr="000945CB" w:rsidTr="000945CB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5CB" w:rsidRPr="000945CB" w:rsidTr="000945CB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5CB" w:rsidRPr="000945CB" w:rsidTr="000945CB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5CB" w:rsidRPr="000945CB" w:rsidTr="000945CB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5CB" w:rsidRPr="000945CB" w:rsidTr="000945CB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5CB" w:rsidRPr="000945CB" w:rsidTr="000945CB">
        <w:trPr>
          <w:trHeight w:val="17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t>СВЕДЕНИЯ</w:t>
            </w:r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О СОСТАВЕ И ЗНАЧЕНИЯХ ЦЕЛЕВЫХ ПОКАЗАТЕЛЕЙ </w:t>
            </w:r>
            <w:proofErr w:type="gramStart"/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t>ПОДПРОГРАММЫ</w:t>
            </w:r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«</w:t>
            </w:r>
            <w:proofErr w:type="gramEnd"/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t>РЕАЛИЗАЦИЯ ПОЛНОМОЧИЙ ПО РЕШЕНИЮ ВОПРОСОВ МЕСТНОГО ЗНАЧЕНИЯ АДМИНИСТРАЦИЕЙ МУНИЦИПАЛЬНОГО ОБРАЗОВАНИЯ»  НА 2022-2027 ГОДЫ</w:t>
            </w:r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 МУНИЦИПАЛЬНОЙ ПРОГРАММЫ «МУНИЦИПАЛЬНЫЕ ФИНАНСЫ МУНИЦИПАЛЬНОГО ОБРАЗОВАНИЯ» НА 2022-2027 ГОДЫ</w:t>
            </w:r>
          </w:p>
        </w:tc>
      </w:tr>
      <w:tr w:rsidR="000945CB" w:rsidRPr="000945CB" w:rsidTr="000945CB">
        <w:trPr>
          <w:trHeight w:val="315"/>
        </w:trPr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показателя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3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t>Значения целевых показателей</w:t>
            </w:r>
          </w:p>
        </w:tc>
      </w:tr>
      <w:tr w:rsidR="000945CB" w:rsidRPr="000945CB" w:rsidTr="000945CB">
        <w:trPr>
          <w:trHeight w:val="60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t>2024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t>2025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</w:tr>
      <w:tr w:rsidR="000945CB" w:rsidRPr="000945CB" w:rsidTr="000945CB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945CB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945CB" w:rsidRPr="000945CB" w:rsidTr="000945CB">
        <w:trPr>
          <w:trHeight w:val="106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0945CB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Подпрограмма </w:t>
            </w:r>
            <w:proofErr w:type="gramStart"/>
            <w:r w:rsidRPr="000945CB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1.</w:t>
            </w:r>
            <w:r w:rsidRPr="000945CB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br/>
              <w:t>«</w:t>
            </w:r>
            <w:proofErr w:type="gramEnd"/>
            <w:r w:rsidRPr="000945CB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Реализация полномочий по решению вопросов местного значения администрацией муниципального образования» на 2022-2027 годы </w:t>
            </w:r>
          </w:p>
        </w:tc>
      </w:tr>
      <w:tr w:rsidR="000945CB" w:rsidRPr="000945CB" w:rsidTr="000945CB">
        <w:trPr>
          <w:trHeight w:val="109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населения качеством муниципальных услуг, предоставляемых администрацией Тарминского муниципального образования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от числа опрошенных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945C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945C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CB" w:rsidRPr="000945CB" w:rsidRDefault="000945CB" w:rsidP="000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</w:tbl>
    <w:p w:rsidR="002D1F64" w:rsidRDefault="002D1F64"/>
    <w:p w:rsidR="002D1F64" w:rsidRDefault="002D1F64"/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2215"/>
        <w:gridCol w:w="1920"/>
        <w:gridCol w:w="2459"/>
        <w:gridCol w:w="1049"/>
        <w:gridCol w:w="1017"/>
        <w:gridCol w:w="1049"/>
        <w:gridCol w:w="1049"/>
        <w:gridCol w:w="1017"/>
        <w:gridCol w:w="1017"/>
        <w:gridCol w:w="1026"/>
      </w:tblGrid>
      <w:tr w:rsidR="002D1F64" w:rsidRPr="002D1F64" w:rsidTr="002D1F64">
        <w:trPr>
          <w:trHeight w:val="2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lang w:eastAsia="ru-RU"/>
              </w:rPr>
              <w:t>Приложение 2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lang w:eastAsia="ru-RU"/>
              </w:rPr>
              <w:t>к подпрограмме «Реализация полномочий по решению вопросов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lang w:eastAsia="ru-RU"/>
              </w:rPr>
              <w:t xml:space="preserve">местного значения администрацией муниципального 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lang w:eastAsia="ru-RU"/>
              </w:rPr>
              <w:t>образования" на 2022-2027 годы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lang w:eastAsia="ru-RU"/>
              </w:rPr>
              <w:t>муниципальной программы «Муниципальные финансы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lang w:eastAsia="ru-RU"/>
              </w:rPr>
              <w:t>муниципального образования" на 2022-2027 годы</w:t>
            </w:r>
          </w:p>
        </w:tc>
      </w:tr>
      <w:tr w:rsidR="002D1F64" w:rsidRPr="002D1F64" w:rsidTr="002D1F64">
        <w:trPr>
          <w:trHeight w:val="17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1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РЕСУРСНОЕ ОБЕСПЕЧЕНИЕ И СИСТЕМА МЕРОПРИЯТИЙ ПОДПРОГРАММЫ «РЕАЛИЗАЦИЯ ПОЛНОМОЧИЙ ПО РЕШЕНИЮ ВОПРОСОВ МЕСТНОГО ЗНАЧЕНИЯ </w:t>
            </w:r>
            <w:proofErr w:type="gramStart"/>
            <w:r w:rsidRPr="002D1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АДМИНИСТРАЦИЕЙ  МУНИЦИПАЛЬНОГО</w:t>
            </w:r>
            <w:proofErr w:type="gramEnd"/>
            <w:r w:rsidRPr="002D1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ОБРАЗОВАНИЯ" НА 2022-2027 ГОДЫ МУНИЦИПАЛЬНОЙ ПРОГРАММЫ «МУНИЦИПАЛЬНЫЕ ФИНАНСЫ  МУНИЦИПАЛЬНОГО ОБРАЗОВАНИЯ" НА 2022-2027 ГОДЫ</w:t>
            </w:r>
          </w:p>
        </w:tc>
      </w:tr>
      <w:tr w:rsidR="002D1F64" w:rsidRPr="002D1F64" w:rsidTr="002D1F64">
        <w:trPr>
          <w:trHeight w:val="74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Наименование основных мероприятий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Ответственный исполнитель, соисполнители и участники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Источники финансирования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 xml:space="preserve">Объем финансирования всего, </w:t>
            </w:r>
            <w:proofErr w:type="spellStart"/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тыс.руб</w:t>
            </w:r>
            <w:proofErr w:type="spellEnd"/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21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в том числе по годам: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2022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2023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2025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2027 год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11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474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Задача 1: Обеспечение качественного предоставления муниципальных услуг и исполнения муниципальных функций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1.1.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Основное мероприятие:</w:t>
            </w: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 xml:space="preserve"> Оптимизация и регламентация процедур предоставления муниципальных услуг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Областной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Другие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1.1.1.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Мероприятие:</w:t>
            </w: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 xml:space="preserve"> Доработка и </w:t>
            </w:r>
            <w:proofErr w:type="spellStart"/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аутуализация</w:t>
            </w:r>
            <w:proofErr w:type="spellEnd"/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 xml:space="preserve"> реестра муниципальных услуг муниципального образования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Областной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Другие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1.1.2.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 xml:space="preserve">Мероприятие: </w:t>
            </w: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Оптимизация действующих, разработка и утверждение новых административных регламентов предоставления муниципальных услуг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Областной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Другие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1.1.3.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Мероприятие:</w:t>
            </w: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 xml:space="preserve"> Внедрение технологий предоставления муниципальных услуг в электронном виде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Областной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Другие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474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 xml:space="preserve">Задача 2: Обеспечение условий для осуществления деятельности администрации Тарминского муниципального образования 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2.1.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 xml:space="preserve">Основное мероприятие: </w:t>
            </w: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8 627,5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1 010,2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1 681,3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1 484,0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1 484,0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1 484,0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1 484,0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Областной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8 627,5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1 010,2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1 681,3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1 484,0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1 484,0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1 484,0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1 484,0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Другие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2.2.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 xml:space="preserve">Основное мероприятие: </w:t>
            </w: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Функционирование администрации муниципального образования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42 344,1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6 327,8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7 786,9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7 718,0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6 923,0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6 794,2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6 794,2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Областной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42 344,1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6 327,8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7 786,9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7 718,0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6 923,0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6 794,2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6 794,2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Другие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2.3.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 xml:space="preserve">Основное мероприятие: </w:t>
            </w: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из бюджеты</w:t>
            </w:r>
            <w:proofErr w:type="gramEnd"/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 xml:space="preserve"> поселений и межбюджетные трансферты бюджетов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3 941,3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361,5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578,7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1 275,8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575,1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575,1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575,1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Областной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3 941,3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361,5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578,7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1 275,8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575,1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575,1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575,1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Другие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54 912,9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7 699,5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10 046,9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10 477,8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8 982,1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8 853,3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8 853,3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Областной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54 912,9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7 699,5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10 046,9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10 477,8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8 982,1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8 853,3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8 853,3</w:t>
            </w:r>
          </w:p>
        </w:tc>
      </w:tr>
      <w:tr w:rsidR="002D1F64" w:rsidRPr="002D1F64" w:rsidTr="002D1F64">
        <w:trPr>
          <w:trHeight w:val="2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64" w:rsidRPr="002D1F64" w:rsidRDefault="002D1F64" w:rsidP="002D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Другие источники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64" w:rsidRPr="002D1F64" w:rsidRDefault="002D1F64" w:rsidP="002D1F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</w:pPr>
            <w:r w:rsidRPr="002D1F64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lang w:eastAsia="ru-RU"/>
              </w:rPr>
              <w:t>0,0</w:t>
            </w:r>
          </w:p>
        </w:tc>
      </w:tr>
    </w:tbl>
    <w:p w:rsidR="002D1F64" w:rsidRDefault="002D1F64"/>
    <w:p w:rsidR="004C1A65" w:rsidRDefault="004C1A65"/>
    <w:p w:rsidR="004C1A65" w:rsidRDefault="004C1A65"/>
    <w:p w:rsidR="004C1A65" w:rsidRDefault="004C1A65"/>
    <w:p w:rsidR="004C1A65" w:rsidRDefault="004C1A65"/>
    <w:p w:rsidR="004C1A65" w:rsidRDefault="004C1A65"/>
    <w:p w:rsidR="004C1A65" w:rsidRDefault="004C1A65"/>
    <w:p w:rsidR="004C1A65" w:rsidRDefault="004C1A65"/>
    <w:p w:rsidR="004C1A65" w:rsidRDefault="004C1A65"/>
    <w:p w:rsidR="004C1A65" w:rsidRDefault="004C1A65"/>
    <w:p w:rsidR="004C1A65" w:rsidRDefault="004C1A65"/>
    <w:p w:rsidR="004C1A65" w:rsidRDefault="004C1A65"/>
    <w:p w:rsidR="004C1A65" w:rsidRDefault="004C1A65"/>
    <w:p w:rsidR="004C1A65" w:rsidRDefault="004C1A65"/>
    <w:p w:rsidR="004C1A65" w:rsidRDefault="004C1A65"/>
    <w:p w:rsidR="004C1A65" w:rsidRDefault="004C1A65">
      <w:pPr>
        <w:sectPr w:rsidR="004C1A65" w:rsidSect="000945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4985" w:type="pct"/>
        <w:tblLook w:val="04A0" w:firstRow="1" w:lastRow="0" w:firstColumn="1" w:lastColumn="0" w:noHBand="0" w:noVBand="1"/>
      </w:tblPr>
      <w:tblGrid>
        <w:gridCol w:w="2817"/>
        <w:gridCol w:w="1127"/>
        <w:gridCol w:w="1033"/>
        <w:gridCol w:w="1334"/>
        <w:gridCol w:w="1074"/>
        <w:gridCol w:w="936"/>
        <w:gridCol w:w="1005"/>
      </w:tblGrid>
      <w:tr w:rsidR="004C1A65" w:rsidRPr="00274788" w:rsidTr="0021226C">
        <w:trPr>
          <w:trHeight w:val="293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74788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Приложение 2</w:t>
            </w:r>
            <w:r w:rsidRPr="00274788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к муниципальной </w:t>
            </w:r>
            <w:proofErr w:type="gramStart"/>
            <w:r w:rsidRPr="00274788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программе</w:t>
            </w:r>
            <w:r w:rsidRPr="00274788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«</w:t>
            </w:r>
            <w:proofErr w:type="gramEnd"/>
            <w:r w:rsidRPr="00274788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Муниципальные финансы</w:t>
            </w:r>
            <w:r w:rsidRPr="00274788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 муниципального образования»</w:t>
            </w:r>
            <w:r w:rsidRPr="00274788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 на 2022-2027 годы</w:t>
            </w:r>
          </w:p>
        </w:tc>
      </w:tr>
      <w:tr w:rsidR="004C1A65" w:rsidRPr="00274788" w:rsidTr="0021226C">
        <w:trPr>
          <w:trHeight w:val="293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C1A65" w:rsidRPr="00274788" w:rsidTr="0021226C">
        <w:trPr>
          <w:trHeight w:val="293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C1A65" w:rsidRPr="00274788" w:rsidTr="0021226C">
        <w:trPr>
          <w:trHeight w:val="293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C1A65" w:rsidRPr="00274788" w:rsidTr="0021226C">
        <w:trPr>
          <w:trHeight w:val="293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C1A65" w:rsidRPr="00274788" w:rsidTr="0021226C">
        <w:trPr>
          <w:trHeight w:val="293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C1A65" w:rsidRPr="004C1A65" w:rsidTr="0021226C">
        <w:trPr>
          <w:trHeight w:val="293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A65" w:rsidRPr="004C1A65" w:rsidTr="0021226C">
        <w:trPr>
          <w:trHeight w:val="293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7478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ПАСПОРТ</w:t>
            </w:r>
            <w:r w:rsidRPr="0027478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r w:rsidRPr="0027478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ПОДПРОГРАММЫ «ПОВЫШЕНИЕ ЭФФЕКТИВНОСТИ БЮДЖЕТНЫХ РАСХОДОВ </w:t>
            </w:r>
            <w:proofErr w:type="gramStart"/>
            <w:r w:rsidRPr="0027478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  МУНИЦИПАЛЬНОМ</w:t>
            </w:r>
            <w:proofErr w:type="gramEnd"/>
            <w:r w:rsidRPr="0027478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ОБРАЗОВАНИИ»  НА 2022-2027 ГОДЫ</w:t>
            </w:r>
            <w:r w:rsidRPr="0027478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r w:rsidRPr="0027478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 МУНИЦИПАЛЬНОЙ ПРОГРАММЫ</w:t>
            </w:r>
            <w:r w:rsidRPr="0027478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«МУНИЦИПАЛЬНЫЕ ФИНАНСЫ МУНИЦИПАЛЬНОГО ОБРАЗОВАНИЯ» НА 2022-2027 ГОДЫ</w:t>
            </w:r>
            <w:r w:rsidRPr="0027478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(далее соответственно – подпрограмма, муниципальная программа)</w:t>
            </w:r>
          </w:p>
        </w:tc>
      </w:tr>
      <w:tr w:rsidR="004C1A65" w:rsidRPr="004C1A65" w:rsidTr="0021226C">
        <w:trPr>
          <w:trHeight w:val="408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C1A65" w:rsidRPr="004C1A65" w:rsidTr="0021226C">
        <w:trPr>
          <w:trHeight w:val="408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C1A65" w:rsidRPr="004C1A65" w:rsidTr="0021226C">
        <w:trPr>
          <w:trHeight w:val="408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C1A65" w:rsidRPr="004C1A65" w:rsidTr="0021226C">
        <w:trPr>
          <w:trHeight w:val="408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C1A65" w:rsidRPr="004C1A65" w:rsidTr="0021226C">
        <w:trPr>
          <w:trHeight w:val="408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C1A65" w:rsidRPr="004C1A65" w:rsidTr="0021226C">
        <w:trPr>
          <w:trHeight w:val="408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C1A65" w:rsidRPr="004C1A65" w:rsidTr="0021226C">
        <w:trPr>
          <w:trHeight w:val="408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C1A65" w:rsidRPr="004C1A65" w:rsidTr="0021226C">
        <w:trPr>
          <w:trHeight w:val="542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C1A65" w:rsidRPr="004C1A65" w:rsidTr="00A10F56">
        <w:trPr>
          <w:trHeight w:val="74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муниципальной программы     </w:t>
            </w: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«Муниципальные финансы муниципального образования» на 2022-2027 годы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Повышение эффективности бюджетных расходов </w:t>
            </w:r>
            <w:proofErr w:type="gramStart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 муниципальном</w:t>
            </w:r>
            <w:proofErr w:type="gramEnd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образовании на 2022-2027 годы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Соисполнители подпрограммы    </w:t>
            </w: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администрация Тарминского муниципального образования;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Участники подпрограммы        </w:t>
            </w: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администрация Тарминского муниципального образования;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муниципальные учреждения, расположенные на </w:t>
            </w:r>
            <w:proofErr w:type="gramStart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территории  муниципального</w:t>
            </w:r>
            <w:proofErr w:type="gramEnd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образования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Цель подпрограммы             </w:t>
            </w: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Повышение эффективности бюджетных расходов </w:t>
            </w:r>
            <w:proofErr w:type="gramStart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 муниципальном</w:t>
            </w:r>
            <w:proofErr w:type="gramEnd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образовании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Задачи подпрограммы           </w:t>
            </w: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 Обеспечение сбалансированности и устойчивости местного бюджета.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2. Внедрение программно-целевых принципов организации составления и исполнения </w:t>
            </w:r>
            <w:proofErr w:type="gramStart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бюджета  Тарминского</w:t>
            </w:r>
            <w:proofErr w:type="gramEnd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образования.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Целевые показатели подпрограммы</w:t>
            </w: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1. Размер дефицита </w:t>
            </w:r>
            <w:proofErr w:type="gramStart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бюджета  Тарминского</w:t>
            </w:r>
            <w:proofErr w:type="gramEnd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образования.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 Размер просроченной кредиторской задолженности по социально-значимым расходам.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 Размер просроченной дебиторской задолженности.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4. Доля расходов </w:t>
            </w:r>
            <w:proofErr w:type="gramStart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бюджета  Тарминского</w:t>
            </w:r>
            <w:proofErr w:type="gramEnd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образования, сформированных в рамках муниципальных программ.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5. Сроки составления проекта </w:t>
            </w:r>
            <w:proofErr w:type="gramStart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бюджета  Тарминского</w:t>
            </w:r>
            <w:proofErr w:type="gramEnd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образования, сроки представления бюджетной отчетности.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Ресурсное обеспечение подпрограммы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Всего, </w:t>
            </w:r>
            <w:proofErr w:type="spellStart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2026г.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2027г.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65" w:rsidRPr="00274788" w:rsidRDefault="004C1A65" w:rsidP="004C1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Ожидаемые  конечные</w:t>
            </w:r>
            <w:proofErr w:type="gramEnd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результаты  реализации подпрограммы</w:t>
            </w: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1. Размер дефицита </w:t>
            </w:r>
            <w:proofErr w:type="gramStart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бюджета  в</w:t>
            </w:r>
            <w:proofErr w:type="gramEnd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Тарминском муниципальном образовании - не более 3,75%.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 Снижение объема просроченной кредиторской задолженности бюджета Тарминского муниципального образования по социально-значимым расходам.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3. Снижение объема просроченной дебиторской задолженности </w:t>
            </w:r>
            <w:proofErr w:type="gramStart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бюджета  Тарминского</w:t>
            </w:r>
            <w:proofErr w:type="gramEnd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образования.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 Увеличение доли расходов бюджета   Тарминского муниципального образования, сформированных в рамках муниципальных программ.</w:t>
            </w:r>
          </w:p>
        </w:tc>
      </w:tr>
      <w:tr w:rsidR="004C1A65" w:rsidRPr="004C1A65" w:rsidTr="0021226C">
        <w:trPr>
          <w:trHeight w:val="19"/>
        </w:trPr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65" w:rsidRPr="00274788" w:rsidRDefault="004C1A65" w:rsidP="004C1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65" w:rsidRPr="00274788" w:rsidRDefault="004C1A65" w:rsidP="004C1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5. Своевременное составление проекта </w:t>
            </w:r>
            <w:proofErr w:type="gramStart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бюджета  Тарминского</w:t>
            </w:r>
            <w:proofErr w:type="gramEnd"/>
            <w:r w:rsidRPr="002747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образования, соблюдение сроков представления бюджетной отчетности.</w:t>
            </w:r>
          </w:p>
        </w:tc>
      </w:tr>
      <w:tr w:rsidR="004C1A65" w:rsidRPr="004C1A65" w:rsidTr="0021226C">
        <w:trPr>
          <w:trHeight w:val="293"/>
        </w:trPr>
        <w:tc>
          <w:tcPr>
            <w:tcW w:w="15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65" w:rsidRPr="004C1A65" w:rsidRDefault="004C1A65" w:rsidP="004C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226C" w:rsidRDefault="0021226C" w:rsidP="00A10F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21226C" w:rsidSect="004C1A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Раздел 1. ЦЕЛЬ И </w:t>
      </w:r>
      <w:proofErr w:type="gramStart"/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ЗАДАЧИ,  ЦЕЛЕВЫЕ</w:t>
      </w:r>
      <w:proofErr w:type="gramEnd"/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ПОКАЗАТЕЛИ, СРОКИ РЕАЛИЗАЦИИ ПОДПРОГРАММЫ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Целью подпрограммы является повышение эффективности бюджетных расходов в Тарминском муниципальном образовании. 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Достижение указанной цели обеспечивается выполнением следующих задач: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обеспечение сбалансированности и устойчивости местного бюджета;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внедрение программно-целевых принципов организации составления и исполнения бюджета Тарминского муниципального образования.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Целевыми показателями подпрограммы являются: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размер дефицита бюджета Тарминского муниципального образования;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размер просроченной кредиторской задолженности по социально-значимым расходам;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размер просроченной дебиторской задолженности;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доля расходов бюджета Тарминского муниципального образования, сформированных в рамках муниципальных программ;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сроки составления проекта бюджета Тарминского муниципального образования, сроки представления бюджетной отчетности.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составе и значениях целевых показателей представлены в приложении 1 к настоящей подпрограмме.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</w:t>
      </w:r>
      <w:proofErr w:type="gramStart"/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 подпрограммы</w:t>
      </w:r>
      <w:proofErr w:type="gramEnd"/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2022-2027 годы.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 ПРАВОВОЕ РЕГУЛИРОВАНИЕ ПОДПРОГРАММЫ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регулирования определены следующими нормативно-правовыми актами: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Бюджетный кодекс Российской Федерации.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Федеральный закон от 06.10.2003 года №131-ФЗ «Об общих принципах организации местного самоуправления в Российской Федерации».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Закон Иркутской области от 22.10.2013 года №74-ОЗ «О межбюджетных трансфертах и нормативах отчислений доходов в местные бюджеты».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Положение о бюджетном процессе </w:t>
      </w:r>
      <w:proofErr w:type="gramStart"/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Тарминском</w:t>
      </w:r>
      <w:proofErr w:type="gramEnd"/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муниципальном образовании, утвержденное решением Думы Тарминского сельского поселения от 30.12.2019 №164.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 РЕСУРСНОЕ ОБЕСПЕЧЕНИЕ И СИСТЕМА МЕРОПРИЯТИЙ ПОДПРОГРАММЫ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Ресурсное обеспечение и система мероприятий подпрограммы представлены в приложении 2 к настоящей подпрограмме.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Объемы финансирования подпрограммы ежегодно уточняются при формировании бюджета Тарминского муниципального образования на очередной финансовый год и на плановый период.</w:t>
      </w:r>
    </w:p>
    <w:p w:rsidR="00A10F56" w:rsidRPr="00B14FCA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0F56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 ОЖИДАЕМЫЕ РЕЗУ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ЛЬТАТЫ РЕАЛИЗАЦИИ ПОДПРОГРАММЫ</w:t>
      </w:r>
    </w:p>
    <w:p w:rsidR="00A10F56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0F56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подпрограммы 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озволит к 2027 году обеспечить:</w:t>
      </w:r>
    </w:p>
    <w:p w:rsidR="00A10F56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Размер дефицита бюджета </w:t>
      </w:r>
      <w:proofErr w:type="gramStart"/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Тарминского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муниципального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 - </w:t>
      </w: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более 3,75% утвержденного общего годового объема доходов бюджета  Тарминского муниципального образования без учета утвержденного объема </w:t>
      </w: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безвозмездных поступлений (с учетом положений статьи 92.1 Бюджетного кодекса Российской Федерации).</w:t>
      </w:r>
    </w:p>
    <w:p w:rsidR="00A10F56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Снижение объема просроченной кредиторской задолженности </w:t>
      </w:r>
      <w:proofErr w:type="gramStart"/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  Тарминского</w:t>
      </w:r>
      <w:proofErr w:type="gramEnd"/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социально-значимым расходам.</w:t>
      </w:r>
    </w:p>
    <w:p w:rsidR="00A10F56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Снижение объема просроченной деб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иторской задолженности бюджета </w:t>
      </w: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Тарминск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образования.</w:t>
      </w:r>
    </w:p>
    <w:p w:rsidR="00A10F56" w:rsidRDefault="00A10F56" w:rsidP="00A10F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величение доли расходов бюджета</w:t>
      </w: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Тарминского муниципального </w:t>
      </w:r>
      <w:proofErr w:type="gramStart"/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образования,  сформированных</w:t>
      </w:r>
      <w:proofErr w:type="gramEnd"/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рамках муниципальных программ, до 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ровня не менее 80% в 2027 году.</w:t>
      </w:r>
    </w:p>
    <w:p w:rsidR="004C1A65" w:rsidRDefault="00A10F56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Своевременное составление проекта бюджета Тарминского муниципального образования, соблюдение сроков представления бюджетной отчетности.</w:t>
      </w: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9DE" w:rsidRDefault="001F79DE" w:rsidP="00A10F5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1F79DE" w:rsidSect="004C1A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4647"/>
        <w:gridCol w:w="1314"/>
        <w:gridCol w:w="1297"/>
        <w:gridCol w:w="1297"/>
        <w:gridCol w:w="1297"/>
        <w:gridCol w:w="1297"/>
        <w:gridCol w:w="1297"/>
        <w:gridCol w:w="1297"/>
      </w:tblGrid>
      <w:tr w:rsidR="001F79DE" w:rsidRPr="001F79DE" w:rsidTr="001F79DE">
        <w:trPr>
          <w:trHeight w:val="19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СВЕДЕНИЯ</w:t>
            </w: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О СОСТАВЕ И ЗНАЧЕНИЯХ ЦЕЛЕВЫХ ПОКАЗАТЕЛЕЙ </w:t>
            </w:r>
            <w:proofErr w:type="gramStart"/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ПОДПРОГРАММЫ</w:t>
            </w: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ПОВЫШЕНИЕ ЭФФЕКТИВНОСТИ БЮДЖЕТНЫХ РАСХОДОВ В МУНИЦИПАЛЬНОМ ОБРАЗОВАНИИ»</w:t>
            </w: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 2022-2027 ГОДЫ МУНИЦИПАЛЬНОЙ ПРОГРАММЫ «МУНИЦИПАЛЬНЫЕ ФИНАНСЫ МУНИЦИПАЛЬНОГО ОБРАЗОВАНИЯ» НА 2022-2027 ГОДЫ</w:t>
            </w:r>
          </w:p>
        </w:tc>
      </w:tr>
      <w:tr w:rsidR="001F79DE" w:rsidRPr="001F79DE" w:rsidTr="001F79DE">
        <w:trPr>
          <w:trHeight w:val="300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4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1F79DE" w:rsidRPr="001F79DE" w:rsidTr="001F79DE">
        <w:trPr>
          <w:trHeight w:val="60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1F79DE" w:rsidRPr="001F79DE" w:rsidTr="001F79D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F79DE" w:rsidRPr="001F79DE" w:rsidTr="001F79DE">
        <w:trPr>
          <w:trHeight w:val="10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1F79DE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1F79DE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1F79DE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Повышение эффективности бюджетных расходов в муниципальном образовании»</w:t>
            </w:r>
          </w:p>
        </w:tc>
      </w:tr>
      <w:tr w:rsidR="001F79DE" w:rsidRPr="001F79DE" w:rsidTr="001F79DE">
        <w:trPr>
          <w:trHeight w:val="63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Размер дефицита бюджета Тарминского муниципального образования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 более 3,75%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 более 3,75%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 более 3,75%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 более 3,75%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 более 3,75%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 более 3,75%</w:t>
            </w:r>
          </w:p>
        </w:tc>
      </w:tr>
      <w:tr w:rsidR="001F79DE" w:rsidRPr="001F79DE" w:rsidTr="001F79DE">
        <w:trPr>
          <w:trHeight w:val="63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Размер просроченной кредиторской задолженности по социально-значимым расходам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Менее или равно 100%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Менее или равно 100%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Менее или равно 100%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Менее или равно 100%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Менее или равно 100%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Менее или равно 100%</w:t>
            </w:r>
          </w:p>
        </w:tc>
      </w:tr>
      <w:tr w:rsidR="001F79DE" w:rsidRPr="001F79DE" w:rsidTr="001F79DE">
        <w:trPr>
          <w:trHeight w:val="63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Размер просроченной дебиторской задолженности бюджета Тарминского муниципального образования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Менее или равно 100%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Менее или равно 100%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Менее или равно 100%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Менее или равно 100%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Менее или равно 100%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Менее или равно 100%</w:t>
            </w:r>
          </w:p>
        </w:tc>
      </w:tr>
      <w:tr w:rsidR="001F79DE" w:rsidRPr="001F79DE" w:rsidTr="001F79DE">
        <w:trPr>
          <w:trHeight w:val="9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Доля расходов бюджета Тарминского муниципального образования, сформированных в рамках муниципальных программ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 менее 85%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 менее 85%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 менее 85%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 менее 85%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 менее 85%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 менее 85%</w:t>
            </w:r>
          </w:p>
        </w:tc>
      </w:tr>
      <w:tr w:rsidR="001F79DE" w:rsidRPr="001F79DE" w:rsidTr="001F79DE">
        <w:trPr>
          <w:trHeight w:val="9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Сроки составления проекта бюджета Тарминского муниципального образования, сроки представления бюджетной отчетности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Соблюдены / не соблюдены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соблюдены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соблюдены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соблюдены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соблюдены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соблюдены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E" w:rsidRPr="001F79DE" w:rsidRDefault="001F79DE" w:rsidP="001F79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9D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соблюдены</w:t>
            </w:r>
          </w:p>
        </w:tc>
      </w:tr>
    </w:tbl>
    <w:p w:rsidR="001F79DE" w:rsidRDefault="001F79DE" w:rsidP="00A10F56">
      <w:pPr>
        <w:rPr>
          <w:rFonts w:ascii="Arial" w:hAnsi="Arial" w:cs="Arial"/>
        </w:rPr>
      </w:pPr>
    </w:p>
    <w:p w:rsidR="003B4729" w:rsidRDefault="003B4729" w:rsidP="00A10F56">
      <w:pPr>
        <w:rPr>
          <w:rFonts w:ascii="Arial" w:hAnsi="Arial" w:cs="Arial"/>
        </w:r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1009"/>
        <w:gridCol w:w="2481"/>
        <w:gridCol w:w="2065"/>
        <w:gridCol w:w="2640"/>
        <w:gridCol w:w="1639"/>
        <w:gridCol w:w="953"/>
        <w:gridCol w:w="953"/>
        <w:gridCol w:w="953"/>
        <w:gridCol w:w="953"/>
        <w:gridCol w:w="953"/>
        <w:gridCol w:w="953"/>
      </w:tblGrid>
      <w:tr w:rsidR="003B4729" w:rsidRPr="003B4729" w:rsidTr="003B4729">
        <w:trPr>
          <w:trHeight w:val="30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Приложение 2</w:t>
            </w:r>
          </w:p>
        </w:tc>
      </w:tr>
      <w:tr w:rsidR="003B4729" w:rsidRPr="003B4729" w:rsidTr="003B4729">
        <w:trPr>
          <w:trHeight w:val="30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к подпрограмме «Повышение эффективности бюджетных расходов</w:t>
            </w:r>
          </w:p>
        </w:tc>
      </w:tr>
      <w:tr w:rsidR="003B4729" w:rsidRPr="003B4729" w:rsidTr="003B4729">
        <w:trPr>
          <w:trHeight w:val="30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в муниципальном образовании на 2022-2027 годы</w:t>
            </w:r>
          </w:p>
        </w:tc>
      </w:tr>
      <w:tr w:rsidR="003B4729" w:rsidRPr="003B4729" w:rsidTr="003B4729">
        <w:trPr>
          <w:trHeight w:val="30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муниципальной программы «Муниципальные финансы</w:t>
            </w:r>
          </w:p>
        </w:tc>
      </w:tr>
      <w:tr w:rsidR="003B4729" w:rsidRPr="003B4729" w:rsidTr="003B4729">
        <w:trPr>
          <w:trHeight w:val="30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муниципального образования на 2022-2027 годы"</w:t>
            </w:r>
          </w:p>
        </w:tc>
      </w:tr>
      <w:tr w:rsidR="003B4729" w:rsidRPr="003B4729" w:rsidTr="003B4729">
        <w:trPr>
          <w:trHeight w:val="27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3B4729" w:rsidRPr="003B4729" w:rsidTr="003B4729">
        <w:trPr>
          <w:trHeight w:val="1755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РЕСУРСНОЕ ОБЕСПЕЧЕНИЕ И СИСТЕМА МЕРОПРИЯТИЙ ПОДПРОГРАММЫ «ПОВЫШЕНИЕ ЭФФЕКТИВНОСТИ БЮДЖЕТНЫХ РАСХОДОВ </w:t>
            </w:r>
            <w:proofErr w:type="gramStart"/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  МУНИЦИПАЛЬНОМ</w:t>
            </w:r>
            <w:proofErr w:type="gramEnd"/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ОБРАЗОВАНИИ НА 2022-2027 ГОДЫ" МУНИЦИПАЛЬНОЙ ПРОГРАММЫ «МУНИЦИПАЛЬНЫЕ ФИНАНСЫ МУНИЦИПАЛЬНОГО ОБРАЗОВАНИЯ" НА 2022-2027 ГОДЫ</w:t>
            </w:r>
          </w:p>
        </w:tc>
      </w:tr>
      <w:tr w:rsidR="003B4729" w:rsidRPr="003B4729" w:rsidTr="003B4729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№ п/п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Наименование основных мероприятий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Ответственный исполнитель, соисполнители и участники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Источники 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 xml:space="preserve">Объем финансирования всего, </w:t>
            </w:r>
            <w:proofErr w:type="spellStart"/>
            <w:r w:rsidRPr="003B4729">
              <w:rPr>
                <w:rFonts w:ascii="Courier New" w:eastAsia="Times New Roman" w:hAnsi="Courier New" w:cs="Courier New"/>
                <w:lang w:eastAsia="ru-RU"/>
              </w:rPr>
              <w:t>тыс.руб</w:t>
            </w:r>
            <w:proofErr w:type="spellEnd"/>
            <w:r w:rsidRPr="003B4729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5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в том числе по годам: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2022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2023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2024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2025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2026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2027 год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1.</w:t>
            </w:r>
          </w:p>
        </w:tc>
        <w:tc>
          <w:tcPr>
            <w:tcW w:w="144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Задача 1: Обеспечение сбалансированности и устойчивости местных бюджетов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1.1.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Основное мероприятие:</w:t>
            </w:r>
            <w:r w:rsidRPr="003B4729">
              <w:rPr>
                <w:rFonts w:ascii="Courier New" w:eastAsia="Times New Roman" w:hAnsi="Courier New" w:cs="Courier New"/>
                <w:lang w:eastAsia="ru-RU"/>
              </w:rPr>
              <w:t xml:space="preserve"> Снижение и (или) недопущение роста объема кредиторской задолженности по социально-значимым расходам 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Администрация Тарминского муниципального образования, муниципальные учреждения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Всего: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Областной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Местный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Другие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1.2.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Основное мероприятие:</w:t>
            </w:r>
            <w:r w:rsidRPr="003B4729">
              <w:rPr>
                <w:rFonts w:ascii="Courier New" w:eastAsia="Times New Roman" w:hAnsi="Courier New" w:cs="Courier New"/>
                <w:lang w:eastAsia="ru-RU"/>
              </w:rPr>
              <w:t xml:space="preserve"> Процентные платежи по муниципальному </w:t>
            </w:r>
            <w:proofErr w:type="gramStart"/>
            <w:r w:rsidRPr="003B4729">
              <w:rPr>
                <w:rFonts w:ascii="Courier New" w:eastAsia="Times New Roman" w:hAnsi="Courier New" w:cs="Courier New"/>
                <w:lang w:eastAsia="ru-RU"/>
              </w:rPr>
              <w:t xml:space="preserve">долгу  </w:t>
            </w:r>
            <w:r w:rsidRPr="003B4729">
              <w:rPr>
                <w:rFonts w:ascii="Courier New" w:eastAsia="Times New Roman" w:hAnsi="Courier New" w:cs="Courier New"/>
                <w:lang w:eastAsia="ru-RU"/>
              </w:rPr>
              <w:lastRenderedPageBreak/>
              <w:t>муниципального</w:t>
            </w:r>
            <w:proofErr w:type="gramEnd"/>
            <w:r w:rsidRPr="003B4729">
              <w:rPr>
                <w:rFonts w:ascii="Courier New" w:eastAsia="Times New Roman" w:hAnsi="Courier New" w:cs="Courier New"/>
                <w:lang w:eastAsia="ru-RU"/>
              </w:rPr>
              <w:t xml:space="preserve"> образования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lastRenderedPageBreak/>
              <w:t>Администрация Тарминского муниципального образования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Всего: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Областной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Местный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Другие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1.2.1.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Мероприятие:</w:t>
            </w:r>
            <w:r w:rsidRPr="003B4729">
              <w:rPr>
                <w:rFonts w:ascii="Courier New" w:eastAsia="Times New Roman" w:hAnsi="Courier New" w:cs="Courier New"/>
                <w:lang w:eastAsia="ru-RU"/>
              </w:rPr>
              <w:t xml:space="preserve"> Процентные платежи за пользование бюджетными кредитами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Всего: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Областной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Местный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Другие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1.2.2.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Мероприятие:</w:t>
            </w:r>
            <w:r w:rsidRPr="003B4729">
              <w:rPr>
                <w:rFonts w:ascii="Courier New" w:eastAsia="Times New Roman" w:hAnsi="Courier New" w:cs="Courier New"/>
                <w:lang w:eastAsia="ru-RU"/>
              </w:rPr>
              <w:t xml:space="preserve"> Процентные платежи за пользование кредитами от кредитных организаций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Всего: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Областной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Местный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Другие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2.</w:t>
            </w:r>
          </w:p>
        </w:tc>
        <w:tc>
          <w:tcPr>
            <w:tcW w:w="144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Задача 2: Внедрение программно-целевых принципов организации составления и исполнения бюджета Тарминского муниципального образования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2.1.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Основное мероприятие: </w:t>
            </w:r>
            <w:r w:rsidRPr="003B4729">
              <w:rPr>
                <w:rFonts w:ascii="Courier New" w:eastAsia="Times New Roman" w:hAnsi="Courier New" w:cs="Courier New"/>
                <w:lang w:eastAsia="ru-RU"/>
              </w:rPr>
              <w:t xml:space="preserve">Увеличение доли расходов </w:t>
            </w:r>
            <w:proofErr w:type="gramStart"/>
            <w:r w:rsidRPr="003B4729">
              <w:rPr>
                <w:rFonts w:ascii="Courier New" w:eastAsia="Times New Roman" w:hAnsi="Courier New" w:cs="Courier New"/>
                <w:lang w:eastAsia="ru-RU"/>
              </w:rPr>
              <w:t>бюджета  муниципального</w:t>
            </w:r>
            <w:proofErr w:type="gramEnd"/>
            <w:r w:rsidRPr="003B4729">
              <w:rPr>
                <w:rFonts w:ascii="Courier New" w:eastAsia="Times New Roman" w:hAnsi="Courier New" w:cs="Courier New"/>
                <w:lang w:eastAsia="ru-RU"/>
              </w:rPr>
              <w:t xml:space="preserve"> образования, сформированных в рамках муниципальных программ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Всего: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Областной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Местный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Другие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Всего: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Местный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1,0</w:t>
            </w:r>
          </w:p>
        </w:tc>
      </w:tr>
      <w:tr w:rsidR="003B4729" w:rsidRPr="003B4729" w:rsidTr="003B4729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29" w:rsidRPr="003B4729" w:rsidRDefault="003B4729" w:rsidP="003B472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Другие источники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29" w:rsidRPr="003B4729" w:rsidRDefault="003B4729" w:rsidP="003B47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B472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</w:tr>
    </w:tbl>
    <w:p w:rsidR="003B4729" w:rsidRDefault="003B4729" w:rsidP="00A10F56">
      <w:pPr>
        <w:rPr>
          <w:rFonts w:ascii="Arial" w:hAnsi="Arial" w:cs="Arial"/>
        </w:rPr>
      </w:pPr>
    </w:p>
    <w:p w:rsidR="002D32BE" w:rsidRDefault="002D32BE" w:rsidP="00A10F56">
      <w:pPr>
        <w:rPr>
          <w:rFonts w:ascii="Arial" w:hAnsi="Arial" w:cs="Arial"/>
        </w:rPr>
      </w:pPr>
    </w:p>
    <w:p w:rsidR="002D32BE" w:rsidRDefault="002D32BE" w:rsidP="00A10F56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6"/>
        <w:gridCol w:w="3668"/>
        <w:gridCol w:w="1080"/>
        <w:gridCol w:w="1511"/>
        <w:gridCol w:w="1511"/>
        <w:gridCol w:w="1511"/>
        <w:gridCol w:w="1511"/>
        <w:gridCol w:w="1511"/>
        <w:gridCol w:w="1511"/>
      </w:tblGrid>
      <w:tr w:rsidR="002D32BE" w:rsidRPr="002D32BE" w:rsidTr="002D32BE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bookmarkStart w:id="2" w:name="RANGE!A1:I14"/>
            <w:bookmarkEnd w:id="2"/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Приложение 3</w:t>
            </w: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к муниципальной </w:t>
            </w:r>
            <w:proofErr w:type="gramStart"/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программе</w:t>
            </w: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«</w:t>
            </w:r>
            <w:proofErr w:type="gramEnd"/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Муниципальные финансы  </w:t>
            </w: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муниципального образования»</w:t>
            </w: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 на 2022-2027 годы</w:t>
            </w:r>
          </w:p>
        </w:tc>
      </w:tr>
      <w:tr w:rsidR="002D32BE" w:rsidRPr="002D32BE" w:rsidTr="002D32BE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2D32BE" w:rsidRPr="002D32BE" w:rsidTr="002D32BE">
        <w:trPr>
          <w:trHeight w:val="39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2D32BE" w:rsidRPr="002D32BE" w:rsidTr="002D32BE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2D32BE" w:rsidRPr="002D32BE" w:rsidTr="002D32BE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2D32BE" w:rsidRPr="002D32BE" w:rsidTr="002D32BE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2D32BE" w:rsidRPr="002D32BE" w:rsidTr="002D32BE">
        <w:trPr>
          <w:trHeight w:val="37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D32BE" w:rsidRPr="002D32BE" w:rsidTr="002D32BE">
        <w:trPr>
          <w:trHeight w:val="13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СВЕДЕНИЯ</w:t>
            </w: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О СОСТАВЕ И ЗНАЧЕНИЯХ ЦЕЛЕВЫХ ПОКАЗАТЕЛЕЙ МУНИЦИПАЛЬНОЙ </w:t>
            </w:r>
            <w:proofErr w:type="gramStart"/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ПРОГРАММЫ</w:t>
            </w: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«</w:t>
            </w:r>
            <w:proofErr w:type="gramEnd"/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МУНИЦИПАЛЬНЫЕ ФИНАНСЫ МУНИЦИПАЛЬНОГО ОБРАЗОВАНИЯ»  НА 2022-2027 ГОДЫ</w:t>
            </w:r>
          </w:p>
        </w:tc>
      </w:tr>
      <w:tr w:rsidR="002D32BE" w:rsidRPr="002D32BE" w:rsidTr="002D32BE">
        <w:trPr>
          <w:trHeight w:val="315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№ п/п</w:t>
            </w:r>
          </w:p>
        </w:tc>
        <w:tc>
          <w:tcPr>
            <w:tcW w:w="17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Наименование целевого показателя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Ед. изм.</w:t>
            </w:r>
          </w:p>
        </w:tc>
        <w:tc>
          <w:tcPr>
            <w:tcW w:w="2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Значения целевых показателей</w:t>
            </w:r>
          </w:p>
        </w:tc>
      </w:tr>
      <w:tr w:rsidR="002D32BE" w:rsidRPr="002D32BE" w:rsidTr="002D32BE">
        <w:trPr>
          <w:trHeight w:val="6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2022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2023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2024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2025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2026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2027 год</w:t>
            </w:r>
          </w:p>
        </w:tc>
      </w:tr>
      <w:tr w:rsidR="002D32BE" w:rsidRPr="002D32BE" w:rsidTr="002D32BE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</w:tr>
      <w:tr w:rsidR="002D32BE" w:rsidRPr="002D32BE" w:rsidTr="002D32BE">
        <w:trPr>
          <w:trHeight w:val="7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Муниципальная программа «Муниципальные финансы муниципального образования»</w:t>
            </w:r>
          </w:p>
        </w:tc>
      </w:tr>
      <w:tr w:rsidR="002D32BE" w:rsidRPr="002D32BE" w:rsidTr="002D32BE">
        <w:trPr>
          <w:trHeight w:val="15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Уровень муниципального долга Тарминского муниципального образования (отношение муниципального долга к объему доходов бюджета МО без учета утвержденного объема безвозмездных поступлений)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более 50%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более 50%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более 50%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более 50%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более 50%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более 50%</w:t>
            </w:r>
          </w:p>
        </w:tc>
      </w:tr>
      <w:tr w:rsidR="002D32BE" w:rsidRPr="002D32BE" w:rsidTr="002D32BE">
        <w:trPr>
          <w:trHeight w:val="94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2.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Динамика налоговых и неналоговых доходов бюджета Тарминского муниципального образования (ежегодный темп роста)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менее 100%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менее 100%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менее 100%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менее 100%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менее 100%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менее 100%</w:t>
            </w:r>
          </w:p>
        </w:tc>
      </w:tr>
    </w:tbl>
    <w:p w:rsidR="002D32BE" w:rsidRDefault="002D32BE" w:rsidP="00A10F56">
      <w:pPr>
        <w:rPr>
          <w:rFonts w:ascii="Arial" w:hAnsi="Arial" w:cs="Arial"/>
        </w:rPr>
      </w:pPr>
    </w:p>
    <w:p w:rsidR="002D32BE" w:rsidRDefault="002D32BE" w:rsidP="00A10F56">
      <w:pPr>
        <w:rPr>
          <w:rFonts w:ascii="Arial" w:hAnsi="Arial" w:cs="Arial"/>
        </w:rPr>
        <w:sectPr w:rsidR="002D32BE" w:rsidSect="001F79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79"/>
        <w:gridCol w:w="1465"/>
        <w:gridCol w:w="985"/>
        <w:gridCol w:w="985"/>
        <w:gridCol w:w="985"/>
        <w:gridCol w:w="985"/>
        <w:gridCol w:w="985"/>
        <w:gridCol w:w="985"/>
      </w:tblGrid>
      <w:tr w:rsidR="002D32BE" w:rsidRPr="002D32BE" w:rsidTr="002D32BE">
        <w:trPr>
          <w:trHeight w:val="1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lang w:eastAsia="ru-RU"/>
              </w:rPr>
              <w:lastRenderedPageBreak/>
              <w:t>Приложение 4</w:t>
            </w:r>
          </w:p>
        </w:tc>
      </w:tr>
      <w:tr w:rsidR="002D32BE" w:rsidRPr="002D32BE" w:rsidTr="002D32BE">
        <w:trPr>
          <w:trHeight w:val="1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lang w:eastAsia="ru-RU"/>
              </w:rPr>
              <w:t>к муниципальной программе «Муниципальные финансы</w:t>
            </w:r>
          </w:p>
        </w:tc>
      </w:tr>
      <w:tr w:rsidR="002D32BE" w:rsidRPr="002D32BE" w:rsidTr="002D32BE">
        <w:trPr>
          <w:trHeight w:val="1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образования" на 2022-2027 годы</w:t>
            </w:r>
          </w:p>
        </w:tc>
      </w:tr>
      <w:tr w:rsidR="002D32BE" w:rsidRPr="002D32BE" w:rsidTr="002D32BE">
        <w:trPr>
          <w:trHeight w:val="270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D32BE" w:rsidRPr="002D32BE" w:rsidTr="002D32BE">
        <w:trPr>
          <w:trHeight w:val="11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РЕСУРСНОЕ ОБЕСПЕЧЕНИЕ РЕАЛИЗАЦИИ МУНИЦИПАЛЬНОЙ ПРОГРАММЫ «МУНИЦИПАЛЬНЫЕ ФИНАНСЫ МУНИЦИПАЛЬНОГО ОБРАЗОВАНИЯ" НА 2022-2027 ГОДЫ</w:t>
            </w:r>
          </w:p>
        </w:tc>
      </w:tr>
      <w:tr w:rsidR="002D32BE" w:rsidRPr="002D32BE" w:rsidTr="002D32BE">
        <w:trPr>
          <w:trHeight w:val="255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D32BE" w:rsidRPr="002D32BE" w:rsidTr="002D32BE">
        <w:trPr>
          <w:trHeight w:val="300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7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Объем финансирования, </w:t>
            </w:r>
            <w:proofErr w:type="spellStart"/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тыс.руб</w:t>
            </w:r>
            <w:proofErr w:type="spellEnd"/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.</w:t>
            </w:r>
          </w:p>
        </w:tc>
      </w:tr>
      <w:tr w:rsidR="002D32BE" w:rsidRPr="002D32BE" w:rsidTr="002D32BE">
        <w:trPr>
          <w:trHeight w:val="1485"/>
        </w:trPr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За весь период реализации муниципальной программы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2027 год</w:t>
            </w:r>
          </w:p>
        </w:tc>
      </w:tr>
      <w:tr w:rsidR="002D32BE" w:rsidRPr="002D32BE" w:rsidTr="002D32BE">
        <w:trPr>
          <w:trHeight w:val="255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</w:t>
            </w:r>
          </w:p>
        </w:tc>
      </w:tr>
      <w:tr w:rsidR="002D32BE" w:rsidRPr="002D32BE" w:rsidTr="002D32BE">
        <w:trPr>
          <w:trHeight w:val="7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  <w:t>Муниципальная программа «Муниципальные финансы муниципального образования»</w:t>
            </w:r>
          </w:p>
        </w:tc>
      </w:tr>
      <w:tr w:rsidR="002D32BE" w:rsidRPr="002D32BE" w:rsidTr="002D32B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54 918,9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7 700,5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10 047,9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10 478,8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8 983,1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8 854,3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8 854,3</w:t>
            </w:r>
          </w:p>
        </w:tc>
      </w:tr>
      <w:tr w:rsidR="002D32BE" w:rsidRPr="002D32BE" w:rsidTr="002D32B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2D32BE" w:rsidRPr="002D32BE" w:rsidTr="002D32B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2D32BE" w:rsidRPr="002D32BE" w:rsidTr="002D32B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54 918,9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7 700,5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10 047,9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10 478,8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8 983,1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8 854,3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8 854,3</w:t>
            </w:r>
          </w:p>
        </w:tc>
      </w:tr>
      <w:tr w:rsidR="002D32BE" w:rsidRPr="002D32BE" w:rsidTr="002D32B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2D32BE" w:rsidRPr="002D32BE" w:rsidTr="002D32BE">
        <w:trPr>
          <w:trHeight w:val="7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  <w:t xml:space="preserve">Подпрограмма 1. «Реализация полномочий по решению вопросов местного значения </w:t>
            </w:r>
            <w:proofErr w:type="gramStart"/>
            <w:r w:rsidRPr="002D32BE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  <w:t>администрацией  муниципального</w:t>
            </w:r>
            <w:proofErr w:type="gramEnd"/>
            <w:r w:rsidRPr="002D32BE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  <w:t xml:space="preserve"> образования »</w:t>
            </w:r>
          </w:p>
        </w:tc>
      </w:tr>
      <w:tr w:rsidR="002D32BE" w:rsidRPr="002D32BE" w:rsidTr="002D32B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54 912,9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7 699,5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10 046,9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10 477,8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8 982,1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8 853,3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8 853,3</w:t>
            </w:r>
          </w:p>
        </w:tc>
      </w:tr>
      <w:tr w:rsidR="002D32BE" w:rsidRPr="002D32BE" w:rsidTr="002D32B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2D32BE" w:rsidRPr="002D32BE" w:rsidTr="002D32B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2D32BE" w:rsidRPr="002D32BE" w:rsidTr="002D32B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54 912,9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7 699,5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10 046,9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10 477,8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8 982,1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8 853,3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8 853,3</w:t>
            </w:r>
          </w:p>
        </w:tc>
      </w:tr>
      <w:tr w:rsidR="002D32BE" w:rsidRPr="002D32BE" w:rsidTr="002D32B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2D32BE" w:rsidRPr="002D32BE" w:rsidTr="002D32BE">
        <w:trPr>
          <w:trHeight w:val="7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BE" w:rsidRPr="002D32BE" w:rsidRDefault="002D32BE" w:rsidP="002D32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  <w:t xml:space="preserve">Подпрограмма 2. «Повышение эффективности бюджетных расходов </w:t>
            </w:r>
            <w:proofErr w:type="gramStart"/>
            <w:r w:rsidRPr="002D32BE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  <w:t>в  муниципальном</w:t>
            </w:r>
            <w:proofErr w:type="gramEnd"/>
            <w:r w:rsidRPr="002D32BE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  <w:t xml:space="preserve"> образовании» </w:t>
            </w:r>
          </w:p>
        </w:tc>
      </w:tr>
      <w:tr w:rsidR="002D32BE" w:rsidRPr="002D32BE" w:rsidTr="002D32B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</w:tr>
      <w:tr w:rsidR="002D32BE" w:rsidRPr="002D32BE" w:rsidTr="002D32B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2D32BE" w:rsidRPr="002D32BE" w:rsidTr="002D32B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2D32BE" w:rsidRPr="002D32BE" w:rsidTr="002D32B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</w:tr>
      <w:tr w:rsidR="002D32BE" w:rsidRPr="002D32BE" w:rsidTr="002D32B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BE" w:rsidRPr="002D32BE" w:rsidRDefault="002D32BE" w:rsidP="002D32B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D32B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</w:tbl>
    <w:p w:rsidR="002D32BE" w:rsidRPr="00A10F56" w:rsidRDefault="002D32BE" w:rsidP="00A10F56">
      <w:pPr>
        <w:rPr>
          <w:rFonts w:ascii="Arial" w:hAnsi="Arial" w:cs="Arial"/>
        </w:rPr>
      </w:pPr>
      <w:bookmarkStart w:id="3" w:name="_GoBack"/>
      <w:bookmarkEnd w:id="3"/>
    </w:p>
    <w:sectPr w:rsidR="002D32BE" w:rsidRPr="00A10F56" w:rsidSect="00B85E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D5" w:rsidRDefault="00565CD5" w:rsidP="0021226C">
      <w:pPr>
        <w:spacing w:after="0" w:line="240" w:lineRule="auto"/>
      </w:pPr>
      <w:r>
        <w:separator/>
      </w:r>
    </w:p>
  </w:endnote>
  <w:endnote w:type="continuationSeparator" w:id="0">
    <w:p w:rsidR="00565CD5" w:rsidRDefault="00565CD5" w:rsidP="0021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A65" w:rsidRDefault="004C1A65" w:rsidP="004C1A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1A65" w:rsidRDefault="004C1A65" w:rsidP="004C1A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A65" w:rsidRDefault="004C1A65" w:rsidP="004C1A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5E7E">
      <w:rPr>
        <w:rStyle w:val="a5"/>
        <w:noProof/>
      </w:rPr>
      <w:t>6</w:t>
    </w:r>
    <w:r>
      <w:rPr>
        <w:rStyle w:val="a5"/>
      </w:rPr>
      <w:fldChar w:fldCharType="end"/>
    </w:r>
  </w:p>
  <w:p w:rsidR="004C1A65" w:rsidRDefault="004C1A65" w:rsidP="004C1A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D5" w:rsidRDefault="00565CD5" w:rsidP="0021226C">
      <w:pPr>
        <w:spacing w:after="0" w:line="240" w:lineRule="auto"/>
      </w:pPr>
      <w:r>
        <w:separator/>
      </w:r>
    </w:p>
  </w:footnote>
  <w:footnote w:type="continuationSeparator" w:id="0">
    <w:p w:rsidR="00565CD5" w:rsidRDefault="00565CD5" w:rsidP="00212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E0872"/>
    <w:multiLevelType w:val="hybridMultilevel"/>
    <w:tmpl w:val="C12E8968"/>
    <w:lvl w:ilvl="0" w:tplc="D1ECE8C0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6310D4"/>
    <w:multiLevelType w:val="hybridMultilevel"/>
    <w:tmpl w:val="1576935E"/>
    <w:lvl w:ilvl="0" w:tplc="E346ACF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95E80"/>
    <w:multiLevelType w:val="hybridMultilevel"/>
    <w:tmpl w:val="FB384F8C"/>
    <w:lvl w:ilvl="0" w:tplc="5322AC3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C9"/>
    <w:rsid w:val="000945CB"/>
    <w:rsid w:val="001F79DE"/>
    <w:rsid w:val="0021226C"/>
    <w:rsid w:val="00274788"/>
    <w:rsid w:val="002D1F64"/>
    <w:rsid w:val="002D32BE"/>
    <w:rsid w:val="002F18DE"/>
    <w:rsid w:val="00307378"/>
    <w:rsid w:val="003B4729"/>
    <w:rsid w:val="00451673"/>
    <w:rsid w:val="004C1A65"/>
    <w:rsid w:val="00565CD5"/>
    <w:rsid w:val="005F697D"/>
    <w:rsid w:val="007145CC"/>
    <w:rsid w:val="007C29CA"/>
    <w:rsid w:val="00A10F56"/>
    <w:rsid w:val="00B1418E"/>
    <w:rsid w:val="00B85E7E"/>
    <w:rsid w:val="00BF6CC9"/>
    <w:rsid w:val="00C26E15"/>
    <w:rsid w:val="00CE3524"/>
    <w:rsid w:val="00E8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85A0B-C68E-4488-98DF-3737A16C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9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6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26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6E15"/>
  </w:style>
  <w:style w:type="paragraph" w:customStyle="1" w:styleId="ConsPlusNonformat">
    <w:name w:val="ConsPlusNonformat"/>
    <w:rsid w:val="00C26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26E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26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ЭЭГ"/>
    <w:basedOn w:val="a"/>
    <w:rsid w:val="00C26E1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C26E1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212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1FB8-F1DB-40FA-9EA4-2A8A8E36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19</Pages>
  <Words>4822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2024-07-23T03:59:00Z</dcterms:created>
  <dcterms:modified xsi:type="dcterms:W3CDTF">2024-07-23T06:26:00Z</dcterms:modified>
</cp:coreProperties>
</file>